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rPr>
          <w:rFonts w:ascii="Century Gothic" w:hAnsi="Century Gothic" w:cs="Century Gothic"/>
          <w:b/>
          <w:b/>
          <w:bCs/>
          <w:color w:val="5E5E5E"/>
          <w:u w:val="none" w:color="5E5E5E"/>
        </w:rPr>
      </w:pPr>
      <w:r>
        <w:rPr>
          <w:rFonts w:cs="Century Gothic" w:ascii="Century Gothic" w:hAnsi="Century Gothic"/>
          <w:b/>
          <w:bCs/>
          <w:color w:val="5E5E5E"/>
          <w:u w:val="none" w:color="5E5E5E"/>
        </w:rPr>
        <w:t>Academy IT Lead</w:t>
      </w:r>
    </w:p>
    <w:p>
      <w:pPr>
        <w:pStyle w:val="BodyA"/>
        <w:rPr/>
      </w:pPr>
      <w:r>
        <w:rPr>
          <w:rFonts w:eastAsia="Century Gothic" w:cs="Century Gothic" w:ascii="Century Gothic" w:hAnsi="Century Gothic"/>
          <w:b/>
          <w:bCs/>
          <w:color w:val="5E5E5E"/>
          <w:u w:val="none" w:color="5E5E5E"/>
        </w:rPr>
        <w:t xml:space="preserve"> </w:t>
      </w:r>
      <w:r>
        <w:rPr>
          <w:rFonts w:cs="Century Gothic" w:ascii="Century Gothic" w:hAnsi="Century Gothic"/>
          <w:b/>
          <w:bCs/>
          <w:color w:val="5E5E5E"/>
          <w:u w:val="none" w:color="5E5E5E"/>
        </w:rPr>
        <w:t>JOB DESCRIPTION AND PERSON SPECIFICATION</w: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rPr>
      </w:pPr>
      <w:r>
        <w:rPr/>
        <mc:AlternateContent>
          <mc:Choice Requires="wps">
            <w:drawing>
              <wp:inline distT="0" distB="0" distL="0" distR="0">
                <wp:extent cx="6110605" cy="165100"/>
                <wp:effectExtent l="0" t="0" r="0" b="0"/>
                <wp:docPr id="1" name=""/>
                <a:graphic xmlns:a="http://schemas.openxmlformats.org/drawingml/2006/main">
                  <a:graphicData uri="http://schemas.microsoft.com/office/word/2010/wordprocessingShape">
                    <wps:wsp>
                      <wps:cNvSpPr txBox="1"/>
                      <wps:spPr>
                        <a:xfrm>
                          <a:off x="0" y="0"/>
                          <a:ext cx="6109920" cy="164520"/>
                        </a:xfrm>
                        <a:prstGeom prst="rect">
                          <a:avLst/>
                        </a:prstGeom>
                        <a:solidFill>
                          <a:srgbClr val="2e3192"/>
                        </a:solidFill>
                        <a:ln w="6480">
                          <a:solidFill>
                            <a:srgbClr val="2e3192"/>
                          </a:solidFill>
                          <a:miter/>
                        </a:ln>
                      </wps:spPr>
                      <wps:bodyPr/>
                    </wps:wsp>
                  </a:graphicData>
                </a:graphic>
              </wp:inline>
            </w:drawing>
          </mc:Choice>
          <mc:Fallback>
            <w:pict>
              <v:shapetype id="_x005F_x0000_t202" coordsize="21600,21600" o:spt="202" path="m,l,21600l21600,21600l21600,xe">
                <v:stroke joinstyle="miter"/>
                <v:path gradientshapeok="t" o:connecttype="rect"/>
              </v:shapetype>
              <v:shape id="shape_0" fillcolor="#2e3192" stroked="t" style="position:absolute;margin-left:0pt;margin-top:0pt;width:481.05pt;height:12.9pt;mso-position-horizontal-relative:char"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miter" endcap="flat"/>
              </v:shape>
            </w:pict>
          </mc:Fallback>
        </mc:AlternateContent>
      </w:r>
      <w:r>
        <mc:AlternateContent>
          <mc:Choice Requires="wps">
            <w:drawing>
              <wp:anchor behindDoc="0" distT="72390" distB="72390" distL="72390" distR="72390" simplePos="0" locked="0" layoutInCell="1" allowOverlap="1" relativeHeight="14">
                <wp:simplePos x="0" y="0"/>
                <wp:positionH relativeFrom="column">
                  <wp:posOffset>0</wp:posOffset>
                </wp:positionH>
                <wp:positionV relativeFrom="paragraph">
                  <wp:posOffset>-635</wp:posOffset>
                </wp:positionV>
                <wp:extent cx="6109970" cy="164465"/>
                <wp:effectExtent l="0" t="0" r="0" b="0"/>
                <wp:wrapNone/>
                <wp:docPr id="2" name="Frame1"/>
                <a:graphic xmlns:a="http://schemas.openxmlformats.org/drawingml/2006/main">
                  <a:graphicData uri="http://schemas.microsoft.com/office/word/2010/wordprocessingShape">
                    <wps:wsp>
                      <wps:cNvSpPr txBox="1"/>
                      <wps:spPr>
                        <a:xfrm>
                          <a:off x="0" y="0"/>
                          <a:ext cx="6109970" cy="164465"/>
                        </a:xfrm>
                        <a:prstGeom prst="rect"/>
                        <a:solidFill>
                          <a:srgbClr val="FFFFFF"/>
                        </a:solidFill>
                      </wps:spPr>
                      <wps:txbx>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wps:txbx>
                      <wps:bodyPr anchor="t" lIns="635" tIns="635" rIns="635" bIns="635">
                        <a:noAutofit/>
                      </wps:bodyPr>
                    </wps:wsp>
                  </a:graphicData>
                </a:graphic>
              </wp:anchor>
            </w:drawing>
          </mc:Choice>
          <mc:Fallback>
            <w:pict>
              <v:rect fillcolor="#FFFFFF" style="position:absolute;rotation:0;width:481.1pt;height:12.95pt;mso-wrap-distance-left:5.7pt;mso-wrap-distance-right:5.7pt;mso-wrap-distance-top:5.7pt;mso-wrap-distance-bottom:5.7pt;margin-top:-0.05pt;mso-position-vertical-relative:text;margin-left:0pt;mso-position-horizontal-relative:text">
                <v:textbox inset="0.000694444444444444in,0.000694444444444444in,0.000694444444444444in,0.000694444444444444in">
                  <w:txbxContent>
                    <w:p>
                      <w:pPr>
                        <w:pStyle w:val="Body"/>
                        <w:ind w:left="103" w:right="0" w:hanging="0"/>
                        <w:rPr/>
                      </w:pPr>
                      <w:r>
                        <w:rPr>
                          <w:rFonts w:cs="Arial" w:ascii="Arial" w:hAnsi="Arial"/>
                          <w:b/>
                          <w:bCs/>
                          <w:color w:val="FFFFFF"/>
                          <w:u w:val="none" w:color="FFFFFF"/>
                          <w:shd w:fill="2E3192" w:val="clear"/>
                        </w:rPr>
                        <w:t>Job</w:t>
                      </w:r>
                      <w:r>
                        <w:rPr>
                          <w:rFonts w:cs="Arial" w:ascii="Arial" w:hAnsi="Arial"/>
                          <w:b/>
                          <w:bCs/>
                          <w:color w:val="FFFFFF"/>
                          <w:u w:val="none" w:color="FFFFFF"/>
                          <w:shd w:fill="2E3192" w:val="clear"/>
                          <w:lang w:val="en-US"/>
                        </w:rPr>
                        <w:t xml:space="preserve"> Details</w:t>
                      </w:r>
                    </w:p>
                  </w:txbxContent>
                </v:textbox>
              </v:rect>
            </w:pict>
          </mc:Fallback>
        </mc:AlternateConten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b/>
          <w:b/>
          <w:bCs/>
        </w:rPr>
      </w:pPr>
      <w:r>
        <w:rPr>
          <w:rFonts w:cs="Century Gothic" w:ascii="Century Gothic" w:hAnsi="Century Gothic"/>
          <w:b/>
          <w:bCs/>
        </w:rPr>
        <w:t>Post title: ACADEMY IT LEAD</w:t>
      </w:r>
    </w:p>
    <w:p>
      <w:pPr>
        <w:pStyle w:val="BodyA"/>
        <w:rPr>
          <w:rFonts w:ascii="Century Gothic" w:hAnsi="Century Gothic" w:cs="Century Gothic"/>
          <w:b/>
          <w:b/>
          <w:bCs/>
        </w:rPr>
      </w:pPr>
      <w:r>
        <w:rPr>
          <w:rFonts w:cs="Century Gothic" w:ascii="Century Gothic" w:hAnsi="Century Gothic"/>
          <w:b/>
          <w:bCs/>
        </w:rPr>
        <w:t>Salary Range: Grade F (SCP 17-23) £31,022 to £34,434</w:t>
      </w:r>
    </w:p>
    <w:p>
      <w:pPr>
        <w:pStyle w:val="BodyA"/>
        <w:rPr>
          <w:rFonts w:ascii="Century Gothic" w:hAnsi="Century Gothic" w:cs="Century Gothic"/>
          <w:b/>
          <w:b/>
          <w:bCs/>
        </w:rPr>
      </w:pPr>
      <w:r>
        <w:rPr>
          <w:rFonts w:cs="Century Gothic" w:ascii="Century Gothic" w:hAnsi="Century Gothic"/>
          <w:b/>
          <w:bCs/>
        </w:rPr>
        <w:t>Accountable to: Chief Finance and Operations Officer with the supervision of the interim IT Director.</w:t>
      </w:r>
    </w:p>
    <w:p>
      <w:pPr>
        <w:pStyle w:val="BodyA"/>
        <w:rPr>
          <w:rFonts w:ascii="Century Gothic" w:hAnsi="Century Gothic" w:cs="Century Gothic"/>
        </w:rPr>
      </w:pPr>
      <w:r>
        <w:rPr>
          <w:rFonts w:cs="Century Gothic" w:ascii="Century Gothic" w:hAnsi="Century Gothic"/>
        </w:rPr>
        <mc:AlternateContent>
          <mc:Choice Requires="wps">
            <w:drawing>
              <wp:anchor behindDoc="0" distT="0" distB="0" distL="114935" distR="114935" simplePos="0" locked="0" layoutInCell="1" allowOverlap="1" relativeHeight="10">
                <wp:simplePos x="0" y="0"/>
                <wp:positionH relativeFrom="page">
                  <wp:posOffset>716280</wp:posOffset>
                </wp:positionH>
                <wp:positionV relativeFrom="line">
                  <wp:posOffset>-3335020</wp:posOffset>
                </wp:positionV>
                <wp:extent cx="6233795" cy="168275"/>
                <wp:effectExtent l="0" t="0" r="0" b="0"/>
                <wp:wrapTopAndBottom/>
                <wp:docPr id="3"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262.6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5">
                <wp:simplePos x="0" y="0"/>
                <wp:positionH relativeFrom="page">
                  <wp:posOffset>716280</wp:posOffset>
                </wp:positionH>
                <wp:positionV relativeFrom="line">
                  <wp:posOffset>-3335020</wp:posOffset>
                </wp:positionV>
                <wp:extent cx="6233160" cy="167640"/>
                <wp:effectExtent l="0" t="0" r="0" b="0"/>
                <wp:wrapNone/>
                <wp:docPr id="4" name="Frame2"/>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262.6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Overall Purpose of</w:t>
                      </w:r>
                    </w:p>
                  </w:txbxContent>
                </v:textbox>
              </v:rect>
            </w:pict>
          </mc:Fallback>
        </mc:AlternateConten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lang w:val="en-GB"/>
        </w:rPr>
      </w:pPr>
      <w:r>
        <w:rPr>
          <w:rFonts w:cs="Century Gothic" w:ascii="Century Gothic" w:hAnsi="Century Gothic"/>
          <w:lang w:val="en-GB"/>
        </w:rPr>
        <w:t>To support the delivery and development of IT services across Vantage Academies, ensuring reliable, secure, and effective technology provision to support teaching, learning, and operational functions.</w:t>
      </w:r>
    </w:p>
    <w:p>
      <w:pPr>
        <w:pStyle w:val="BodyA"/>
        <w:rPr/>
      </w:pPr>
      <w:r>
        <w:rPr/>
        <mc:AlternateContent>
          <mc:Choice Requires="wps">
            <w:drawing>
              <wp:anchor behindDoc="0" distT="0" distB="0" distL="114935" distR="114935" simplePos="0" locked="0" layoutInCell="1" allowOverlap="1" relativeHeight="11">
                <wp:simplePos x="0" y="0"/>
                <wp:positionH relativeFrom="page">
                  <wp:posOffset>715645</wp:posOffset>
                </wp:positionH>
                <wp:positionV relativeFrom="line">
                  <wp:posOffset>-4441825</wp:posOffset>
                </wp:positionV>
                <wp:extent cx="6233795" cy="168275"/>
                <wp:effectExtent l="0" t="0" r="0" b="0"/>
                <wp:wrapTopAndBottom/>
                <wp:docPr id="5"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35pt;margin-top:-349.75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6">
                <wp:simplePos x="0" y="0"/>
                <wp:positionH relativeFrom="page">
                  <wp:posOffset>715645</wp:posOffset>
                </wp:positionH>
                <wp:positionV relativeFrom="line">
                  <wp:posOffset>-4441825</wp:posOffset>
                </wp:positionV>
                <wp:extent cx="6233160" cy="167640"/>
                <wp:effectExtent l="0" t="0" r="0" b="0"/>
                <wp:wrapNone/>
                <wp:docPr id="6" name="Frame3"/>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349.75pt;mso-position-vertical-relative:text;margin-left:56.35pt;mso-position-horizontal-relative:page">
                <v:textbox inset="0.000694444444444444in,0.000694444444444444in,0.000694444444444444in,0.000694444444444444in">
                  <w:txbxContent>
                    <w:p>
                      <w:pPr>
                        <w:pStyle w:val="Body"/>
                        <w:rPr/>
                      </w:pPr>
                      <w:r>
                        <w:rPr>
                          <w:rFonts w:eastAsia="Arial" w:cs="Arial" w:ascii="Arial" w:hAnsi="Arial"/>
                          <w:b/>
                          <w:bCs/>
                          <w:color w:val="FFFFFF"/>
                        </w:rPr>
                        <w:t xml:space="preserve"> </w:t>
                      </w:r>
                      <w:r>
                        <w:rPr>
                          <w:rFonts w:cs="Arial" w:ascii="Arial" w:hAnsi="Arial"/>
                          <w:b/>
                          <w:bCs/>
                          <w:color w:val="FFFFFF"/>
                        </w:rPr>
                        <w:t>Main purpose of the post</w:t>
                      </w:r>
                    </w:p>
                  </w:txbxContent>
                </v:textbox>
              </v:rect>
            </w:pict>
          </mc:Fallback>
        </mc:AlternateContent>
      </w:r>
    </w:p>
    <w:p>
      <w:pPr>
        <w:pStyle w:val="BodyA"/>
        <w:rPr>
          <w:rFonts w:ascii="Century Gothic" w:hAnsi="Century Gothic" w:cs="Century Gothic"/>
        </w:rPr>
      </w:pPr>
      <w:r>
        <w:rPr>
          <w:rFonts w:eastAsia="Century Gothic" w:cs="Century Gothic" w:ascii="Century Gothic" w:hAnsi="Century Gothic"/>
        </w:rPr>
        <w:t xml:space="preserve">  </w:t>
      </w:r>
    </w:p>
    <w:p>
      <w:pPr>
        <w:pStyle w:val="BodyA"/>
        <w:rPr>
          <w:rFonts w:ascii="Century Gothic" w:hAnsi="Century Gothic" w:cs="Century Gothic"/>
        </w:rPr>
      </w:pPr>
      <w:r>
        <w:rPr>
          <w:rFonts w:cs="Century Gothic" w:ascii="Century Gothic" w:hAnsi="Century Gothic"/>
        </w:rPr>
        <w:t xml:space="preserve">As an Academy IT Lead, you will work as part of the Vantage Academies IT Team that provides a Trust wide support function. As part of the Trust team, you will join a new, up-and-coming technical support team, together you will deliver IT solutions across the Trust. </w: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rPr>
      </w:pPr>
      <w:r>
        <w:rPr>
          <w:rFonts w:cs="Century Gothic" w:ascii="Century Gothic" w:hAnsi="Century Gothic"/>
        </w:rPr>
        <w:t>You will support all schools and locations across the Trust.</w: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rPr>
      </w:pPr>
      <w:r>
        <w:rPr>
          <w:rFonts w:cs="Century Gothic" w:ascii="Century Gothic" w:hAnsi="Century Gothic"/>
        </w:rPr>
        <w:t xml:space="preserve">As the IT lead, you will own all aspects of IT management, you will maintain the school infrastructure, service, and solutions, ultimately ensuring that all staff and students receive support when required. </w: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rPr>
      </w:pPr>
      <w:r>
        <w:rPr>
          <w:rFonts w:cs="Century Gothic" w:ascii="Century Gothic" w:hAnsi="Century Gothic"/>
        </w:rPr>
        <w:t xml:space="preserve">You will provide proactive and reactive on-site support, tracking service tickets to ensure the required systems and services are available to users as required. </w: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rPr>
      </w:pPr>
      <w:r>
        <w:rPr>
          <w:rFonts w:cs="Century Gothic" w:ascii="Century Gothic" w:hAnsi="Century Gothic"/>
        </w:rPr>
        <w:t>You work closely with the school, conducting regular meetings with SLT and key stakeholders, and be responsible for building a positive working relationship with school-based staff. You will represent the Trust IT Services team on-site and be responsible for implementing Trust Wide IT policies.</w: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rPr>
      </w:pPr>
      <w:r>
        <w:rPr>
          <w:rFonts w:cs="Century Gothic" w:ascii="Century Gothic" w:hAnsi="Century Gothic"/>
        </w:rPr>
        <w:t>The Trust operates most services through It's In house team. It Is expected that you will have a sound troubleshooting skillset and use this to diagnose and support a range of systems and processes.</w:t>
      </w:r>
    </w:p>
    <w:p>
      <w:pPr>
        <w:pStyle w:val="BodyA"/>
        <w:rPr>
          <w:rFonts w:ascii="Century Gothic" w:hAnsi="Century Gothic" w:cs="Century Gothic"/>
        </w:rPr>
      </w:pPr>
      <w:r>
        <w:rPr>
          <w:rFonts w:cs="Century Gothic" w:ascii="Century Gothic" w:hAnsi="Century Gothic"/>
        </w:rPr>
        <mc:AlternateContent>
          <mc:Choice Requires="wps">
            <w:drawing>
              <wp:anchor behindDoc="0" distT="0" distB="0" distL="114935" distR="114935" simplePos="0" locked="0" layoutInCell="1" allowOverlap="1" relativeHeight="13">
                <wp:simplePos x="0" y="0"/>
                <wp:positionH relativeFrom="page">
                  <wp:posOffset>696595</wp:posOffset>
                </wp:positionH>
                <wp:positionV relativeFrom="line">
                  <wp:posOffset>-8753475</wp:posOffset>
                </wp:positionV>
                <wp:extent cx="6233795" cy="168275"/>
                <wp:effectExtent l="0" t="0" r="0" b="0"/>
                <wp:wrapTopAndBottom/>
                <wp:docPr id="7"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4.85pt;margin-top:-689.25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7">
                <wp:simplePos x="0" y="0"/>
                <wp:positionH relativeFrom="page">
                  <wp:posOffset>696595</wp:posOffset>
                </wp:positionH>
                <wp:positionV relativeFrom="line">
                  <wp:posOffset>-8753475</wp:posOffset>
                </wp:positionV>
                <wp:extent cx="6233160" cy="167640"/>
                <wp:effectExtent l="0" t="0" r="0" b="0"/>
                <wp:wrapNone/>
                <wp:docPr id="8" name="Frame4"/>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rPr/>
                            </w:pPr>
                            <w:r>
                              <w:rPr>
                                <w:rFonts w:eastAsia="Arial" w:cs="Arial" w:ascii="Arial" w:hAnsi="Arial"/>
                                <w:b/>
                                <w:bCs/>
                                <w:color w:val="FFFFFF"/>
                              </w:rPr>
                              <w:t xml:space="preserve"> </w:t>
                            </w:r>
                            <w:r>
                              <w:rPr>
                                <w:rFonts w:cs="Arial" w:ascii="Arial" w:hAnsi="Arial"/>
                                <w:b/>
                                <w:bCs/>
                                <w:color w:val="FFFFFF"/>
                              </w:rPr>
                              <w:t>Core Responsibilities and Tasks</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689.25pt;mso-position-vertical-relative:text;margin-left:54.85pt;mso-position-horizontal-relative:page">
                <v:textbox inset="0.000694444444444444in,0.000694444444444444in,0.000694444444444444in,0.000694444444444444in">
                  <w:txbxContent>
                    <w:p>
                      <w:pPr>
                        <w:pStyle w:val="Body"/>
                        <w:rPr/>
                      </w:pPr>
                      <w:r>
                        <w:rPr>
                          <w:rFonts w:eastAsia="Arial" w:cs="Arial" w:ascii="Arial" w:hAnsi="Arial"/>
                          <w:b/>
                          <w:bCs/>
                          <w:color w:val="FFFFFF"/>
                        </w:rPr>
                        <w:t xml:space="preserve"> </w:t>
                      </w:r>
                      <w:r>
                        <w:rPr>
                          <w:rFonts w:cs="Arial" w:ascii="Arial" w:hAnsi="Arial"/>
                          <w:b/>
                          <w:bCs/>
                          <w:color w:val="FFFFFF"/>
                        </w:rPr>
                        <w:t>Core Responsibilities and Tasks</w:t>
                      </w:r>
                    </w:p>
                  </w:txbxContent>
                </v:textbox>
              </v:rect>
            </w:pict>
          </mc:Fallback>
        </mc:AlternateContent>
      </w:r>
    </w:p>
    <w:p>
      <w:pPr>
        <w:pStyle w:val="Heading2"/>
        <w:rPr/>
      </w:pPr>
      <w:r>
        <w:rPr/>
        <w:t xml:space="preserve"> </w:t>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Hardware</w:t>
      </w:r>
    </w:p>
    <w:p>
      <w:pPr>
        <w:pStyle w:val="Body"/>
        <w:numPr>
          <w:ilvl w:val="0"/>
          <w:numId w:val="4"/>
        </w:numPr>
        <w:tabs>
          <w:tab w:val="clear" w:pos="720"/>
          <w:tab w:val="left" w:pos="888" w:leader="none"/>
        </w:tabs>
        <w:ind w:left="885" w:right="661" w:hanging="885"/>
        <w:jc w:val="both"/>
        <w:rPr>
          <w:rFonts w:ascii="Century Gothic" w:hAnsi="Century Gothic" w:cs="Century Gothic"/>
          <w:sz w:val="22"/>
          <w:szCs w:val="22"/>
          <w:lang w:val="en-US"/>
        </w:rPr>
      </w:pPr>
      <w:r>
        <w:rPr>
          <w:rFonts w:cs="Century Gothic" w:ascii="Century Gothic" w:hAnsi="Century Gothic"/>
          <w:sz w:val="22"/>
          <w:szCs w:val="22"/>
          <w:lang w:val="en-US"/>
        </w:rPr>
        <w:t>You will install and configure new equipment providing support where needed.</w:t>
      </w:r>
    </w:p>
    <w:p>
      <w:pPr>
        <w:pStyle w:val="Body"/>
        <w:numPr>
          <w:ilvl w:val="0"/>
          <w:numId w:val="4"/>
        </w:numPr>
        <w:tabs>
          <w:tab w:val="clear" w:pos="720"/>
          <w:tab w:val="left" w:pos="888" w:leader="none"/>
        </w:tabs>
        <w:ind w:left="885" w:right="661" w:hanging="885"/>
        <w:jc w:val="both"/>
        <w:rPr>
          <w:rFonts w:ascii="Century Gothic" w:hAnsi="Century Gothic" w:cs="Century Gothic"/>
          <w:sz w:val="22"/>
          <w:szCs w:val="22"/>
          <w:lang w:val="en-US"/>
        </w:rPr>
      </w:pPr>
      <w:r>
        <w:rPr>
          <w:rFonts w:cs="Century Gothic" w:ascii="Century Gothic" w:hAnsi="Century Gothic"/>
          <w:sz w:val="22"/>
          <w:szCs w:val="22"/>
          <w:lang w:val="en-US"/>
        </w:rPr>
        <w:t>You will maintain and troubleshoot the school’s VoIP phone system.</w:t>
      </w:r>
    </w:p>
    <w:p>
      <w:pPr>
        <w:pStyle w:val="Body"/>
        <w:numPr>
          <w:ilvl w:val="0"/>
          <w:numId w:val="4"/>
        </w:numPr>
        <w:tabs>
          <w:tab w:val="clear" w:pos="720"/>
          <w:tab w:val="left" w:pos="888" w:leader="none"/>
        </w:tabs>
        <w:ind w:left="885" w:right="661" w:hanging="885"/>
        <w:jc w:val="both"/>
        <w:rPr>
          <w:rFonts w:ascii="Century Gothic" w:hAnsi="Century Gothic" w:cs="Century Gothic"/>
          <w:sz w:val="22"/>
          <w:szCs w:val="22"/>
          <w:lang w:val="en-US"/>
        </w:rPr>
      </w:pPr>
      <w:r>
        <w:rPr>
          <w:rFonts w:cs="Century Gothic" w:ascii="Century Gothic" w:hAnsi="Century Gothic"/>
          <w:sz w:val="22"/>
          <w:szCs w:val="22"/>
          <w:lang w:val="en-US"/>
        </w:rPr>
        <w:t>You will maintain computer peripheral equipment such as printers, scanners, whiteboards, and projectors, ensuring these are ready to be used by staff.</w:t>
      </w:r>
    </w:p>
    <w:p>
      <w:pPr>
        <w:pStyle w:val="Body"/>
        <w:numPr>
          <w:ilvl w:val="0"/>
          <w:numId w:val="4"/>
        </w:numPr>
        <w:tabs>
          <w:tab w:val="clear" w:pos="720"/>
          <w:tab w:val="left" w:pos="888" w:leader="none"/>
        </w:tabs>
        <w:ind w:left="885" w:right="661" w:hanging="885"/>
        <w:jc w:val="both"/>
        <w:rPr>
          <w:rFonts w:ascii="Century Gothic" w:hAnsi="Century Gothic" w:cs="Century Gothic"/>
          <w:sz w:val="22"/>
          <w:szCs w:val="22"/>
          <w:lang w:val="en-US"/>
        </w:rPr>
      </w:pPr>
      <w:r>
        <w:rPr>
          <w:rFonts w:cs="Century Gothic" w:ascii="Century Gothic" w:hAnsi="Century Gothic"/>
          <w:sz w:val="22"/>
          <w:szCs w:val="22"/>
          <w:lang w:val="en-US"/>
        </w:rPr>
        <w:t>You will ensure that IT facilities are well maintained – replacing keyboards, mice etc. as required.</w:t>
      </w:r>
    </w:p>
    <w:p>
      <w:pPr>
        <w:pStyle w:val="Body"/>
        <w:numPr>
          <w:ilvl w:val="0"/>
          <w:numId w:val="4"/>
        </w:numPr>
        <w:tabs>
          <w:tab w:val="clear" w:pos="720"/>
          <w:tab w:val="left" w:pos="888" w:leader="none"/>
        </w:tabs>
        <w:ind w:left="885" w:right="661" w:hanging="885"/>
        <w:jc w:val="both"/>
        <w:rPr>
          <w:rFonts w:ascii="Century Gothic" w:hAnsi="Century Gothic" w:cs="Century Gothic"/>
          <w:sz w:val="22"/>
          <w:szCs w:val="22"/>
          <w:lang w:val="en-US"/>
        </w:rPr>
      </w:pPr>
      <w:r>
        <w:rPr>
          <w:rFonts w:cs="Century Gothic" w:ascii="Century Gothic" w:hAnsi="Century Gothic"/>
          <w:sz w:val="22"/>
          <w:szCs w:val="22"/>
          <w:lang w:val="en-US"/>
        </w:rPr>
        <w:t>You will troubleshoot and maintain all aspects of PC and server hardware.</w:t>
      </w:r>
    </w:p>
    <w:p>
      <w:pPr>
        <w:pStyle w:val="Body"/>
        <w:numPr>
          <w:ilvl w:val="0"/>
          <w:numId w:val="4"/>
        </w:numPr>
        <w:tabs>
          <w:tab w:val="clear" w:pos="720"/>
          <w:tab w:val="left" w:pos="888" w:leader="none"/>
        </w:tabs>
        <w:ind w:left="885" w:right="661" w:hanging="885"/>
        <w:jc w:val="both"/>
        <w:rPr>
          <w:rFonts w:ascii="Century Gothic" w:hAnsi="Century Gothic" w:cs="Century Gothic"/>
          <w:sz w:val="22"/>
          <w:szCs w:val="22"/>
          <w:lang w:val="en-US"/>
        </w:rPr>
      </w:pPr>
      <w:r>
        <w:rPr>
          <w:rFonts w:cs="Century Gothic" w:ascii="Century Gothic" w:hAnsi="Century Gothic"/>
          <w:sz w:val="22"/>
          <w:szCs w:val="22"/>
          <w:lang w:val="en-US"/>
        </w:rPr>
        <w:t>You will liaise with external suppliers for the repair of equipment under warranty or maintenance contract or carry out repairs where appropriate.</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Software</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install and test new software before release and maintain accurate records of school software.</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support users in the correct and safe use of technology.</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remove out-dated and unsupported applications where applicable and support the rollout of new systems.</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ensure the anti-virus software is installed, up to date and working correctly on all devices.</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You will ensure all software and operating system updates are installed as appropriate. </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Network Management</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liaise with the Technical Service team at our partner Trust to carry out basic network management tasks.</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carry out routine network maintenance tasks, such as VLAN changes.</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troubleshoot, maintain, and upgrade IT infrastructure with support where appropriate.</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You will be responsible for the documentation and testing of all passwords and infrastructure across the school, ensuring accurate record keeping. </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You will implement Trust IT policies in full, ensure cyber security practices and Trust recommended ways of working are followed at all times. </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You will diagnose and resolve all technical issues, escalating as appropriate. </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Liaising with central team colleagues and third parties where needed, you will ensure timely resolution of IT issues.  As site lead you are responsible for managing your helpdesk and meeting SLA expectations. You must ensure that our helpdesk policy and procedures are followed at all times.</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Make changes to web filtering (where appropriate and approval has been given from DSL / senior leaders).</w:t>
      </w:r>
    </w:p>
    <w:p>
      <w:pPr>
        <w:pStyle w:val="Body"/>
        <w:numPr>
          <w:ilvl w:val="0"/>
          <w:numId w:val="4"/>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are responsible for ensuring Windows Updates are applied to devices within the agreed time period - this may Involve some flexible working out of hours to avoid disruption to key school services.</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Relationships and Communication</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Develop and maintain a constructive, positive working relationship with staff and students to ensure the smooth running of the IT provision.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Work closely with key stakeholders to ensure IT systems, resources and facilities are managed effectively.</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Provide technical support regarding IT hardware and software, resolving queries and problems.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Maintain productive working relationships with external service providers, manufacturers, and suppliers to ensure that the best possible value and service is received.</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Provide information as required and liaise regarding projects and initiatives.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Advise, guide, and instruct staff and students in the use of ICT systems and equipment.</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Point of contact between central IT leads and school-based staff.</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Liaising with school-based staff to address local customizations and IT processes.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Hold weekly meetings with School Ops managers to ensure timely communication.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Working with central team colleagues to ensure IT processes are fit for purpose.</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Ensure timely communication with all school stakeholders.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Respond to helpdesk tickets with X time frame.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Ensure all tickets are updated with responses and resolutions.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Encourage staff at all times to use the school IT helpdesk.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Be a proactive and friendly member of the school team having good relationships with all staff.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Participate in weekly team meetings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Proactively engage with team discussions to share knowledge and expertise.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provide training for school staff when requested.</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Resource Management</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Ensure that hardware and software audits are maintained and that a knowledge base is kept on hardware and software systems accordingly.</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ensure all computer equipment is registered on the Trust asset system.</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Track the school’s IT assets using the appropriate systems and procedures, carrying out an annual audit of assets as required.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Ensure adequate and secure storage of consumables and valuable equipment.</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Set up computing and audio-visual equipment for events as required.</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carry out proactive checks of the school IT infrastructure, ensuring any issues are dealt with accordingly.</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ensure that IT storage and workspace areas are always kept clean and tidy, maintaining a professional working environment.</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Decision Making</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As the site lead, you will be responsible for owning and managing all aspects of the day-to-day operations, whilst making sure policies and processes are followed, seeking support\advice from the wider team when necessary.</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Provide relevant guidance in decisions regarding school IT policies and procedures.</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Make system and configuration changes in line with appropriate procedures and the Trust’s standard operating procedures.</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act within your delegated authority to meet the needs of the school, seeking support and guidance from the wider team when required.</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Be able to organise and prioritise workload effectively responding to school requirements. </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Work Demands</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Be able to work to deadlines but also be flexible to deal with frequent ad-hoc requests and unforeseen circumstances which can be lengthy to resolve.</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Demonstrate flexibility towards schools' requirements ensuring they are met in a timely manner.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Able to work with and assimilate detailed and complex information which requires periods of mental concentration.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Understand and apply the school’s statutory and organisational data protection requirements and expectations.</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Physical Demands</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Role involves a considerable amount of computer-based work so DSE regulations will apply.</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Moderate physical effort required – the job will involve some lifting, carrying and installation of workstations.</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May involve working at heights when fault finding or testing.</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A driving license Is essential for this role as travel between academies maybe required.</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b/>
          <w:b/>
          <w:bCs/>
          <w:sz w:val="22"/>
          <w:szCs w:val="22"/>
          <w:lang w:val="en-US"/>
        </w:rPr>
      </w:pPr>
      <w:r>
        <w:rPr>
          <w:rFonts w:cs="Century Gothic" w:ascii="Century Gothic" w:hAnsi="Century Gothic"/>
          <w:b/>
          <w:bCs/>
          <w:sz w:val="22"/>
          <w:szCs w:val="22"/>
          <w:lang w:val="en-US"/>
        </w:rPr>
        <w:t>Other</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be expected to support wider IT systems across the Trust, providing technical guidance and first line 'fault-fix' for systems such as BMS, Paxton, Inventry, Sign In App and CCTV, Bell Systems.</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You will be assigned responsibility for a system or technical process. Following a period of training you will be expected to lead on this area and support other engineers. This is part of our commitment to upskilling and developing our team.</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Lead school specific projects under the supervision and guidance of central team colleagues.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Support GDPR compliance by ensuring the school understands the consequences of their decisions.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Carry out CPD through various online platforms. </w:t>
      </w:r>
    </w:p>
    <w:p>
      <w:pPr>
        <w:pStyle w:val="Body"/>
        <w:numPr>
          <w:ilvl w:val="0"/>
          <w:numId w:val="5"/>
        </w:numPr>
        <w:tabs>
          <w:tab w:val="clear" w:pos="720"/>
          <w:tab w:val="left" w:pos="888" w:leader="none"/>
        </w:tabs>
        <w:ind w:left="885" w:right="661" w:hanging="885"/>
        <w:rPr>
          <w:rFonts w:ascii="Century Gothic" w:hAnsi="Century Gothic" w:cs="Century Gothic"/>
          <w:sz w:val="22"/>
          <w:szCs w:val="22"/>
          <w:lang w:val="en-US"/>
        </w:rPr>
      </w:pPr>
      <w:r>
        <w:rPr>
          <w:rFonts w:cs="Century Gothic" w:ascii="Century Gothic" w:hAnsi="Century Gothic"/>
          <w:sz w:val="22"/>
          <w:szCs w:val="22"/>
          <w:lang w:val="en-US"/>
        </w:rPr>
        <w:t xml:space="preserve">Keep central team colleagues up to date on IT hardware and software requirements on site. </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t>As this is a school-based role, It Is expected that you will take most of the annual leave outside of the school working time. Standard hours are 8:00am - 3:45pm Mon-Thursday, 8:00am-3:30pm on Fridays.</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t>As this Is a Trust based IT role, you may be moved between schools within the 'local' cluster to meet support and cover demands.</w:t>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
        <w:tabs>
          <w:tab w:val="clear" w:pos="720"/>
          <w:tab w:val="left" w:pos="888" w:leader="none"/>
        </w:tabs>
        <w:ind w:left="0" w:right="661" w:hanging="0"/>
        <w:rPr>
          <w:rFonts w:ascii="Century Gothic" w:hAnsi="Century Gothic" w:cs="Century Gothic"/>
          <w:sz w:val="22"/>
          <w:szCs w:val="22"/>
          <w:lang w:val="en-US"/>
        </w:rPr>
      </w:pPr>
      <w:r>
        <w:rPr>
          <w:rFonts w:cs="Century Gothic" w:ascii="Century Gothic" w:hAnsi="Century Gothic"/>
          <w:sz w:val="22"/>
          <w:szCs w:val="22"/>
          <w:lang w:val="en-US"/>
        </w:rPr>
        <w:t>This list Is not exhaustive and the postholder should be prepared to carry out any reasonable request or instruction from a line manager, in line with the job grading profile.</w:t>
      </w:r>
    </w:p>
    <w:p>
      <w:pPr>
        <w:pStyle w:val="Body"/>
        <w:tabs>
          <w:tab w:val="clear" w:pos="720"/>
          <w:tab w:val="left" w:pos="888" w:leader="none"/>
        </w:tabs>
        <w:ind w:left="720" w:right="661" w:hanging="0"/>
        <w:rPr>
          <w:rFonts w:ascii="Century Gothic" w:hAnsi="Century Gothic" w:cs="Century Gothic"/>
          <w:sz w:val="22"/>
          <w:szCs w:val="22"/>
          <w:lang w:val="en-US"/>
        </w:rPr>
      </w:pPr>
      <w:r>
        <w:rPr>
          <w:rFonts w:cs="Century Gothic" w:ascii="Century Gothic" w:hAnsi="Century Gothic"/>
          <w:sz w:val="22"/>
          <w:szCs w:val="22"/>
          <w:lang w:val="en-US"/>
        </w:rPr>
      </w:r>
    </w:p>
    <w:p>
      <w:pPr>
        <w:pStyle w:val="BodyA"/>
        <w:rPr>
          <w:rFonts w:ascii="Century Gothic" w:hAnsi="Century Gothic" w:cs="Century Gothic"/>
          <w:sz w:val="22"/>
          <w:szCs w:val="22"/>
          <w:lang w:val="en-US"/>
        </w:rPr>
      </w:pPr>
      <w:r>
        <w:rPr>
          <w:rFonts w:cs="Century Gothic" w:ascii="Century Gothic" w:hAnsi="Century Gothic"/>
          <w:sz w:val="22"/>
          <w:szCs w:val="22"/>
          <w:lang w:val="en-US"/>
        </w:rPr>
        <mc:AlternateContent>
          <mc:Choice Requires="wps">
            <w:drawing>
              <wp:anchor behindDoc="0" distT="0" distB="0" distL="114935" distR="114935" simplePos="0" locked="0" layoutInCell="1" allowOverlap="1" relativeHeight="12">
                <wp:simplePos x="0" y="0"/>
                <wp:positionH relativeFrom="page">
                  <wp:posOffset>716280</wp:posOffset>
                </wp:positionH>
                <wp:positionV relativeFrom="line">
                  <wp:posOffset>-20807680</wp:posOffset>
                </wp:positionV>
                <wp:extent cx="6233795" cy="168275"/>
                <wp:effectExtent l="0" t="0" r="0" b="0"/>
                <wp:wrapTopAndBottom/>
                <wp:docPr id="9" name=""/>
                <a:graphic xmlns:a="http://schemas.openxmlformats.org/drawingml/2006/main">
                  <a:graphicData uri="http://schemas.microsoft.com/office/word/2010/wordprocessingShape">
                    <wps:wsp>
                      <wps:cNvSpPr txBox="1"/>
                      <wps:spPr>
                        <a:xfrm>
                          <a:off x="0" y="0"/>
                          <a:ext cx="6233040" cy="167760"/>
                        </a:xfrm>
                        <a:prstGeom prst="rect">
                          <a:avLst/>
                        </a:prstGeom>
                        <a:solidFill>
                          <a:srgbClr val="2e3192"/>
                        </a:solidFill>
                        <a:ln w="6480">
                          <a:solidFill>
                            <a:srgbClr val="2e3192"/>
                          </a:solidFill>
                          <a:round/>
                        </a:ln>
                      </wps:spPr>
                      <wps:bodyPr/>
                    </wps:wsp>
                  </a:graphicData>
                </a:graphic>
              </wp:anchor>
            </w:drawing>
          </mc:Choice>
          <mc:Fallback>
            <w:pict>
              <v:shape id="shape_0" fillcolor="#2e3192" stroked="t" style="position:absolute;margin-left:56.4pt;margin-top:-1638.4pt;width:490.75pt;height:13.15pt;mso-position-horizontal-relative:page"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d1ce6d"/>
                <v:stroke color="#2e3192" weight="6480" joinstyle="round" endcap="flat"/>
              </v:shape>
            </w:pict>
          </mc:Fallback>
        </mc:AlternateContent>
      </w:r>
      <w:r>
        <mc:AlternateContent>
          <mc:Choice Requires="wps">
            <w:drawing>
              <wp:anchor behindDoc="0" distT="72390" distB="72390" distL="0" distR="0" simplePos="0" locked="0" layoutInCell="1" allowOverlap="1" relativeHeight="18">
                <wp:simplePos x="0" y="0"/>
                <wp:positionH relativeFrom="page">
                  <wp:posOffset>716280</wp:posOffset>
                </wp:positionH>
                <wp:positionV relativeFrom="line">
                  <wp:posOffset>-20807680</wp:posOffset>
                </wp:positionV>
                <wp:extent cx="6233160" cy="167640"/>
                <wp:effectExtent l="0" t="0" r="0" b="0"/>
                <wp:wrapNone/>
                <wp:docPr id="10" name="Frame5"/>
                <a:graphic xmlns:a="http://schemas.openxmlformats.org/drawingml/2006/main">
                  <a:graphicData uri="http://schemas.microsoft.com/office/word/2010/wordprocessingShape">
                    <wps:wsp>
                      <wps:cNvSpPr txBox="1"/>
                      <wps:spPr>
                        <a:xfrm>
                          <a:off x="0" y="0"/>
                          <a:ext cx="6233160" cy="167640"/>
                        </a:xfrm>
                        <a:prstGeom prst="rect"/>
                        <a:solidFill>
                          <a:srgbClr val="FFFFFF"/>
                        </a:solidFill>
                      </wps:spPr>
                      <wps:txbx>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wps:txbx>
                      <wps:bodyPr anchor="t" lIns="635" tIns="635" rIns="635" bIns="635">
                        <a:noAutofit/>
                      </wps:bodyPr>
                    </wps:wsp>
                  </a:graphicData>
                </a:graphic>
              </wp:anchor>
            </w:drawing>
          </mc:Choice>
          <mc:Fallback>
            <w:pict>
              <v:rect fillcolor="#FFFFFF" style="position:absolute;rotation:0;width:490.8pt;height:13.2pt;mso-wrap-distance-left:0pt;mso-wrap-distance-right:0pt;mso-wrap-distance-top:5.7pt;mso-wrap-distance-bottom:5.7pt;margin-top:-1638.4pt;mso-position-vertical-relative:text;margin-left:56.4pt;mso-position-horizontal-relative:page">
                <v:textbox inset="0.000694444444444444in,0.000694444444444444in,0.000694444444444444in,0.000694444444444444in">
                  <w:txbxContent>
                    <w:p>
                      <w:pPr>
                        <w:pStyle w:val="Body"/>
                        <w:ind w:left="103" w:right="0" w:hanging="0"/>
                        <w:rPr>
                          <w:rFonts w:ascii="Arial" w:hAnsi="Arial" w:cs="Arial"/>
                          <w:b/>
                          <w:b/>
                          <w:bCs/>
                          <w:color w:val="FFFFFF"/>
                          <w:u w:val="none" w:color="FFFFFF"/>
                          <w:lang w:val="en-US"/>
                        </w:rPr>
                      </w:pPr>
                      <w:r>
                        <w:rPr>
                          <w:rFonts w:cs="Arial" w:ascii="Arial" w:hAnsi="Arial"/>
                          <w:b/>
                          <w:bCs/>
                          <w:color w:val="FFFFFF"/>
                          <w:u w:val="none" w:color="FFFFFF"/>
                          <w:lang w:val="en-US"/>
                        </w:rPr>
                        <w:t>General requirements</w:t>
                      </w:r>
                    </w:p>
                  </w:txbxContent>
                </v:textbox>
              </v:rect>
            </w:pict>
          </mc:Fallback>
        </mc:AlternateContent>
      </w:r>
    </w:p>
    <w:p>
      <w:pPr>
        <w:pStyle w:val="BodyA"/>
        <w:rPr>
          <w:rFonts w:ascii="Century Gothic" w:hAnsi="Century Gothic" w:cs="Century Gothic"/>
        </w:rPr>
      </w:pPr>
      <w:r>
        <w:rPr>
          <w:rFonts w:cs="Century Gothic" w:ascii="Century Gothic" w:hAnsi="Century Gothic"/>
        </w:rPr>
      </w:r>
    </w:p>
    <w:p>
      <w:pPr>
        <w:pStyle w:val="BodyA"/>
        <w:ind w:left="720" w:right="0" w:hanging="0"/>
        <w:rPr>
          <w:rFonts w:ascii="Century Gothic" w:hAnsi="Century Gothic" w:eastAsia="Arial" w:cs="Century Gothic"/>
        </w:rPr>
      </w:pPr>
      <w:r>
        <w:rPr>
          <w:rFonts w:eastAsia="Arial" w:cs="Century Gothic" w:ascii="Century Gothic" w:hAnsi="Century Gothic"/>
        </w:rPr>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You must promote and safeguard the welfare of children, young and vulnerable people that you are responsible for or come into contact with</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Responsibility for safeguarding and protecting the welfare of all students, being cognisant of the Safeguarding and Child Protection Policy and related procedures</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Carry out all duties regarding the school’s policies and in compliance with the Trust’s Equal Opportunities, Health &amp; Safety and Code of Conduct procedures.</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Undertake necessary training associated with the post</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Ensure that duties and responsibilities are carried out in accordance with Trust policies</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Maintain confidentiality of information acquired in the course of undertaking duties</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Be a role model for students and staff</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Attend meetings, training sessions, after-school events and courses as required</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Comply with health and safety procedures, information and resources in line with school policy</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Undertake any reasonable duties as requested by the Headteacher or nominated delegate</w:t>
      </w:r>
    </w:p>
    <w:p>
      <w:pPr>
        <w:pStyle w:val="BodyA"/>
        <w:numPr>
          <w:ilvl w:val="0"/>
          <w:numId w:val="2"/>
        </w:numPr>
        <w:ind w:left="360" w:right="0" w:hanging="360"/>
        <w:rPr>
          <w:rFonts w:ascii="Century Gothic" w:hAnsi="Century Gothic" w:eastAsia="Arial" w:cs="Century Gothic"/>
        </w:rPr>
      </w:pPr>
      <w:r>
        <w:rPr>
          <w:rFonts w:eastAsia="Arial" w:cs="Century Gothic" w:ascii="Century Gothic" w:hAnsi="Century Gothic"/>
        </w:rPr>
        <w:t>Maintain a positive ethos</w:t>
      </w:r>
    </w:p>
    <w:p>
      <w:pPr>
        <w:pStyle w:val="BodyA"/>
        <w:ind w:left="-1440" w:right="0" w:hanging="0"/>
        <w:rPr>
          <w:rFonts w:ascii="Century Gothic" w:hAnsi="Century Gothic" w:eastAsia="Arial" w:cs="Century Gothic"/>
        </w:rPr>
      </w:pPr>
      <w:r>
        <w:rPr>
          <w:rFonts w:eastAsia="Arial" w:cs="Century Gothic" w:ascii="Century Gothic" w:hAnsi="Century Gothic"/>
        </w:rPr>
      </w:r>
    </w:p>
    <w:p>
      <w:pPr>
        <w:pStyle w:val="ListParagraph"/>
        <w:rPr>
          <w:rFonts w:ascii="Century Gothic" w:hAnsi="Century Gothic" w:eastAsia="Arial" w:cs="Century Gothic"/>
        </w:rPr>
      </w:pPr>
      <w:r>
        <w:rPr>
          <w:rFonts w:eastAsia="Arial" w:cs="Century Gothic" w:ascii="Century Gothic" w:hAnsi="Century Gothic"/>
        </w:rPr>
      </w:r>
    </w:p>
    <w:p>
      <w:pPr>
        <w:pStyle w:val="BodyA"/>
        <w:rPr/>
      </w:pPr>
      <w:r>
        <w:rPr>
          <w:rFonts w:cs="Century Gothic" w:ascii="Century Gothic" w:hAnsi="Century Gothic"/>
          <w:b/>
          <w:bCs/>
          <w:color w:val="5E5E5E"/>
          <w:u w:val="none" w:color="5E5E5E"/>
          <w:lang w:val="en-GB"/>
        </w:rPr>
        <w:t xml:space="preserve">Vantage CE Academies Trust </w:t>
      </w:r>
      <w:r>
        <w:rPr>
          <w:rFonts w:cs="Century Gothic" w:ascii="Century Gothic" w:hAnsi="Century Gothic"/>
          <w:color w:val="5E5E5E"/>
          <w:u w:val="none" w:color="5E5E5E"/>
          <w:lang w:val="en-GB"/>
        </w:rPr>
        <w:t xml:space="preserve">as an aware employer is committed to safeguarding and protecting the welfare of children and vulnerable adults as its number one priority. </w:t>
      </w:r>
    </w:p>
    <w:p>
      <w:pPr>
        <w:pStyle w:val="BodyA"/>
        <w:rPr>
          <w:rFonts w:ascii="Century Gothic" w:hAnsi="Century Gothic" w:cs="Century Gothic"/>
          <w:color w:val="5E5E5E"/>
          <w:u w:val="none" w:color="5E5E5E"/>
          <w:lang w:val="en-GB"/>
        </w:rPr>
      </w:pPr>
      <w:r>
        <w:rPr>
          <w:rFonts w:cs="Century Gothic" w:ascii="Century Gothic" w:hAnsi="Century Gothic"/>
          <w:color w:val="5E5E5E"/>
          <w:u w:val="none" w:color="5E5E5E"/>
          <w:lang w:val="en-GB"/>
        </w:rPr>
      </w:r>
    </w:p>
    <w:p>
      <w:pPr>
        <w:pStyle w:val="BodyA"/>
        <w:rPr>
          <w:rFonts w:ascii="Century Gothic" w:hAnsi="Century Gothic" w:cs="Century Gothic"/>
          <w:i/>
          <w:i/>
          <w:iCs/>
          <w:color w:val="5E5E5E"/>
          <w:u w:val="none" w:color="5E5E5E"/>
        </w:rPr>
      </w:pPr>
      <w:r>
        <w:rPr>
          <w:rFonts w:cs="Century Gothic" w:ascii="Century Gothic" w:hAnsi="Century Gothic"/>
          <w:i/>
          <w:iCs/>
          <w:color w:val="5E5E5E"/>
          <w:u w:val="none" w:color="5E5E5E"/>
        </w:rPr>
        <w:t>Vantage Academy Trust is committed to equal opportunities in employment and we positively welcome your application.</w:t>
      </w:r>
    </w:p>
    <w:p>
      <w:pPr>
        <w:pStyle w:val="BodyA"/>
        <w:rPr>
          <w:rFonts w:ascii="Century Gothic" w:hAnsi="Century Gothic" w:cs="Century Gothic"/>
          <w:color w:val="5E5E5E"/>
          <w:u w:val="none" w:color="5E5E5E"/>
        </w:rPr>
      </w:pPr>
      <w:r>
        <w:rPr>
          <w:rFonts w:cs="Century Gothic" w:ascii="Century Gothic" w:hAnsi="Century Gothic"/>
          <w:color w:val="5E5E5E"/>
          <w:u w:val="none" w:color="5E5E5E"/>
        </w:rPr>
      </w:r>
    </w:p>
    <w:p>
      <w:pPr>
        <w:pStyle w:val="BodyA"/>
        <w:rPr/>
      </w:pPr>
      <w:r>
        <w:rPr>
          <w:rFonts w:cs="Century Gothic" w:ascii="Century Gothic" w:hAnsi="Century Gothic"/>
          <w:color w:val="5E5E5E"/>
          <w:u w:val="none" w:color="5E5E5E"/>
          <w:lang w:val="en-GB"/>
        </w:rPr>
        <w:t xml:space="preserve">This commitment to robust recruitment, selection and induction procedures extends to organisations and services linked to the Trust on its behalf. </w:t>
      </w:r>
      <w:r>
        <w:rPr>
          <w:rFonts w:cs="Century Gothic" w:ascii="Century Gothic" w:hAnsi="Century Gothic"/>
          <w:b/>
          <w:bCs/>
          <w:color w:val="5E5E5E"/>
          <w:u w:val="none" w:color="5E5E5E"/>
          <w:lang w:val="en-GB"/>
        </w:rPr>
        <w:t>This post is subject to an enhanced DBS check</w:t>
      </w:r>
      <w:r>
        <w:rPr>
          <w:rFonts w:cs="Century Gothic" w:ascii="Century Gothic" w:hAnsi="Century Gothic"/>
          <w:color w:val="5E5E5E"/>
          <w:u w:val="none" w:color="5E5E5E"/>
          <w:lang w:val="en-GB"/>
        </w:rPr>
        <w:t>. We value variety and individual differences, and aim to create a culture, environment and practices at all levels which encompass acceptance, respect and inclusion. All our colleagues are expected to demonstrate a commitment to The Trust’s values and principles.</w:t>
      </w:r>
    </w:p>
    <w:p>
      <w:pPr>
        <w:pStyle w:val="BodyA"/>
        <w:rPr>
          <w:rFonts w:ascii="Century Gothic" w:hAnsi="Century Gothic" w:cs="Century Gothic"/>
          <w:color w:val="5E5E5E"/>
          <w:u w:val="none" w:color="5E5E5E"/>
          <w:lang w:val="en-GB"/>
        </w:rPr>
      </w:pPr>
      <w:r>
        <w:rPr>
          <w:rFonts w:cs="Century Gothic" w:ascii="Century Gothic" w:hAnsi="Century Gothic"/>
          <w:color w:val="5E5E5E"/>
          <w:u w:val="none" w:color="5E5E5E"/>
          <w:lang w:val="en-GB"/>
        </w:rPr>
      </w:r>
    </w:p>
    <w:p>
      <w:pPr>
        <w:pStyle w:val="BodyA"/>
        <w:rPr>
          <w:rFonts w:ascii="Century Gothic" w:hAnsi="Century Gothic" w:cs="Century Gothic"/>
          <w:color w:val="5E5E5E"/>
          <w:u w:val="none" w:color="5E5E5E"/>
          <w:lang w:val="en-GB"/>
        </w:rPr>
      </w:pPr>
      <w:r>
        <w:rPr>
          <w:rFonts w:cs="Century Gothic" w:ascii="Century Gothic" w:hAnsi="Century Gothic"/>
          <w:color w:val="5E5E5E"/>
          <w:u w:val="none" w:color="5E5E5E"/>
          <w:lang w:val="en-GB"/>
        </w:rPr>
        <w:t>REVIEW ARRANGEMENTS 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pPr>
        <w:pStyle w:val="BodyA"/>
        <w:rPr>
          <w:rFonts w:ascii="Century Gothic" w:hAnsi="Century Gothic" w:cs="Century Gothic"/>
          <w:color w:val="5E5E5E"/>
          <w:u w:val="none" w:color="5E5E5E"/>
          <w:lang w:val="en-GB"/>
        </w:rPr>
      </w:pPr>
      <w:r>
        <w:rPr>
          <w:rFonts w:cs="Century Gothic" w:ascii="Century Gothic" w:hAnsi="Century Gothic"/>
          <w:color w:val="5E5E5E"/>
          <w:u w:val="none" w:color="5E5E5E"/>
          <w:lang w:val="en-GB"/>
        </w:rPr>
      </w:r>
    </w:p>
    <w:p>
      <w:pPr>
        <w:pStyle w:val="BodyA"/>
        <w:rPr>
          <w:rFonts w:ascii="Century Gothic" w:hAnsi="Century Gothic" w:cs="Century Gothic"/>
          <w:b/>
          <w:b/>
          <w:bCs/>
          <w:i/>
          <w:i/>
          <w:iCs/>
          <w:color w:val="5E5E5E"/>
          <w:u w:val="none" w:color="5E5E5E"/>
          <w:lang w:val="en-GB"/>
        </w:rPr>
      </w:pPr>
      <w:r>
        <w:rPr>
          <w:rFonts w:cs="Century Gothic" w:ascii="Century Gothic" w:hAnsi="Century Gothic"/>
          <w:b/>
          <w:bCs/>
          <w:i/>
          <w:iCs/>
          <w:color w:val="5E5E5E"/>
          <w:u w:val="none" w:color="5E5E5E"/>
          <w:lang w:val="en-GB"/>
        </w:rPr>
        <w:t>Job Description prepared by Adeel Sahi June 26</w:t>
      </w:r>
    </w:p>
    <w:p>
      <w:pPr>
        <w:pStyle w:val="BodyA"/>
        <w:rPr>
          <w:rFonts w:ascii="Century Gothic" w:hAnsi="Century Gothic" w:cs="Century Gothic"/>
          <w:b/>
          <w:b/>
          <w:bCs/>
          <w:color w:val="5E5E5E"/>
          <w:u w:val="none" w:color="5E5E5E"/>
        </w:rPr>
      </w:pPr>
      <w:r>
        <w:rPr>
          <w:rFonts w:cs="Century Gothic" w:ascii="Century Gothic" w:hAnsi="Century Gothic"/>
          <w:b/>
          <w:bCs/>
          <w:color w:val="5E5E5E"/>
          <w:u w:val="none" w:color="5E5E5E"/>
        </w:rPr>
        <w:t>Academy IT Lead</w:t>
      </w:r>
    </w:p>
    <w:p>
      <w:pPr>
        <w:pStyle w:val="BodyA"/>
        <w:rPr>
          <w:rFonts w:ascii="Century Gothic" w:hAnsi="Century Gothic" w:cs="Century Gothic"/>
          <w:b/>
          <w:b/>
          <w:bCs/>
          <w:color w:val="5E5E5E"/>
          <w:u w:val="none" w:color="5E5E5E"/>
        </w:rPr>
      </w:pPr>
      <w:r>
        <w:rPr>
          <w:rFonts w:cs="Century Gothic" w:ascii="Century Gothic" w:hAnsi="Century Gothic"/>
          <w:b/>
          <w:bCs/>
          <w:color w:val="5E5E5E"/>
          <w:u w:val="none" w:color="5E5E5E"/>
        </w:rPr>
        <w:t>JOB DESCRIPTION AND PERSON SPECIFICATION</w:t>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rPr>
      </w:pPr>
      <w:r>
        <w:rPr>
          <w:rFonts w:cs="Century Gothic" w:ascii="Century Gothic" w:hAnsi="Century Gothic"/>
        </w:rPr>
      </w:r>
    </w:p>
    <w:p>
      <w:pPr>
        <w:pStyle w:val="BodyA"/>
        <w:rPr>
          <w:rFonts w:ascii="Century Gothic" w:hAnsi="Century Gothic" w:cs="Century Gothic"/>
        </w:rPr>
      </w:pPr>
      <w:r>
        <w:rPr>
          <w:rFonts w:cs="Century Gothic" w:ascii="Century Gothic" w:hAnsi="Century Gothic"/>
        </w:rPr>
      </w:r>
    </w:p>
    <w:tbl>
      <w:tblPr>
        <w:tblW w:w="9643" w:type="dxa"/>
        <w:jc w:val="left"/>
        <w:tblInd w:w="0" w:type="dxa"/>
        <w:tblCellMar>
          <w:top w:w="0" w:type="dxa"/>
          <w:left w:w="0" w:type="dxa"/>
          <w:bottom w:w="0" w:type="dxa"/>
          <w:right w:w="0" w:type="dxa"/>
        </w:tblCellMar>
      </w:tblPr>
      <w:tblGrid>
        <w:gridCol w:w="7507"/>
        <w:gridCol w:w="2136"/>
      </w:tblGrid>
      <w:tr>
        <w:trPr/>
        <w:tc>
          <w:tcPr>
            <w:tcW w:w="7507" w:type="dxa"/>
            <w:tcBorders>
              <w:top w:val="single" w:sz="4" w:space="0" w:color="000000"/>
              <w:left w:val="single" w:sz="4" w:space="0" w:color="000000"/>
              <w:bottom w:val="single" w:sz="4" w:space="0" w:color="000000"/>
            </w:tcBorders>
            <w:shd w:fill="365F91" w:val="clear"/>
          </w:tcPr>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Minimum Requirements</w:t>
            </w:r>
          </w:p>
        </w:tc>
        <w:tc>
          <w:tcPr>
            <w:tcW w:w="2136" w:type="dxa"/>
            <w:tcBorders>
              <w:top w:val="single" w:sz="4" w:space="0" w:color="000000"/>
              <w:left w:val="single" w:sz="4" w:space="0" w:color="000000"/>
              <w:bottom w:val="single" w:sz="4" w:space="0" w:color="000000"/>
              <w:right w:val="single" w:sz="4" w:space="0" w:color="000000"/>
            </w:tcBorders>
            <w:shd w:fill="365F91" w:val="clear"/>
          </w:tcPr>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Measured by:</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A) Application</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B) Test/Exercise</w:t>
            </w:r>
          </w:p>
          <w:p>
            <w:pPr>
              <w:pStyle w:val="Normal"/>
              <w:rPr>
                <w:rFonts w:ascii="Century Gothic" w:hAnsi="Century Gothic" w:eastAsia="Calibri" w:cs="Century Gothic"/>
                <w:b/>
                <w:b/>
                <w:bCs/>
                <w:iCs/>
                <w:color w:val="FFFFFF"/>
                <w:szCs w:val="22"/>
                <w:lang w:val="en-GB" w:eastAsia="en-US"/>
              </w:rPr>
            </w:pPr>
            <w:r>
              <w:rPr>
                <w:rFonts w:eastAsia="Calibri" w:cs="Century Gothic" w:ascii="Century Gothic" w:hAnsi="Century Gothic"/>
                <w:b/>
                <w:bCs/>
                <w:iCs/>
                <w:color w:val="FFFFFF"/>
                <w:szCs w:val="22"/>
                <w:lang w:val="en-GB" w:eastAsia="en-US"/>
              </w:rPr>
              <w:t>C) Interview</w:t>
            </w:r>
          </w:p>
        </w:tc>
      </w:tr>
      <w:tr>
        <w:trPr>
          <w:trHeight w:val="2087"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QUALIFICATIONS/TRAINING:</w:t>
            </w:r>
          </w:p>
          <w:p>
            <w:pPr>
              <w:pStyle w:val="Normal"/>
              <w:spacing w:lineRule="auto" w:line="276"/>
              <w:rPr/>
            </w:pPr>
            <w:r>
              <w:rPr>
                <w:rFonts w:eastAsia="Calibri" w:cs="Century Gothic" w:ascii="Century Gothic" w:hAnsi="Century Gothic"/>
                <w:b/>
                <w:sz w:val="22"/>
                <w:szCs w:val="22"/>
                <w:lang w:val="en-GB" w:eastAsia="en-US"/>
              </w:rPr>
              <w:t xml:space="preserve">It is </w:t>
            </w:r>
            <w:r>
              <w:rPr>
                <w:rFonts w:eastAsia="Calibri" w:cs="Century Gothic" w:ascii="Century Gothic" w:hAnsi="Century Gothic"/>
                <w:b/>
                <w:bCs/>
                <w:sz w:val="22"/>
                <w:szCs w:val="22"/>
                <w:lang w:val="en-GB" w:eastAsia="en-US"/>
              </w:rPr>
              <w:t xml:space="preserve">essential </w:t>
            </w:r>
            <w:r>
              <w:rPr>
                <w:rFonts w:eastAsia="Calibri" w:cs="Century Gothic" w:ascii="Century Gothic" w:hAnsi="Century Gothic"/>
                <w:b/>
                <w:sz w:val="22"/>
                <w:szCs w:val="22"/>
                <w:lang w:val="en-GB" w:eastAsia="en-US"/>
              </w:rPr>
              <w:t>that the post holder is: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 xml:space="preserve">Working at or towards national occupational standards (NOS) for IT </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Users and knowledge / skills equivalent to current national qualifications in ICT Level 3 and / or vendor qualifications for the specific hardware / software used.</w:t>
            </w:r>
          </w:p>
          <w:p>
            <w:pPr>
              <w:pStyle w:val="Normal"/>
              <w:spacing w:lineRule="auto" w:line="276" w:before="0" w:after="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t>It is desirable that the post holder has: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Previous experience of working in an education setting.</w:t>
            </w:r>
          </w:p>
          <w:p>
            <w:pPr>
              <w:pStyle w:val="Normal"/>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t>A</w:t>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tc>
      </w:tr>
      <w:tr>
        <w:trPr>
          <w:trHeight w:val="983"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EXPERIENCE/KNOWLEDGE:</w:t>
            </w:r>
          </w:p>
          <w:p>
            <w:pPr>
              <w:pStyle w:val="Normal"/>
              <w:textAlignment w:val="baseline"/>
              <w:rPr/>
            </w:pPr>
            <w:r>
              <w:rPr>
                <w:rFonts w:eastAsia="Times New Roman" w:cs="Century Gothic" w:ascii="Century Gothic" w:hAnsi="Century Gothic"/>
                <w:b/>
                <w:bCs/>
                <w:sz w:val="22"/>
                <w:szCs w:val="22"/>
                <w:lang w:val="en-GB" w:eastAsia="en-GB"/>
              </w:rPr>
              <w:t>It is essential that the post holder has:</w:t>
            </w:r>
            <w:r>
              <w:rPr>
                <w:rFonts w:eastAsia="Times New Roman" w:cs="Century Gothic" w:ascii="Century Gothic" w:hAnsi="Century Gothic"/>
                <w:sz w:val="22"/>
                <w:szCs w:val="22"/>
                <w:lang w:val="en-GB" w:eastAsia="en-GB"/>
              </w:rPr>
              <w:t> </w:t>
            </w:r>
          </w:p>
          <w:p>
            <w:pPr>
              <w:pStyle w:val="ListParagraph"/>
              <w:numPr>
                <w:ilvl w:val="0"/>
                <w:numId w:val="3"/>
              </w:numPr>
              <w:spacing w:before="0" w:after="0"/>
              <w:contextualSpacing/>
              <w:rPr>
                <w:rFonts w:ascii="Century Gothic" w:hAnsi="Century Gothic" w:eastAsia="Times New Roman" w:cs="Century Gothic"/>
                <w:color w:val="auto"/>
                <w:szCs w:val="22"/>
                <w:lang w:val="en-GB" w:eastAsia="en-GB"/>
              </w:rPr>
            </w:pPr>
            <w:r>
              <w:rPr>
                <w:rFonts w:eastAsia="Times New Roman" w:cs="Century Gothic" w:ascii="Century Gothic" w:hAnsi="Century Gothic"/>
                <w:color w:val="auto"/>
                <w:szCs w:val="22"/>
                <w:lang w:val="en-GB" w:eastAsia="en-GB"/>
              </w:rPr>
              <w:t>Experience in a range of ICT system and software packages.</w:t>
            </w:r>
          </w:p>
          <w:p>
            <w:pPr>
              <w:pStyle w:val="ListParagraph"/>
              <w:numPr>
                <w:ilvl w:val="0"/>
                <w:numId w:val="3"/>
              </w:numPr>
              <w:spacing w:before="0" w:after="0"/>
              <w:contextualSpacing/>
              <w:rPr>
                <w:rFonts w:ascii="Century Gothic" w:hAnsi="Century Gothic" w:eastAsia="Times New Roman" w:cs="Century Gothic"/>
                <w:szCs w:val="22"/>
                <w:lang w:val="en-GB" w:eastAsia="en-GB"/>
              </w:rPr>
            </w:pPr>
            <w:r>
              <w:rPr>
                <w:rFonts w:eastAsia="Times New Roman" w:cs="Century Gothic" w:ascii="Century Gothic" w:hAnsi="Century Gothic"/>
                <w:szCs w:val="22"/>
                <w:lang w:val="en-GB" w:eastAsia="en-GB"/>
              </w:rPr>
              <w:t>Experience supporting end user devices – PC's, iMac’s, laptops, iPads etc.</w:t>
            </w:r>
          </w:p>
          <w:p>
            <w:pPr>
              <w:pStyle w:val="ListParagraph"/>
              <w:numPr>
                <w:ilvl w:val="0"/>
                <w:numId w:val="3"/>
              </w:numPr>
              <w:spacing w:before="0" w:after="0"/>
              <w:contextualSpacing/>
              <w:rPr>
                <w:rFonts w:ascii="Century Gothic" w:hAnsi="Century Gothic" w:eastAsia="Times New Roman" w:cs="Century Gothic"/>
                <w:szCs w:val="22"/>
                <w:lang w:val="en-GB" w:eastAsia="en-GB"/>
              </w:rPr>
            </w:pPr>
            <w:r>
              <w:rPr>
                <w:rFonts w:eastAsia="Times New Roman" w:cs="Century Gothic" w:ascii="Century Gothic" w:hAnsi="Century Gothic"/>
                <w:szCs w:val="22"/>
                <w:lang w:val="en-GB" w:eastAsia="en-GB"/>
              </w:rPr>
              <w:t>Experience of maintaining and supporting networks - Windows 10, Server 2016,</w:t>
            </w:r>
          </w:p>
          <w:p>
            <w:pPr>
              <w:pStyle w:val="ListParagraph"/>
              <w:numPr>
                <w:ilvl w:val="0"/>
                <w:numId w:val="3"/>
              </w:numPr>
              <w:spacing w:before="0" w:after="0"/>
              <w:contextualSpacing/>
              <w:rPr>
                <w:rFonts w:ascii="Century Gothic" w:hAnsi="Century Gothic" w:eastAsia="Times New Roman" w:cs="Century Gothic"/>
                <w:szCs w:val="22"/>
                <w:lang w:val="en-GB" w:eastAsia="en-GB"/>
              </w:rPr>
            </w:pPr>
            <w:r>
              <w:rPr>
                <w:rFonts w:eastAsia="Times New Roman" w:cs="Century Gothic" w:ascii="Century Gothic" w:hAnsi="Century Gothic"/>
                <w:szCs w:val="22"/>
                <w:lang w:val="en-GB" w:eastAsia="en-GB"/>
              </w:rPr>
              <w:t>Exchange, Office 365, MIS Office packages, wireless technologies, cloud technologies, SCCM, MDT, school management information systems e.g. SIMS, Arbor, Bromcom.</w:t>
            </w:r>
          </w:p>
          <w:p>
            <w:pPr>
              <w:pStyle w:val="ListParagraph"/>
              <w:numPr>
                <w:ilvl w:val="0"/>
                <w:numId w:val="3"/>
              </w:numPr>
              <w:spacing w:before="0" w:after="0"/>
              <w:contextualSpacing/>
              <w:rPr>
                <w:rFonts w:ascii="Century Gothic" w:hAnsi="Century Gothic" w:eastAsia="Times New Roman" w:cs="Century Gothic"/>
                <w:szCs w:val="22"/>
                <w:lang w:val="en-GB" w:eastAsia="en-GB"/>
              </w:rPr>
            </w:pPr>
            <w:r>
              <w:rPr>
                <w:rFonts w:eastAsia="Times New Roman" w:cs="Century Gothic" w:ascii="Century Gothic" w:hAnsi="Century Gothic"/>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jc w:val="center"/>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tc>
      </w:tr>
      <w:tr>
        <w:trPr>
          <w:trHeight w:val="2117" w:hRule="atLeast"/>
        </w:trPr>
        <w:tc>
          <w:tcPr>
            <w:tcW w:w="7507" w:type="dxa"/>
            <w:tcBorders>
              <w:top w:val="single" w:sz="4" w:space="0" w:color="000000"/>
              <w:left w:val="single" w:sz="4" w:space="0" w:color="000000"/>
              <w:bottom w:val="single" w:sz="4" w:space="0" w:color="000000"/>
            </w:tcBorders>
            <w:shd w:fill="auto" w:val="clear"/>
          </w:tcPr>
          <w:p>
            <w:pPr>
              <w:pStyle w:val="Normal"/>
              <w:spacing w:lineRule="auto" w:line="276"/>
              <w:rPr>
                <w:rFonts w:ascii="Century Gothic" w:hAnsi="Century Gothic" w:eastAsia="Calibri" w:cs="Century Gothic"/>
                <w:b/>
                <w:b/>
                <w:bCs/>
                <w:sz w:val="22"/>
                <w:szCs w:val="22"/>
                <w:lang w:val="en-GB" w:eastAsia="en-US"/>
              </w:rPr>
            </w:pPr>
            <w:r>
              <w:rPr>
                <w:rFonts w:eastAsia="Calibri" w:cs="Century Gothic" w:ascii="Century Gothic" w:hAnsi="Century Gothic"/>
                <w:b/>
                <w:bCs/>
                <w:sz w:val="22"/>
                <w:szCs w:val="22"/>
                <w:lang w:val="en-GB" w:eastAsia="en-US"/>
              </w:rPr>
              <w:t>SKILLS AND ABILITIES:</w:t>
            </w:r>
          </w:p>
          <w:p>
            <w:pPr>
              <w:pStyle w:val="Normal"/>
              <w:spacing w:before="0" w:after="0"/>
              <w:contextualSpacing/>
              <w:rPr>
                <w:rFonts w:ascii="Century Gothic" w:hAnsi="Century Gothic" w:eastAsia="Times New Roman" w:cs="Century Gothic"/>
                <w:b/>
                <w:b/>
                <w:bCs/>
                <w:sz w:val="22"/>
                <w:szCs w:val="22"/>
                <w:lang w:val="en-GB" w:eastAsia="en-GB"/>
              </w:rPr>
            </w:pPr>
            <w:r>
              <w:rPr>
                <w:rFonts w:eastAsia="Times New Roman" w:cs="Century Gothic" w:ascii="Century Gothic" w:hAnsi="Century Gothic"/>
                <w:b/>
                <w:bCs/>
                <w:sz w:val="22"/>
                <w:szCs w:val="22"/>
                <w:lang w:val="en-GB" w:eastAsia="en-GB"/>
              </w:rPr>
              <w:t xml:space="preserve">It is essential that the post holder: </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Resolve technical faults and varied IT issues within the Academy.</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Ability to work effectively with different stakeholders within the academy and the trust</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Ability to manage workload effectively</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Excellent customer handling and inter-personal skills, including diagnostic questioning, and the ability to deal with difficult situations.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Ability to cope with change and adapt quickly to new and developing technologies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The ability to work proactively with good planning and organisation skills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Good verbal and written communication skills and ability to communicate with all stakeholder levels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Familiar with MS office/O365 to enable the production of reports and record keeping</w:t>
            </w:r>
          </w:p>
          <w:p>
            <w:pPr>
              <w:pStyle w:val="Normal"/>
              <w:numPr>
                <w:ilvl w:val="0"/>
                <w:numId w:val="3"/>
              </w:numPr>
              <w:spacing w:before="0" w:after="0"/>
              <w:contextualSpacing/>
              <w:rPr/>
            </w:pPr>
            <w:r>
              <w:rPr>
                <w:rFonts w:eastAsia="Calibri" w:cs="Century Gothic" w:ascii="Century Gothic" w:hAnsi="Century Gothic"/>
                <w:sz w:val="22"/>
                <w:szCs w:val="22"/>
                <w:lang w:val="en-GB" w:eastAsia="en-US"/>
              </w:rPr>
              <w:t>Target</w:t>
            </w:r>
            <w:r>
              <w:rPr>
                <w:rFonts w:eastAsia="Calibri" w:cs="Century Gothic" w:ascii="Century Gothic" w:hAnsi="Century Gothic"/>
                <w:spacing w:val="-3"/>
                <w:sz w:val="22"/>
                <w:szCs w:val="22"/>
                <w:lang w:val="en-GB" w:eastAsia="en-US"/>
              </w:rPr>
              <w:t xml:space="preserve"> </w:t>
            </w:r>
            <w:r>
              <w:rPr>
                <w:rFonts w:eastAsia="Calibri" w:cs="Century Gothic" w:ascii="Century Gothic" w:hAnsi="Century Gothic"/>
                <w:spacing w:val="-2"/>
                <w:sz w:val="22"/>
                <w:szCs w:val="22"/>
                <w:lang w:val="en-GB" w:eastAsia="en-US"/>
              </w:rPr>
              <w:t>focused</w:t>
            </w:r>
          </w:p>
          <w:p>
            <w:pPr>
              <w:pStyle w:val="Normal"/>
              <w:numPr>
                <w:ilvl w:val="0"/>
                <w:numId w:val="3"/>
              </w:numPr>
              <w:spacing w:before="0" w:after="0"/>
              <w:contextualSpacing/>
              <w:rPr/>
            </w:pPr>
            <w:r>
              <w:rPr>
                <w:rFonts w:eastAsia="Calibri" w:cs="Century Gothic" w:ascii="Century Gothic" w:hAnsi="Century Gothic"/>
                <w:sz w:val="22"/>
                <w:szCs w:val="22"/>
                <w:lang w:val="en-GB" w:eastAsia="en-US"/>
              </w:rPr>
              <w:t>Good</w:t>
            </w:r>
            <w:r>
              <w:rPr>
                <w:rFonts w:eastAsia="Calibri" w:cs="Century Gothic" w:ascii="Century Gothic" w:hAnsi="Century Gothic"/>
                <w:spacing w:val="-3"/>
                <w:sz w:val="22"/>
                <w:szCs w:val="22"/>
                <w:lang w:val="en-GB" w:eastAsia="en-US"/>
              </w:rPr>
              <w:t xml:space="preserve"> </w:t>
            </w:r>
            <w:r>
              <w:rPr>
                <w:rFonts w:eastAsia="Calibri" w:cs="Century Gothic" w:ascii="Century Gothic" w:hAnsi="Century Gothic"/>
                <w:sz w:val="22"/>
                <w:szCs w:val="22"/>
                <w:lang w:val="en-GB" w:eastAsia="en-US"/>
              </w:rPr>
              <w:t>time</w:t>
            </w:r>
            <w:r>
              <w:rPr>
                <w:rFonts w:eastAsia="Calibri" w:cs="Century Gothic" w:ascii="Century Gothic" w:hAnsi="Century Gothic"/>
                <w:spacing w:val="-5"/>
                <w:sz w:val="22"/>
                <w:szCs w:val="22"/>
                <w:lang w:val="en-GB" w:eastAsia="en-US"/>
              </w:rPr>
              <w:t xml:space="preserve"> </w:t>
            </w:r>
            <w:r>
              <w:rPr>
                <w:rFonts w:eastAsia="Calibri" w:cs="Century Gothic" w:ascii="Century Gothic" w:hAnsi="Century Gothic"/>
                <w:sz w:val="22"/>
                <w:szCs w:val="22"/>
                <w:lang w:val="en-GB" w:eastAsia="en-US"/>
              </w:rPr>
              <w:t>management</w:t>
            </w:r>
            <w:r>
              <w:rPr>
                <w:rFonts w:eastAsia="Calibri" w:cs="Century Gothic" w:ascii="Century Gothic" w:hAnsi="Century Gothic"/>
                <w:spacing w:val="-6"/>
                <w:sz w:val="22"/>
                <w:szCs w:val="22"/>
                <w:lang w:val="en-GB" w:eastAsia="en-US"/>
              </w:rPr>
              <w:t xml:space="preserve"> </w:t>
            </w:r>
            <w:r>
              <w:rPr>
                <w:rFonts w:eastAsia="Calibri" w:cs="Century Gothic" w:ascii="Century Gothic" w:hAnsi="Century Gothic"/>
                <w:sz w:val="22"/>
                <w:szCs w:val="22"/>
                <w:lang w:val="en-GB" w:eastAsia="en-US"/>
              </w:rPr>
              <w:t>and</w:t>
            </w:r>
            <w:r>
              <w:rPr>
                <w:rFonts w:eastAsia="Calibri" w:cs="Century Gothic" w:ascii="Century Gothic" w:hAnsi="Century Gothic"/>
                <w:spacing w:val="-2"/>
                <w:sz w:val="22"/>
                <w:szCs w:val="22"/>
                <w:lang w:val="en-GB" w:eastAsia="en-US"/>
              </w:rPr>
              <w:t xml:space="preserve"> punctuality</w:t>
            </w:r>
          </w:p>
          <w:p>
            <w:pPr>
              <w:pStyle w:val="Normal"/>
              <w:numPr>
                <w:ilvl w:val="0"/>
                <w:numId w:val="3"/>
              </w:numPr>
              <w:spacing w:before="0" w:after="0"/>
              <w:contextualSpacing/>
              <w:rPr/>
            </w:pPr>
            <w:r>
              <w:rPr>
                <w:rFonts w:eastAsia="Calibri" w:cs="Century Gothic" w:ascii="Century Gothic" w:hAnsi="Century Gothic"/>
                <w:sz w:val="22"/>
                <w:szCs w:val="22"/>
                <w:lang w:val="en-GB" w:eastAsia="en-US"/>
              </w:rPr>
              <w:t>A</w:t>
            </w:r>
            <w:r>
              <w:rPr>
                <w:rFonts w:eastAsia="Calibri" w:cs="Century Gothic" w:ascii="Century Gothic" w:hAnsi="Century Gothic"/>
                <w:spacing w:val="-2"/>
                <w:sz w:val="22"/>
                <w:szCs w:val="22"/>
                <w:lang w:val="en-GB" w:eastAsia="en-US"/>
              </w:rPr>
              <w:t xml:space="preserve"> </w:t>
            </w:r>
            <w:r>
              <w:rPr>
                <w:rFonts w:eastAsia="Calibri" w:cs="Century Gothic" w:ascii="Century Gothic" w:hAnsi="Century Gothic"/>
                <w:sz w:val="22"/>
                <w:szCs w:val="22"/>
                <w:lang w:val="en-GB" w:eastAsia="en-US"/>
              </w:rPr>
              <w:t>flexible</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approach</w:t>
            </w:r>
            <w:r>
              <w:rPr>
                <w:rFonts w:eastAsia="Calibri" w:cs="Century Gothic" w:ascii="Century Gothic" w:hAnsi="Century Gothic"/>
                <w:spacing w:val="-2"/>
                <w:sz w:val="22"/>
                <w:szCs w:val="22"/>
                <w:lang w:val="en-GB" w:eastAsia="en-US"/>
              </w:rPr>
              <w:t xml:space="preserve"> </w:t>
            </w:r>
            <w:r>
              <w:rPr>
                <w:rFonts w:eastAsia="Calibri" w:cs="Century Gothic" w:ascii="Century Gothic" w:hAnsi="Century Gothic"/>
                <w:sz w:val="22"/>
                <w:szCs w:val="22"/>
                <w:lang w:val="en-GB" w:eastAsia="en-US"/>
              </w:rPr>
              <w:t>to</w:t>
            </w:r>
            <w:r>
              <w:rPr>
                <w:rFonts w:eastAsia="Calibri" w:cs="Century Gothic" w:ascii="Century Gothic" w:hAnsi="Century Gothic"/>
                <w:spacing w:val="-3"/>
                <w:sz w:val="22"/>
                <w:szCs w:val="22"/>
                <w:lang w:val="en-GB" w:eastAsia="en-US"/>
              </w:rPr>
              <w:t xml:space="preserve"> </w:t>
            </w:r>
            <w:r>
              <w:rPr>
                <w:rFonts w:eastAsia="Calibri" w:cs="Century Gothic" w:ascii="Century Gothic" w:hAnsi="Century Gothic"/>
                <w:sz w:val="22"/>
                <w:szCs w:val="22"/>
                <w:lang w:val="en-GB" w:eastAsia="en-US"/>
              </w:rPr>
              <w:t>out</w:t>
            </w:r>
            <w:r>
              <w:rPr>
                <w:rFonts w:eastAsia="Calibri" w:cs="Century Gothic" w:ascii="Century Gothic" w:hAnsi="Century Gothic"/>
                <w:spacing w:val="-2"/>
                <w:sz w:val="22"/>
                <w:szCs w:val="22"/>
                <w:lang w:val="en-GB" w:eastAsia="en-US"/>
              </w:rPr>
              <w:t xml:space="preserve"> </w:t>
            </w:r>
            <w:r>
              <w:rPr>
                <w:rFonts w:eastAsia="Calibri" w:cs="Century Gothic" w:ascii="Century Gothic" w:hAnsi="Century Gothic"/>
                <w:sz w:val="22"/>
                <w:szCs w:val="22"/>
                <w:lang w:val="en-GB" w:eastAsia="en-US"/>
              </w:rPr>
              <w:t>of</w:t>
            </w:r>
            <w:r>
              <w:rPr>
                <w:rFonts w:eastAsia="Calibri" w:cs="Century Gothic" w:ascii="Century Gothic" w:hAnsi="Century Gothic"/>
                <w:spacing w:val="-3"/>
                <w:sz w:val="22"/>
                <w:szCs w:val="22"/>
                <w:lang w:val="en-GB" w:eastAsia="en-US"/>
              </w:rPr>
              <w:t xml:space="preserve"> </w:t>
            </w:r>
            <w:r>
              <w:rPr>
                <w:rFonts w:eastAsia="Calibri" w:cs="Century Gothic" w:ascii="Century Gothic" w:hAnsi="Century Gothic"/>
                <w:sz w:val="22"/>
                <w:szCs w:val="22"/>
                <w:lang w:val="en-GB" w:eastAsia="en-US"/>
              </w:rPr>
              <w:t>hours</w:t>
            </w:r>
            <w:r>
              <w:rPr>
                <w:rFonts w:eastAsia="Calibri" w:cs="Century Gothic" w:ascii="Century Gothic" w:hAnsi="Century Gothic"/>
                <w:spacing w:val="-3"/>
                <w:sz w:val="22"/>
                <w:szCs w:val="22"/>
                <w:lang w:val="en-GB" w:eastAsia="en-US"/>
              </w:rPr>
              <w:t xml:space="preserve"> </w:t>
            </w:r>
            <w:r>
              <w:rPr>
                <w:rFonts w:eastAsia="Calibri" w:cs="Century Gothic" w:ascii="Century Gothic" w:hAnsi="Century Gothic"/>
                <w:spacing w:val="-2"/>
                <w:sz w:val="22"/>
                <w:szCs w:val="22"/>
                <w:lang w:val="en-GB" w:eastAsia="en-US"/>
              </w:rPr>
              <w:t>working</w:t>
            </w:r>
          </w:p>
          <w:p>
            <w:pPr>
              <w:pStyle w:val="Normal"/>
              <w:numPr>
                <w:ilvl w:val="0"/>
                <w:numId w:val="3"/>
              </w:numPr>
              <w:spacing w:before="0" w:after="0"/>
              <w:contextualSpacing/>
              <w:rPr/>
            </w:pPr>
            <w:r>
              <w:rPr>
                <w:rFonts w:eastAsia="Calibri" w:cs="Century Gothic" w:ascii="Century Gothic" w:hAnsi="Century Gothic"/>
                <w:sz w:val="22"/>
                <w:szCs w:val="22"/>
                <w:lang w:val="en-GB" w:eastAsia="en-US"/>
              </w:rPr>
              <w:t>A</w:t>
            </w:r>
            <w:r>
              <w:rPr>
                <w:rFonts w:eastAsia="Calibri" w:cs="Century Gothic" w:ascii="Century Gothic" w:hAnsi="Century Gothic"/>
                <w:spacing w:val="-1"/>
                <w:sz w:val="22"/>
                <w:szCs w:val="22"/>
                <w:lang w:val="en-GB" w:eastAsia="en-US"/>
              </w:rPr>
              <w:t xml:space="preserve"> </w:t>
            </w:r>
            <w:r>
              <w:rPr>
                <w:rFonts w:eastAsia="Calibri" w:cs="Century Gothic" w:ascii="Century Gothic" w:hAnsi="Century Gothic"/>
                <w:sz w:val="22"/>
                <w:szCs w:val="22"/>
                <w:lang w:val="en-GB" w:eastAsia="en-US"/>
              </w:rPr>
              <w:t>self-</w:t>
            </w:r>
            <w:r>
              <w:rPr>
                <w:rFonts w:eastAsia="Calibri" w:cs="Century Gothic" w:ascii="Century Gothic" w:hAnsi="Century Gothic"/>
                <w:spacing w:val="-2"/>
                <w:sz w:val="22"/>
                <w:szCs w:val="22"/>
                <w:lang w:val="en-GB" w:eastAsia="en-US"/>
              </w:rPr>
              <w:t>starter</w:t>
            </w:r>
          </w:p>
          <w:p>
            <w:pPr>
              <w:pStyle w:val="Normal"/>
              <w:numPr>
                <w:ilvl w:val="0"/>
                <w:numId w:val="3"/>
              </w:numPr>
              <w:spacing w:before="0" w:after="0"/>
              <w:contextualSpacing/>
              <w:rPr/>
            </w:pPr>
            <w:r>
              <w:rPr>
                <w:rFonts w:eastAsia="Calibri" w:cs="Century Gothic" w:ascii="Century Gothic" w:hAnsi="Century Gothic"/>
                <w:sz w:val="22"/>
                <w:szCs w:val="22"/>
                <w:lang w:val="en-GB" w:eastAsia="en-US"/>
              </w:rPr>
              <w:t>Ability</w:t>
            </w:r>
            <w:r>
              <w:rPr>
                <w:rFonts w:eastAsia="Calibri" w:cs="Century Gothic" w:ascii="Century Gothic" w:hAnsi="Century Gothic"/>
                <w:spacing w:val="-6"/>
                <w:sz w:val="22"/>
                <w:szCs w:val="22"/>
                <w:lang w:val="en-GB" w:eastAsia="en-US"/>
              </w:rPr>
              <w:t xml:space="preserve"> </w:t>
            </w:r>
            <w:r>
              <w:rPr>
                <w:rFonts w:eastAsia="Calibri" w:cs="Century Gothic" w:ascii="Century Gothic" w:hAnsi="Century Gothic"/>
                <w:sz w:val="22"/>
                <w:szCs w:val="22"/>
                <w:lang w:val="en-GB" w:eastAsia="en-US"/>
              </w:rPr>
              <w:t>to</w:t>
            </w:r>
            <w:r>
              <w:rPr>
                <w:rFonts w:eastAsia="Calibri" w:cs="Century Gothic" w:ascii="Century Gothic" w:hAnsi="Century Gothic"/>
                <w:spacing w:val="-3"/>
                <w:sz w:val="22"/>
                <w:szCs w:val="22"/>
                <w:lang w:val="en-GB" w:eastAsia="en-US"/>
              </w:rPr>
              <w:t xml:space="preserve"> </w:t>
            </w:r>
            <w:r>
              <w:rPr>
                <w:rFonts w:eastAsia="Calibri" w:cs="Century Gothic" w:ascii="Century Gothic" w:hAnsi="Century Gothic"/>
                <w:sz w:val="22"/>
                <w:szCs w:val="22"/>
                <w:lang w:val="en-GB" w:eastAsia="en-US"/>
              </w:rPr>
              <w:t>problem</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solve</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and</w:t>
            </w:r>
            <w:r>
              <w:rPr>
                <w:rFonts w:eastAsia="Calibri" w:cs="Century Gothic" w:ascii="Century Gothic" w:hAnsi="Century Gothic"/>
                <w:spacing w:val="-3"/>
                <w:sz w:val="22"/>
                <w:szCs w:val="22"/>
                <w:lang w:val="en-GB" w:eastAsia="en-US"/>
              </w:rPr>
              <w:t xml:space="preserve"> </w:t>
            </w:r>
            <w:r>
              <w:rPr>
                <w:rFonts w:eastAsia="Calibri" w:cs="Century Gothic" w:ascii="Century Gothic" w:hAnsi="Century Gothic"/>
                <w:sz w:val="22"/>
                <w:szCs w:val="22"/>
                <w:lang w:val="en-GB" w:eastAsia="en-US"/>
              </w:rPr>
              <w:t>think</w:t>
            </w:r>
            <w:r>
              <w:rPr>
                <w:rFonts w:eastAsia="Calibri" w:cs="Century Gothic" w:ascii="Century Gothic" w:hAnsi="Century Gothic"/>
                <w:spacing w:val="-3"/>
                <w:sz w:val="22"/>
                <w:szCs w:val="22"/>
                <w:lang w:val="en-GB" w:eastAsia="en-US"/>
              </w:rPr>
              <w:t xml:space="preserve"> </w:t>
            </w:r>
            <w:r>
              <w:rPr>
                <w:rFonts w:eastAsia="Calibri" w:cs="Century Gothic" w:ascii="Century Gothic" w:hAnsi="Century Gothic"/>
                <w:spacing w:val="-2"/>
                <w:sz w:val="22"/>
                <w:szCs w:val="22"/>
                <w:lang w:val="en-GB" w:eastAsia="en-US"/>
              </w:rPr>
              <w:t>creatively</w:t>
            </w:r>
          </w:p>
          <w:p>
            <w:pPr>
              <w:pStyle w:val="Normal"/>
              <w:numPr>
                <w:ilvl w:val="0"/>
                <w:numId w:val="3"/>
              </w:numPr>
              <w:spacing w:before="0" w:after="0"/>
              <w:contextualSpacing/>
              <w:rPr/>
            </w:pPr>
            <w:r>
              <w:rPr>
                <w:rFonts w:eastAsia="Calibri" w:cs="Century Gothic" w:ascii="Century Gothic" w:hAnsi="Century Gothic"/>
                <w:sz w:val="22"/>
                <w:szCs w:val="22"/>
                <w:lang w:val="en-GB" w:eastAsia="en-US"/>
              </w:rPr>
              <w:t>The</w:t>
            </w:r>
            <w:r>
              <w:rPr>
                <w:rFonts w:eastAsia="Calibri" w:cs="Century Gothic" w:ascii="Century Gothic" w:hAnsi="Century Gothic"/>
                <w:spacing w:val="-5"/>
                <w:sz w:val="22"/>
                <w:szCs w:val="22"/>
                <w:lang w:val="en-GB" w:eastAsia="en-US"/>
              </w:rPr>
              <w:t xml:space="preserve"> </w:t>
            </w:r>
            <w:r>
              <w:rPr>
                <w:rFonts w:eastAsia="Calibri" w:cs="Century Gothic" w:ascii="Century Gothic" w:hAnsi="Century Gothic"/>
                <w:sz w:val="22"/>
                <w:szCs w:val="22"/>
                <w:lang w:val="en-GB" w:eastAsia="en-US"/>
              </w:rPr>
              <w:t>ability</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to</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work</w:t>
            </w:r>
            <w:r>
              <w:rPr>
                <w:rFonts w:eastAsia="Calibri" w:cs="Century Gothic" w:ascii="Century Gothic" w:hAnsi="Century Gothic"/>
                <w:spacing w:val="-5"/>
                <w:sz w:val="22"/>
                <w:szCs w:val="22"/>
                <w:lang w:val="en-GB" w:eastAsia="en-US"/>
              </w:rPr>
              <w:t xml:space="preserve"> </w:t>
            </w:r>
            <w:r>
              <w:rPr>
                <w:rFonts w:eastAsia="Calibri" w:cs="Century Gothic" w:ascii="Century Gothic" w:hAnsi="Century Gothic"/>
                <w:sz w:val="22"/>
                <w:szCs w:val="22"/>
                <w:lang w:val="en-GB" w:eastAsia="en-US"/>
              </w:rPr>
              <w:t>proactively</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with</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good</w:t>
            </w:r>
            <w:r>
              <w:rPr>
                <w:rFonts w:eastAsia="Calibri" w:cs="Century Gothic" w:ascii="Century Gothic" w:hAnsi="Century Gothic"/>
                <w:spacing w:val="-5"/>
                <w:sz w:val="22"/>
                <w:szCs w:val="22"/>
                <w:lang w:val="en-GB" w:eastAsia="en-US"/>
              </w:rPr>
              <w:t xml:space="preserve"> </w:t>
            </w:r>
            <w:r>
              <w:rPr>
                <w:rFonts w:eastAsia="Calibri" w:cs="Century Gothic" w:ascii="Century Gothic" w:hAnsi="Century Gothic"/>
                <w:sz w:val="22"/>
                <w:szCs w:val="22"/>
                <w:lang w:val="en-GB" w:eastAsia="en-US"/>
              </w:rPr>
              <w:t>planning</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and</w:t>
            </w:r>
            <w:r>
              <w:rPr>
                <w:rFonts w:eastAsia="Calibri" w:cs="Century Gothic" w:ascii="Century Gothic" w:hAnsi="Century Gothic"/>
                <w:spacing w:val="-4"/>
                <w:sz w:val="22"/>
                <w:szCs w:val="22"/>
                <w:lang w:val="en-GB" w:eastAsia="en-US"/>
              </w:rPr>
              <w:t xml:space="preserve"> </w:t>
            </w:r>
            <w:r>
              <w:rPr>
                <w:rFonts w:eastAsia="Calibri" w:cs="Century Gothic" w:ascii="Century Gothic" w:hAnsi="Century Gothic"/>
                <w:sz w:val="22"/>
                <w:szCs w:val="22"/>
                <w:lang w:val="en-GB" w:eastAsia="en-US"/>
              </w:rPr>
              <w:t>organisation</w:t>
            </w:r>
            <w:r>
              <w:rPr>
                <w:rFonts w:eastAsia="Calibri" w:cs="Century Gothic" w:ascii="Century Gothic" w:hAnsi="Century Gothic"/>
                <w:spacing w:val="-2"/>
                <w:sz w:val="22"/>
                <w:szCs w:val="22"/>
                <w:lang w:val="en-GB" w:eastAsia="en-US"/>
              </w:rPr>
              <w:t xml:space="preserve"> skills</w:t>
            </w:r>
          </w:p>
          <w:p>
            <w:pPr>
              <w:pStyle w:val="Normal"/>
              <w:numPr>
                <w:ilvl w:val="0"/>
                <w:numId w:val="3"/>
              </w:numPr>
              <w:spacing w:before="0" w:after="0"/>
              <w:contextualSpacing/>
              <w:rPr>
                <w:rFonts w:ascii="Century Gothic" w:hAnsi="Century Gothic" w:eastAsia="Calibri" w:cs="Century Gothic"/>
                <w:sz w:val="22"/>
                <w:szCs w:val="22"/>
                <w:lang w:val="en-GB" w:eastAsia="en-US"/>
              </w:rPr>
            </w:pPr>
            <w:r>
              <w:rPr>
                <w:rFonts w:eastAsia="Calibri" w:cs="Century Gothic" w:ascii="Century Gothic" w:hAnsi="Century Gothic"/>
                <w:sz w:val="22"/>
                <w:szCs w:val="22"/>
                <w:lang w:val="en-GB" w:eastAsia="en-US"/>
              </w:rPr>
              <w:t>You will be flexible, reliable, a team player, problem solver, good communicator, well organised, adaptable and proactive.</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A full English driving license and a willingness to travel across all Vantage academies</w:t>
            </w:r>
          </w:p>
          <w:p>
            <w:pPr>
              <w:pStyle w:val="Normal"/>
              <w:numPr>
                <w:ilvl w:val="0"/>
                <w:numId w:val="3"/>
              </w:numPr>
              <w:spacing w:before="0" w:after="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t>Possessing a relevant qualification for the role attained as part of education in the UK or full taught in English by a recognized institution abroad</w:t>
            </w:r>
          </w:p>
          <w:p>
            <w:pPr>
              <w:pStyle w:val="Normal"/>
              <w:spacing w:before="0" w:after="0"/>
              <w:ind w:left="720" w:right="0" w:hanging="0"/>
              <w:contextualSpacing/>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p>
            <w:pPr>
              <w:pStyle w:val="Normal"/>
              <w:spacing w:before="0" w:after="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t>It is desirable that the post holder has:</w:t>
            </w:r>
          </w:p>
          <w:p>
            <w:pPr>
              <w:pStyle w:val="Normal"/>
              <w:numPr>
                <w:ilvl w:val="0"/>
                <w:numId w:val="3"/>
              </w:numPr>
              <w:spacing w:before="0" w:after="0"/>
              <w:contextualSpacing/>
              <w:rPr>
                <w:rFonts w:ascii="Century Gothic" w:hAnsi="Century Gothic" w:eastAsia="Calibri" w:cs="Century Gothic"/>
                <w:sz w:val="22"/>
                <w:szCs w:val="22"/>
                <w:lang w:val="en-GB" w:eastAsia="en-US"/>
              </w:rPr>
            </w:pPr>
            <w:r>
              <w:rPr>
                <w:rFonts w:eastAsia="Calibri" w:cs="Century Gothic" w:ascii="Century Gothic" w:hAnsi="Century Gothic"/>
                <w:sz w:val="22"/>
                <w:szCs w:val="22"/>
                <w:lang w:val="en-GB" w:eastAsia="en-US"/>
              </w:rPr>
              <w:t>Passing an English spoken language competency test or possessing a relevant spoken English qualification at CEFR Level B1 or above, taught in English by a recognized institution abroad.</w:t>
            </w:r>
          </w:p>
          <w:p>
            <w:pPr>
              <w:pStyle w:val="Normal"/>
              <w:numPr>
                <w:ilvl w:val="0"/>
                <w:numId w:val="3"/>
              </w:numPr>
              <w:spacing w:before="0" w:after="0"/>
              <w:contextualSpacing/>
              <w:rPr>
                <w:rFonts w:ascii="Century Gothic" w:hAnsi="Century Gothic" w:eastAsia="Calibri" w:cs="Century Gothic"/>
                <w:sz w:val="22"/>
                <w:szCs w:val="22"/>
                <w:lang w:val="en-GB" w:eastAsia="en-US"/>
              </w:rPr>
            </w:pPr>
            <w:r>
              <w:rPr>
                <w:rFonts w:eastAsia="Calibri" w:cs="Century Gothic" w:ascii="Century Gothic" w:hAnsi="Century Gothic"/>
                <w:sz w:val="22"/>
                <w:szCs w:val="22"/>
                <w:lang w:val="en-GB" w:eastAsia="en-US"/>
              </w:rPr>
              <w:t>Awareness and sensitivity with regard to equal opportunities and race equality</w:t>
            </w:r>
          </w:p>
          <w:p>
            <w:pPr>
              <w:pStyle w:val="Normal"/>
              <w:rPr>
                <w:rFonts w:ascii="Century Gothic" w:hAnsi="Century Gothic" w:eastAsia="Times New Roman" w:cs="Century Gothic"/>
                <w:sz w:val="22"/>
                <w:szCs w:val="22"/>
                <w:lang w:val="en-GB" w:eastAsia="en-GB"/>
              </w:rPr>
            </w:pPr>
            <w:r>
              <w:rPr>
                <w:rFonts w:eastAsia="Times New Roman" w:cs="Century Gothic" w:ascii="Century Gothic" w:hAnsi="Century Gothic"/>
                <w:sz w:val="22"/>
                <w:szCs w:val="22"/>
                <w:lang w:val="en-GB" w:eastAsia="en-GB"/>
              </w:rPr>
            </w:r>
          </w:p>
          <w:p>
            <w:pPr>
              <w:pStyle w:val="Normal"/>
              <w:spacing w:before="0" w:after="0"/>
              <w:ind w:left="720" w:right="0" w:hanging="0"/>
              <w:contextualSpacing/>
              <w:rPr>
                <w:rFonts w:ascii="Century Gothic" w:hAnsi="Century Gothic" w:eastAsia="Times New Roman" w:cs="Century Gothic"/>
                <w:b/>
                <w:b/>
                <w:sz w:val="22"/>
                <w:szCs w:val="22"/>
                <w:lang w:val="en-GB" w:eastAsia="en-GB"/>
              </w:rPr>
            </w:pPr>
            <w:r>
              <w:rPr>
                <w:rFonts w:eastAsia="Times New Roman" w:cs="Century Gothic" w:ascii="Century Gothic" w:hAnsi="Century Gothic"/>
                <w:b/>
                <w:sz w:val="22"/>
                <w:szCs w:val="22"/>
                <w:lang w:val="en-GB" w:eastAsia="en-GB"/>
              </w:rPr>
            </w:r>
          </w:p>
        </w:tc>
        <w:tc>
          <w:tcPr>
            <w:tcW w:w="21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eastAsia="Calibri"/>
              </w:rPr>
            </w:pPr>
            <w:r>
              <w:rPr>
                <w:rFonts w:eastAsia="Century Gothic" w:cs="Century Gothic" w:ascii="Century Gothic" w:hAnsi="Century Gothic"/>
                <w:b/>
                <w:bCs/>
                <w:iCs/>
                <w:color w:val="000000"/>
                <w:sz w:val="22"/>
                <w:szCs w:val="22"/>
                <w:lang w:val="en-GB" w:eastAsia="en-US"/>
              </w:rPr>
              <w:t xml:space="preserve">            </w:t>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ascii="Century Gothic" w:hAnsi="Century Gothic" w:eastAsia="Calibri" w:cs="Century Gothic"/>
                <w:b/>
                <w:b/>
                <w:bCs/>
                <w:iCs/>
                <w:color w:val="000000"/>
                <w:sz w:val="22"/>
                <w:szCs w:val="22"/>
                <w:lang w:val="en-GB" w:eastAsia="en-US"/>
              </w:rPr>
            </w:pPr>
            <w:r>
              <w:rPr>
                <w:rFonts w:eastAsia="Calibri" w:cs="Century Gothic" w:ascii="Century Gothic" w:hAnsi="Century Gothic"/>
                <w:b/>
                <w:bCs/>
                <w:iCs/>
                <w:color w:val="000000"/>
                <w:sz w:val="22"/>
                <w:szCs w:val="22"/>
                <w:lang w:val="en-GB" w:eastAsia="en-US"/>
              </w:rPr>
            </w:r>
          </w:p>
          <w:p>
            <w:pPr>
              <w:pStyle w:val="Normal"/>
              <w:rPr>
                <w:rFonts w:eastAsia="Calibri"/>
              </w:rPr>
            </w:pPr>
            <w:r>
              <w:rPr>
                <w:rFonts w:eastAsia="Century Gothic" w:cs="Century Gothic" w:ascii="Century Gothic" w:hAnsi="Century Gothic"/>
                <w:b/>
                <w:bCs/>
                <w:iCs/>
                <w:color w:val="000000"/>
                <w:sz w:val="22"/>
                <w:szCs w:val="22"/>
                <w:lang w:val="en-GB" w:eastAsia="en-US"/>
              </w:rPr>
              <w:t xml:space="preserve"> </w:t>
            </w:r>
          </w:p>
          <w:p>
            <w:pPr>
              <w:pStyle w:val="Normal"/>
              <w:jc w:val="center"/>
              <w:rPr/>
            </w:pPr>
            <w:r>
              <w:rPr>
                <w:rFonts w:eastAsia="Century Gothic" w:cs="Century Gothic" w:ascii="Century Gothic" w:hAnsi="Century Gothic"/>
                <w:b/>
                <w:bCs/>
                <w:color w:val="000000"/>
                <w:sz w:val="22"/>
                <w:szCs w:val="22"/>
                <w:lang w:val="en-GB" w:eastAsia="en-US"/>
              </w:rPr>
              <w:t xml:space="preserve">  </w:t>
            </w:r>
            <w:r>
              <w:rPr>
                <w:rFonts w:eastAsia="Calibri" w:cs="Century Gothic" w:ascii="Century Gothic" w:hAnsi="Century Gothic"/>
                <w:b/>
                <w:bCs/>
                <w:color w:val="000000"/>
                <w:sz w:val="22"/>
                <w:szCs w:val="22"/>
                <w:lang w:val="en-GB" w:eastAsia="en-US"/>
              </w:rPr>
              <w:t>A &amp; C</w:t>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p>
            <w:pPr>
              <w:pStyle w:val="Normal"/>
              <w:jc w:val="center"/>
              <w:rPr>
                <w:rFonts w:ascii="Century Gothic" w:hAnsi="Century Gothic" w:eastAsia="Calibri" w:cs="Century Gothic"/>
                <w:b/>
                <w:b/>
                <w:bCs/>
                <w:color w:val="000000"/>
                <w:sz w:val="22"/>
                <w:szCs w:val="22"/>
                <w:lang w:val="en-GB" w:eastAsia="en-US"/>
              </w:rPr>
            </w:pPr>
            <w:r>
              <w:rPr>
                <w:rFonts w:eastAsia="Calibri" w:cs="Century Gothic" w:ascii="Century Gothic" w:hAnsi="Century Gothic"/>
                <w:b/>
                <w:bCs/>
                <w:color w:val="000000"/>
                <w:sz w:val="22"/>
                <w:szCs w:val="22"/>
                <w:lang w:val="en-GB" w:eastAsia="en-US"/>
              </w:rPr>
            </w:r>
          </w:p>
        </w:tc>
      </w:tr>
    </w:tbl>
    <w:p>
      <w:pPr>
        <w:pStyle w:val="ListParagraph"/>
        <w:tabs>
          <w:tab w:val="clear" w:pos="720"/>
          <w:tab w:val="left" w:pos="888" w:leader="none"/>
        </w:tabs>
        <w:spacing w:before="119" w:after="0"/>
        <w:ind w:left="888" w:right="293" w:hanging="0"/>
        <w:rPr>
          <w:rFonts w:ascii="Century Gothic" w:hAnsi="Century Gothic" w:cs="Century Gothic"/>
        </w:rPr>
      </w:pPr>
      <w:r>
        <w:rPr>
          <w:rFonts w:cs="Century Gothic" w:ascii="Century Gothic" w:hAnsi="Century Gothic"/>
        </w:rPr>
      </w:r>
    </w:p>
    <w:p>
      <w:pPr>
        <w:pStyle w:val="BodyA"/>
        <w:rPr>
          <w:rFonts w:ascii="Century Gothic" w:hAnsi="Century Gothic" w:eastAsia="Arial" w:cs="Century Gothic"/>
          <w:b/>
          <w:b/>
          <w:bCs/>
        </w:rPr>
      </w:pPr>
      <w:r>
        <w:rPr>
          <w:rFonts w:eastAsia="Arial" w:cs="Century Gothic" w:ascii="Century Gothic" w:hAnsi="Century Gothic"/>
          <w:b/>
          <w:bCs/>
        </w:rPr>
      </w:r>
    </w:p>
    <w:p>
      <w:pPr>
        <w:pStyle w:val="BodyA"/>
        <w:rPr>
          <w:rFonts w:ascii="Century Gothic" w:hAnsi="Century Gothic" w:eastAsia="Arial" w:cs="Century Gothic"/>
          <w:b/>
          <w:b/>
          <w:bCs/>
        </w:rPr>
      </w:pPr>
      <w:r>
        <w:rPr>
          <w:rFonts w:eastAsia="Arial" w:cs="Century Gothic" w:ascii="Century Gothic" w:hAnsi="Century Gothic"/>
          <w:b/>
          <w:bCs/>
        </w:rPr>
      </w:r>
    </w:p>
    <w:p>
      <w:pPr>
        <w:pStyle w:val="BodyA"/>
        <w:rPr>
          <w:rFonts w:ascii="Century Gothic" w:hAnsi="Century Gothic" w:eastAsia="Arial" w:cs="Century Gothic"/>
          <w:b/>
          <w:b/>
          <w:bCs/>
        </w:rPr>
      </w:pPr>
      <w:r>
        <w:rPr>
          <w:rFonts w:eastAsia="Arial" w:cs="Century Gothic" w:ascii="Century Gothic" w:hAnsi="Century Gothic"/>
          <w:b/>
          <w:bCs/>
        </w:rPr>
      </w:r>
    </w:p>
    <w:p>
      <w:pPr>
        <w:pStyle w:val="BodyA"/>
        <w:rPr>
          <w:rFonts w:ascii="Century Gothic" w:hAnsi="Century Gothic" w:cs="Century Gothic"/>
        </w:rPr>
      </w:pPr>
      <w:r>
        <w:rPr>
          <w:rFonts w:cs="Century Gothic" w:ascii="Century Gothic" w:hAnsi="Century Gothic"/>
        </w:rPr>
      </w:r>
    </w:p>
    <w:p>
      <w:pPr>
        <w:pStyle w:val="BodyA"/>
        <w:widowControl w:val="false"/>
        <w:rPr>
          <w:rFonts w:ascii="Century Gothic" w:hAnsi="Century Gothic" w:cs="Century Gothic"/>
        </w:rPr>
      </w:pPr>
      <w:r>
        <w:rPr>
          <w:rFonts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rPr>
      </w:pPr>
      <w:r>
        <w:rPr>
          <w:rFonts w:eastAsia="Arial" w:cs="Century Gothic" w:ascii="Century Gothic" w:hAnsi="Century Gothic"/>
        </w:rPr>
      </w:r>
    </w:p>
    <w:p>
      <w:pPr>
        <w:pStyle w:val="BodyA"/>
        <w:rPr>
          <w:rFonts w:ascii="Century Gothic" w:hAnsi="Century Gothic" w:eastAsia="Arial" w:cs="Century Gothic"/>
          <w:b/>
          <w:b/>
          <w:bCs/>
        </w:rPr>
      </w:pPr>
      <w:r>
        <w:rPr>
          <w:rFonts w:eastAsia="Arial" w:cs="Century Gothic" w:ascii="Century Gothic" w:hAnsi="Century Gothic"/>
          <w:b/>
          <w:bCs/>
        </w:rPr>
      </w:r>
    </w:p>
    <w:p>
      <w:pPr>
        <w:pStyle w:val="BodyA"/>
        <w:rPr>
          <w:rFonts w:ascii="Century Gothic" w:hAnsi="Century Gothic" w:eastAsia="Arial" w:cs="Century Gothic"/>
          <w:b/>
          <w:b/>
          <w:bCs/>
        </w:rPr>
      </w:pPr>
      <w:r>
        <w:rPr>
          <w:rFonts w:eastAsia="Arial" w:cs="Century Gothic" w:ascii="Century Gothic" w:hAnsi="Century Gothic"/>
          <w:b/>
          <w:bCs/>
        </w:rPr>
      </w:r>
    </w:p>
    <w:p>
      <w:pPr>
        <w:pStyle w:val="BodyA"/>
        <w:rPr>
          <w:rFonts w:ascii="Century Gothic" w:hAnsi="Century Gothic" w:eastAsia="Arial" w:cs="Century Gothic"/>
          <w:b/>
          <w:b/>
          <w:bCs/>
        </w:rPr>
      </w:pPr>
      <w:r>
        <w:rPr>
          <w:rFonts w:eastAsia="Arial" w:cs="Century Gothic" w:ascii="Century Gothic" w:hAnsi="Century Gothic"/>
          <w:b/>
          <w:bCs/>
        </w:rPr>
      </w:r>
    </w:p>
    <w:p>
      <w:pPr>
        <w:pStyle w:val="BodyA"/>
        <w:rPr>
          <w:rFonts w:ascii="Century Gothic" w:hAnsi="Century Gothic" w:eastAsia="Arial" w:cs="Century Gothic"/>
          <w:b/>
          <w:b/>
          <w:bCs/>
        </w:rPr>
      </w:pPr>
      <w:r>
        <w:rPr>
          <w:rFonts w:eastAsia="Arial" w:cs="Century Gothic" w:ascii="Century Gothic" w:hAnsi="Century Gothic"/>
          <w:b/>
          <w:bCs/>
        </w:rPr>
      </w:r>
    </w:p>
    <w:p>
      <w:pPr>
        <w:pStyle w:val="BodyA"/>
        <w:rPr>
          <w:rFonts w:ascii="Century Gothic" w:hAnsi="Century Gothic" w:eastAsia="Arial" w:cs="Century Gothic"/>
          <w:b/>
          <w:b/>
          <w:bCs/>
        </w:rPr>
      </w:pPr>
      <w:r>
        <w:rPr>
          <w:rFonts w:eastAsia="Arial" w:cs="Century Gothic" w:ascii="Century Gothic" w:hAnsi="Century Gothic"/>
          <w:b/>
          <w:bCs/>
        </w:rPr>
      </w:r>
    </w:p>
    <w:p>
      <w:pPr>
        <w:pStyle w:val="BodyA"/>
        <w:rPr>
          <w:rFonts w:ascii="Century Gothic" w:hAnsi="Century Gothic" w:eastAsia="Arial" w:cs="Century Gothic"/>
          <w:b/>
          <w:b/>
          <w:bCs/>
        </w:rPr>
      </w:pPr>
      <w:r>
        <w:rPr>
          <w:rFonts w:eastAsia="Arial" w:cs="Century Gothic" w:ascii="Century Gothic" w:hAnsi="Century Gothic"/>
          <w:b/>
          <w:bCs/>
        </w:rPr>
      </w:r>
    </w:p>
    <w:sectPr>
      <w:headerReference w:type="default" r:id="rId2"/>
      <w:footerReference w:type="default" r:id="rId3"/>
      <w:type w:val="nextPage"/>
      <w:pgSz w:w="11906" w:h="16838"/>
      <w:pgMar w:left="1134" w:right="1134" w:header="709" w:top="2268"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swiss"/>
    <w:pitch w:val="variable"/>
  </w:font>
  <w:font w:name="Courier New">
    <w:charset w:val="01"/>
    <w:family w:val="modern"/>
    <w:pitch w:val="default"/>
  </w:font>
  <w:font w:name="Wingdings">
    <w:charset w:val="02"/>
    <w:family w:val="auto"/>
    <w:pitch w:val="variable"/>
  </w:font>
  <w:font w:name="Century Gothic">
    <w:charset w:val="01"/>
    <w:family w:val="swiss"/>
    <w:pitch w:val="variable"/>
  </w:font>
  <w:font w:name="Liberation Sans">
    <w:altName w:val="Arial"/>
    <w:charset w:val="00"/>
    <w:family w:val="swiss"/>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rPr/>
    </w:pPr>
    <w:r>
      <w:rPr/>
      <mc:AlternateContent>
        <mc:Choice Requires="wps">
          <w:drawing>
            <wp:anchor behindDoc="1" distT="0" distB="0" distL="114935" distR="114935" simplePos="0" locked="0" layoutInCell="1" allowOverlap="1" relativeHeight="9">
              <wp:simplePos x="0" y="0"/>
              <wp:positionH relativeFrom="page">
                <wp:posOffset>0</wp:posOffset>
              </wp:positionH>
              <wp:positionV relativeFrom="page">
                <wp:posOffset>0</wp:posOffset>
              </wp:positionV>
              <wp:extent cx="7557135" cy="10694035"/>
              <wp:effectExtent l="0" t="0" r="0" b="0"/>
              <wp:wrapNone/>
              <wp:docPr id="11" name="officeArt object"/>
              <a:graphic xmlns:a="http://schemas.openxmlformats.org/drawingml/2006/main">
                <a:graphicData uri="http://schemas.microsoft.com/office/word/2010/wordprocessingShape">
                  <wps:wsp>
                    <wps:cNvSpPr/>
                    <wps:spPr>
                      <a:xfrm>
                        <a:off x="0" y="0"/>
                        <a:ext cx="7556400" cy="10693440"/>
                      </a:xfrm>
                      <a:custGeom>
                        <a:avLst/>
                        <a:gdLst/>
                        <a:ahLst/>
                        <a:rect l="0" t="0" r="r" b="b"/>
                        <a:pathLst>
                          <a:path w="1" h="1">
                            <a:moveTo>
                              <a:pt x="0" y="0"/>
                            </a:moveTo>
                            <a:lnTo>
                              <a:pt x="0" y="0"/>
                            </a:lnTo>
                          </a:path>
                        </a:pathLst>
                      </a:custGeom>
                      <a:blipFill rotWithShape="0">
                        <a:blip r:embed="rId1"/>
                        <a:stretch>
                          <a:fillRect/>
                        </a:stretch>
                      </a:blipFill>
                      <a:ln>
                        <a:noFill/>
                      </a:ln>
                    </wps:spPr>
                    <wps:style>
                      <a:lnRef idx="0"/>
                      <a:fillRef idx="0"/>
                      <a:effectRef idx="0"/>
                      <a:fontRef idx="minor"/>
                    </wps:style>
                    <wps:bodyPr/>
                  </wps:wsp>
                </a:graphicData>
              </a:graphic>
            </wp:anchor>
          </w:drawing>
        </mc:Choice>
        <mc:Fallback>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2328" w:hanging="360"/>
      </w:pPr>
      <w:rPr/>
    </w:lvl>
    <w:lvl w:ilvl="1">
      <w:start w:val="1"/>
      <w:numFmt w:val="lowerLetter"/>
      <w:lvlText w:val="%2."/>
      <w:lvlJc w:val="left"/>
      <w:pPr>
        <w:ind w:left="3048" w:hanging="360"/>
      </w:pPr>
      <w:rPr/>
    </w:lvl>
    <w:lvl w:ilvl="2">
      <w:start w:val="1"/>
      <w:numFmt w:val="lowerRoman"/>
      <w:lvlText w:val="%3."/>
      <w:lvlJc w:val="right"/>
      <w:pPr>
        <w:ind w:left="3768" w:hanging="180"/>
      </w:pPr>
      <w:rPr/>
    </w:lvl>
    <w:lvl w:ilvl="3">
      <w:start w:val="1"/>
      <w:numFmt w:val="decimal"/>
      <w:lvlText w:val="%4."/>
      <w:lvlJc w:val="left"/>
      <w:pPr>
        <w:ind w:left="4488" w:hanging="360"/>
      </w:pPr>
      <w:rPr/>
    </w:lvl>
    <w:lvl w:ilvl="4">
      <w:start w:val="1"/>
      <w:numFmt w:val="lowerLetter"/>
      <w:lvlText w:val="%5."/>
      <w:lvlJc w:val="left"/>
      <w:pPr>
        <w:ind w:left="5208" w:hanging="360"/>
      </w:pPr>
      <w:rPr/>
    </w:lvl>
    <w:lvl w:ilvl="5">
      <w:start w:val="1"/>
      <w:numFmt w:val="lowerRoman"/>
      <w:lvlText w:val="%6."/>
      <w:lvlJc w:val="right"/>
      <w:pPr>
        <w:ind w:left="5928" w:hanging="180"/>
      </w:pPr>
      <w:rPr/>
    </w:lvl>
    <w:lvl w:ilvl="6">
      <w:start w:val="1"/>
      <w:numFmt w:val="decimal"/>
      <w:lvlText w:val="%7."/>
      <w:lvlJc w:val="left"/>
      <w:pPr>
        <w:ind w:left="6648" w:hanging="360"/>
      </w:pPr>
      <w:rPr/>
    </w:lvl>
    <w:lvl w:ilvl="7">
      <w:start w:val="1"/>
      <w:numFmt w:val="lowerLetter"/>
      <w:lvlText w:val="%8."/>
      <w:lvlJc w:val="left"/>
      <w:pPr>
        <w:ind w:left="7368" w:hanging="360"/>
      </w:pPr>
      <w:rPr/>
    </w:lvl>
    <w:lvl w:ilvl="8">
      <w:start w:val="1"/>
      <w:numFmt w:val="lowerRoman"/>
      <w:lvlText w:val="%9."/>
      <w:lvlJc w:val="right"/>
      <w:pPr>
        <w:ind w:left="8088" w:hanging="180"/>
      </w:pPr>
      <w:rPr/>
    </w:lvl>
  </w:abstractNum>
  <w:abstractNum w:abstractNumId="3">
    <w:lvl w:ilvl="0">
      <w:start w:val="1"/>
      <w:numFmt w:val="bullet"/>
      <w:lvlText w:val=""/>
      <w:lvlJc w:val="left"/>
      <w:pPr>
        <w:ind w:left="720" w:hanging="360"/>
      </w:pPr>
      <w:rPr>
        <w:rFonts w:ascii="Symbol" w:hAnsi="Symbol" w:cs="Symbol" w:hint="default"/>
        <w:sz w:val="22"/>
        <w:spacing w:val="-2"/>
        <w:szCs w:val="22"/>
        <w:rFonts w:cs="Symbol"/>
        <w:lang w:val="en-GB" w:eastAsia="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pacing w:val="-2"/>
        <w:szCs w:val="22"/>
        <w:rFonts w:cs="Symbol"/>
        <w:lang w:val="en-GB" w:eastAsia="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pacing w:val="-2"/>
        <w:szCs w:val="22"/>
        <w:rFonts w:cs="Symbol"/>
        <w:lang w:val="en-GB" w:eastAsia="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885" w:hanging="885"/>
      </w:pPr>
      <w:rPr>
        <w:rFonts w:ascii="Century Gothic" w:hAnsi="Century Gothic" w:cs="Century Gothic" w:hint="default"/>
        <w:sz w:val="22"/>
        <w:rFonts w:cs="Arial Unicode M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885" w:hanging="885"/>
      </w:pPr>
      <w:rPr>
        <w:rFonts w:ascii="Century Gothic" w:hAnsi="Century Gothic" w:cs="Century Gothic" w:hint="default"/>
        <w:sz w:val="22"/>
        <w:rFonts w:cs="Arial Unicode M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next w:val="Normal"/>
    <w:qFormat/>
    <w:pPr>
      <w:keepNext w:val="true"/>
      <w:keepLines/>
      <w:numPr>
        <w:ilvl w:val="1"/>
        <w:numId w:val="1"/>
      </w:numPr>
      <w:spacing w:before="40" w:after="0"/>
      <w:outlineLvl w:val="1"/>
    </w:pPr>
    <w:rPr>
      <w:rFonts w:ascii="Helvetica Neue" w:hAnsi="Helvetica Neue" w:eastAsia="Helvetica Neue" w:cs="Helvetica Neue"/>
      <w:color w:val="0079BF"/>
      <w:sz w:val="26"/>
      <w:szCs w:val="26"/>
    </w:rPr>
  </w:style>
  <w:style w:type="paragraph" w:styleId="Heading7">
    <w:name w:val="Heading 7"/>
    <w:basedOn w:val="Normal"/>
    <w:next w:val="Normal"/>
    <w:qFormat/>
    <w:pPr>
      <w:keepNext w:val="true"/>
      <w:keepLines/>
      <w:numPr>
        <w:ilvl w:val="6"/>
        <w:numId w:val="1"/>
      </w:numPr>
      <w:spacing w:before="40" w:after="0"/>
      <w:outlineLvl w:val="6"/>
    </w:pPr>
    <w:rPr>
      <w:rFonts w:ascii="Helvetica Neue" w:hAnsi="Helvetica Neue" w:eastAsia="Helvetica Neue" w:cs="Helvetica Neue"/>
      <w:i/>
      <w:iCs/>
      <w:color w:val="00507F"/>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Calibri" w:cs="Symbol"/>
      <w:spacing w:val="-2"/>
      <w:sz w:val="22"/>
      <w:szCs w:val="22"/>
      <w:lang w:val="en-GB" w:eastAsia="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Century Gothic" w:hAnsi="Century Gothic" w:cs="Arial Unicode MS"/>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entury Gothic" w:hAnsi="Century Gothic" w:cs="Arial Unicode MS"/>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u w:val="single"/>
    </w:rPr>
  </w:style>
  <w:style w:type="character" w:styleId="HeaderChar">
    <w:name w:val="Header Char"/>
    <w:basedOn w:val="DefaultParagraphFont"/>
    <w:qFormat/>
    <w:rPr>
      <w:sz w:val="24"/>
      <w:szCs w:val="24"/>
      <w:lang w:val="en-US" w:eastAsia="en-US"/>
    </w:rPr>
  </w:style>
  <w:style w:type="character" w:styleId="FooterChar">
    <w:name w:val="Footer Char"/>
    <w:basedOn w:val="DefaultParagraphFont"/>
    <w:qFormat/>
    <w:rPr>
      <w:sz w:val="24"/>
      <w:szCs w:val="24"/>
      <w:lang w:val="en-US" w:eastAsia="en-US"/>
    </w:rPr>
  </w:style>
  <w:style w:type="character" w:styleId="Heading2Char">
    <w:name w:val="Heading 2 Char"/>
    <w:basedOn w:val="DefaultParagraphFont"/>
    <w:qFormat/>
    <w:rPr>
      <w:rFonts w:ascii="Helvetica Neue" w:hAnsi="Helvetica Neue" w:eastAsia="Helvetica Neue" w:cs="Helvetica Neue"/>
      <w:color w:val="0079BF"/>
      <w:sz w:val="26"/>
      <w:szCs w:val="26"/>
      <w:lang w:val="en-US" w:eastAsia="en-US"/>
    </w:rPr>
  </w:style>
  <w:style w:type="character" w:styleId="Heading7Char">
    <w:name w:val="Heading 7 Char"/>
    <w:basedOn w:val="DefaultParagraphFont"/>
    <w:qFormat/>
    <w:rPr>
      <w:rFonts w:ascii="Helvetica Neue" w:hAnsi="Helvetica Neue" w:eastAsia="Helvetica Neue" w:cs="Helvetica Neue"/>
      <w:i/>
      <w:iCs/>
      <w:color w:val="00507F"/>
      <w:sz w:val="24"/>
      <w:szCs w:val="24"/>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pPr>
      <w:widowControl w:val="false"/>
      <w:pBdr/>
      <w:suppressAutoHyphens w:val="true"/>
      <w:bidi w:val="0"/>
      <w:spacing w:before="0" w:after="0"/>
      <w:jc w:val="left"/>
    </w:pPr>
    <w:rPr>
      <w:rFonts w:ascii="Arial" w:hAnsi="Arial" w:eastAsia="Arial" w:cs="Arial"/>
      <w:color w:val="000000"/>
      <w:kern w:val="0"/>
      <w:sz w:val="22"/>
      <w:szCs w:val="22"/>
      <w:u w:val="none" w:color="000000"/>
      <w:lang w:val="en-US" w:eastAsia="en-GB" w:bidi="ar-SA"/>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B">
    <w:name w:val="Body B"/>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Helvetica Neue" w:hAnsi="Helvetica Neue" w:eastAsia="Arial Unicode MS" w:cs="Arial Unicode MS"/>
      <w:color w:val="000000"/>
      <w:kern w:val="0"/>
      <w:sz w:val="22"/>
      <w:szCs w:val="22"/>
      <w:u w:val="none" w:color="000000"/>
      <w:lang w:val="en-US" w:eastAsia="en-GB" w:bidi="ar-SA"/>
    </w:rPr>
  </w:style>
  <w:style w:type="paragraph" w:styleId="Body">
    <w:name w:val="Body"/>
    <w:qFormat/>
    <w:pPr>
      <w:widowControl/>
      <w:pBdr/>
      <w:suppressAutoHyphens w:val="true"/>
      <w:bidi w:val="0"/>
      <w:spacing w:before="0" w:after="0"/>
      <w:jc w:val="left"/>
    </w:pPr>
    <w:rPr>
      <w:rFonts w:ascii="Times New Roman" w:hAnsi="Times New Roman" w:eastAsia="Arial Unicode MS" w:cs="Times New Roman"/>
      <w:color w:val="000000"/>
      <w:kern w:val="0"/>
      <w:sz w:val="24"/>
      <w:szCs w:val="24"/>
      <w:u w:val="none" w:color="000000"/>
      <w:lang w:val="de-DE" w:eastAsia="en-GB" w:bidi="ar-SA"/>
    </w:rPr>
  </w:style>
  <w:style w:type="paragraph" w:styleId="ListParagraph">
    <w:name w:val="List Paragraph"/>
    <w:qFormat/>
    <w:pPr>
      <w:widowControl w:val="false"/>
      <w:pBdr/>
      <w:suppressAutoHyphens w:val="true"/>
      <w:bidi w:val="0"/>
      <w:spacing w:before="0" w:after="0"/>
      <w:ind w:left="88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TableParagraph">
    <w:name w:val="Table Paragraph"/>
    <w:qFormat/>
    <w:pPr>
      <w:widowControl w:val="false"/>
      <w:pBdr/>
      <w:suppressAutoHyphens w:val="true"/>
      <w:bidi w:val="0"/>
      <w:spacing w:before="0" w:after="0"/>
      <w:ind w:left="508" w:right="0" w:hanging="360"/>
      <w:jc w:val="left"/>
    </w:pPr>
    <w:rPr>
      <w:rFonts w:ascii="Arial" w:hAnsi="Arial" w:eastAsia="Arial Unicode MS" w:cs="Arial Unicode MS"/>
      <w:color w:val="000000"/>
      <w:kern w:val="0"/>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rmalWeb">
    <w:name w:val="Normal (Web)"/>
    <w:basedOn w:val="Normal"/>
    <w:qFormat/>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262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2026-06-11T10:11:00Z</dcterms:created>
  <dc:creator>Lesley.Tait</dc:creator>
  <dc:description/>
  <dc:language>en-US</dc:language>
  <cp:lastModifiedBy>Lesley Tait</cp:lastModifiedBy>
  <cp:lastPrinted>1995-11-21T17:41:00Z</cp:lastPrinted>
  <dcterms:modified xsi:type="dcterms:W3CDTF">2026-06-24T14:54:00Z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0x010100E4BB0161C3B2CA4FAB0A851D3D75C3D9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