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Spacing"/>
        <w:jc w:val="center"/>
        <w:rPr>
          <w:rFonts w:ascii="Arial" w:hAnsi="Arial" w:cs="Arial"/>
          <w:b/>
          <w:b/>
        </w:rPr>
      </w:pPr>
      <w:r>
        <w:rPr>
          <w:rFonts w:cs="Arial" w:ascii="Arial" w:hAnsi="Arial"/>
          <w:b/>
        </w:rPr>
        <w:t>Northern Education Trust</w:t>
      </w:r>
    </w:p>
    <w:p>
      <w:pPr>
        <w:pStyle w:val="NoSpacing"/>
        <w:jc w:val="center"/>
        <w:rPr>
          <w:rFonts w:ascii="Arial" w:hAnsi="Arial" w:cs="Arial"/>
        </w:rPr>
      </w:pPr>
      <w:r>
        <w:rPr>
          <w:rFonts w:cs="Arial" w:ascii="Arial" w:hAnsi="Arial"/>
        </w:rPr>
        <w:t>Post: Teaching Assistant Level 2</w:t>
      </w:r>
    </w:p>
    <w:p>
      <w:pPr>
        <w:pStyle w:val="NoSpacing"/>
        <w:jc w:val="center"/>
        <w:rPr>
          <w:rFonts w:ascii="Arial" w:hAnsi="Arial" w:cs="Arial"/>
          <w:b/>
          <w:b/>
        </w:rPr>
      </w:pPr>
      <w:r>
        <w:rPr>
          <w:rFonts w:cs="Arial" w:ascii="Arial" w:hAnsi="Arial"/>
          <w:b/>
        </w:rPr>
        <w:t>PERSON SPECIFICATION</w:t>
      </w:r>
    </w:p>
    <w:p>
      <w:pPr>
        <w:pStyle w:val="NoSpacing"/>
        <w:jc w:val="center"/>
        <w:rPr>
          <w:rFonts w:ascii="Arial" w:hAnsi="Arial" w:cs="Arial"/>
          <w:b/>
          <w:b/>
        </w:rPr>
      </w:pPr>
      <w:r>
        <w:rPr>
          <w:rFonts w:cs="Arial" w:ascii="Arial" w:hAnsi="Arial"/>
          <w:b/>
        </w:rPr>
      </w:r>
    </w:p>
    <w:tbl>
      <w:tblPr>
        <w:tblW w:w="9001" w:type="dxa"/>
        <w:jc w:val="left"/>
        <w:tblInd w:w="0" w:type="dxa"/>
        <w:tblCellMar>
          <w:top w:w="85" w:type="dxa"/>
          <w:left w:w="85" w:type="dxa"/>
          <w:bottom w:w="85" w:type="dxa"/>
          <w:right w:w="85" w:type="dxa"/>
        </w:tblCellMar>
      </w:tblPr>
      <w:tblGrid>
        <w:gridCol w:w="791"/>
        <w:gridCol w:w="4312"/>
        <w:gridCol w:w="1276"/>
        <w:gridCol w:w="1417"/>
        <w:gridCol w:w="1205"/>
      </w:tblGrid>
      <w:tr>
        <w:trPr>
          <w:tblHeader w:val="true"/>
          <w:trHeight w:val="236" w:hRule="atLeast"/>
        </w:trPr>
        <w:tc>
          <w:tcPr>
            <w:tcW w:w="791"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4312"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1276" w:type="dxa"/>
            <w:tcBorders>
              <w:bottom w:val="single" w:sz="4" w:space="0" w:color="000000"/>
            </w:tcBorders>
            <w:shd w:fill="auto" w:val="clear"/>
          </w:tcPr>
          <w:p>
            <w:pPr>
              <w:pStyle w:val="NoSpacing"/>
              <w:snapToGrid w:val="false"/>
              <w:spacing w:lineRule="auto" w:line="240" w:before="0" w:after="0"/>
              <w:rPr>
                <w:rFonts w:ascii="Arial" w:hAnsi="Arial" w:cs="Arial"/>
              </w:rPr>
            </w:pPr>
            <w:r>
              <w:rPr>
                <w:rFonts w:cs="Arial" w:ascii="Arial" w:hAnsi="Arial"/>
              </w:rPr>
            </w:r>
          </w:p>
        </w:tc>
        <w:tc>
          <w:tcPr>
            <w:tcW w:w="2622" w:type="dxa"/>
            <w:gridSpan w:val="2"/>
            <w:tcBorders>
              <w:top w:val="single" w:sz="4" w:space="0" w:color="000000"/>
              <w:left w:val="single" w:sz="4" w:space="0" w:color="000000"/>
              <w:bottom w:val="single" w:sz="4" w:space="0" w:color="000000"/>
              <w:right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Assessed by:</w:t>
            </w:r>
          </w:p>
        </w:tc>
      </w:tr>
      <w:tr>
        <w:trPr>
          <w:tblHeader w:val="true"/>
          <w:trHeight w:val="489" w:hRule="atLeast"/>
        </w:trPr>
        <w:tc>
          <w:tcPr>
            <w:tcW w:w="791" w:type="dxa"/>
            <w:tcBorders>
              <w:top w:val="single" w:sz="4" w:space="0" w:color="000000"/>
              <w:left w:val="single" w:sz="4" w:space="0" w:color="000000"/>
              <w:bottom w:val="single" w:sz="4" w:space="0" w:color="000000"/>
            </w:tcBorders>
            <w:shd w:fill="B2A1C7" w:val="clear"/>
          </w:tcPr>
          <w:p>
            <w:pPr>
              <w:pStyle w:val="NoSpacing"/>
              <w:spacing w:lineRule="auto" w:line="240" w:before="0" w:after="0"/>
              <w:rPr>
                <w:rFonts w:ascii="Arial" w:hAnsi="Arial" w:cs="Arial"/>
                <w:b/>
                <w:b/>
              </w:rPr>
            </w:pPr>
            <w:r>
              <w:rPr>
                <w:rFonts w:cs="Arial" w:ascii="Arial" w:hAnsi="Arial"/>
                <w:b/>
              </w:rPr>
              <w:t>No</w:t>
            </w:r>
          </w:p>
        </w:tc>
        <w:tc>
          <w:tcPr>
            <w:tcW w:w="4312"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Categories</w:t>
            </w:r>
          </w:p>
        </w:tc>
        <w:tc>
          <w:tcPr>
            <w:tcW w:w="1276"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Essential / Desirable</w:t>
            </w:r>
          </w:p>
        </w:tc>
        <w:tc>
          <w:tcPr>
            <w:tcW w:w="1417"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App Form</w:t>
            </w:r>
          </w:p>
        </w:tc>
        <w:tc>
          <w:tcPr>
            <w:tcW w:w="1205" w:type="dxa"/>
            <w:tcBorders>
              <w:top w:val="single" w:sz="4" w:space="0" w:color="000000"/>
              <w:left w:val="single" w:sz="4" w:space="0" w:color="000000"/>
              <w:bottom w:val="single" w:sz="4" w:space="0" w:color="000000"/>
              <w:right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Interview / Task</w:t>
            </w:r>
          </w:p>
        </w:tc>
      </w:tr>
      <w:tr>
        <w:trPr>
          <w:trHeight w:val="221" w:hRule="atLeast"/>
        </w:trPr>
        <w:tc>
          <w:tcPr>
            <w:tcW w:w="9001"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QUALIFICATIONS</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5 GCSE’s or equivalent, including English and Maths</w:t>
            </w:r>
          </w:p>
        </w:tc>
        <w:tc>
          <w:tcPr>
            <w:tcW w:w="127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NVQ Level 2 or equivalent qualification in relevant discipline OR appropriate experience</w:t>
            </w:r>
          </w:p>
        </w:tc>
        <w:tc>
          <w:tcPr>
            <w:tcW w:w="127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742"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Willingness to obtain and / or enhance qualifications and training for development in the post</w:t>
            </w:r>
          </w:p>
        </w:tc>
        <w:tc>
          <w:tcPr>
            <w:tcW w:w="127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23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Training on safeguarding</w:t>
            </w:r>
          </w:p>
        </w:tc>
        <w:tc>
          <w:tcPr>
            <w:tcW w:w="127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color w:val="000000"/>
              </w:rPr>
            </w:pPr>
            <w:r>
              <w:rPr>
                <w:rFonts w:cs="Arial" w:ascii="Arial" w:hAnsi="Arial"/>
                <w:color w:val="000000"/>
              </w:rPr>
              <w:t>D</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474"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First Aid training or willingness to undertake appointed person certificate in First Aid</w:t>
            </w:r>
          </w:p>
        </w:tc>
        <w:tc>
          <w:tcPr>
            <w:tcW w:w="127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color w:val="000000"/>
              </w:rPr>
            </w:pPr>
            <w:r>
              <w:rPr>
                <w:rFonts w:cs="Arial" w:ascii="Arial" w:hAnsi="Arial"/>
                <w:color w:val="000000"/>
              </w:rPr>
              <w:t>D</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color w:val="000000"/>
              </w:rPr>
            </w:pPr>
            <w:r>
              <w:rPr>
                <w:rFonts w:cs="Arial" w:ascii="Arial" w:hAnsi="Arial"/>
                <w:color w:val="000000"/>
              </w:rPr>
              <w:t>Evidence of relevant continuous professional development and training</w:t>
            </w:r>
          </w:p>
        </w:tc>
        <w:tc>
          <w:tcPr>
            <w:tcW w:w="127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D</w:t>
            </w:r>
          </w:p>
        </w:tc>
        <w:tc>
          <w:tcPr>
            <w:tcW w:w="1417"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jc w:val="center"/>
              <w:rPr>
                <w:rFonts w:ascii="Arial" w:hAnsi="Arial" w:cs="Arial"/>
              </w:rPr>
            </w:pPr>
            <w:r>
              <w:rPr>
                <w:rFonts w:cs="Arial" w:ascii="Arial" w:hAnsi="Arial"/>
              </w:rPr>
            </w:r>
          </w:p>
        </w:tc>
      </w:tr>
      <w:tr>
        <w:trPr>
          <w:trHeight w:val="236" w:hRule="atLeast"/>
        </w:trPr>
        <w:tc>
          <w:tcPr>
            <w:tcW w:w="9001"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EXPERIENCE</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Experience of working with children and young people</w:t>
            </w:r>
          </w:p>
        </w:tc>
        <w:tc>
          <w:tcPr>
            <w:tcW w:w="127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534"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Experience of working in the education system and in multi-agency settings</w:t>
            </w:r>
          </w:p>
        </w:tc>
        <w:tc>
          <w:tcPr>
            <w:tcW w:w="127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36" w:hRule="atLeast"/>
        </w:trPr>
        <w:tc>
          <w:tcPr>
            <w:tcW w:w="9001"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ABILITIES, SKILLS AND KNOWLEDGE</w:t>
            </w:r>
          </w:p>
        </w:tc>
      </w:tr>
      <w:tr>
        <w:trPr>
          <w:trHeight w:val="23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relate well to children and adults</w:t>
            </w:r>
          </w:p>
        </w:tc>
        <w:tc>
          <w:tcPr>
            <w:tcW w:w="1276"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1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work effectively within a team environment, understanding classroom roles and responsibilities</w:t>
            </w:r>
          </w:p>
        </w:tc>
        <w:tc>
          <w:tcPr>
            <w:tcW w:w="1276" w:type="dxa"/>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625"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Ability to build effective working relationships with all pupils and colleagues</w:t>
            </w:r>
          </w:p>
        </w:tc>
        <w:tc>
          <w:tcPr>
            <w:tcW w:w="1276" w:type="dxa"/>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60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Ability to promote a positive ethos and role model positive attributes</w:t>
            </w:r>
          </w:p>
        </w:tc>
        <w:tc>
          <w:tcPr>
            <w:tcW w:w="1276"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625"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pPr>
            <w:r>
              <w:rPr>
                <w:rFonts w:cs="Arial" w:ascii="Arial" w:hAnsi="Arial"/>
              </w:rPr>
              <w:t>Ability to work with children at all levels regardless of specific individual needs</w:t>
            </w:r>
          </w:p>
        </w:tc>
        <w:tc>
          <w:tcPr>
            <w:tcW w:w="1276"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8"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pPr>
            <w:r>
              <w:rPr>
                <w:rFonts w:cs="Arial" w:ascii="Arial" w:hAnsi="Arial"/>
                <w:bCs/>
              </w:rPr>
              <w:t>General unders</w:t>
            </w:r>
            <w:r>
              <w:rPr>
                <w:rFonts w:cs="Arial" w:ascii="Arial" w:hAnsi="Arial"/>
              </w:rPr>
              <w:t>tanding of national curriculum and other basic learning programmes/techniques (within specified age range/subject area)</w:t>
            </w:r>
          </w:p>
        </w:tc>
        <w:tc>
          <w:tcPr>
            <w:tcW w:w="1276" w:type="dxa"/>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43"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Experience of resources preparation to support learning programmes</w:t>
            </w:r>
          </w:p>
        </w:tc>
        <w:tc>
          <w:tcPr>
            <w:tcW w:w="1276"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Effective use of IT to support learning</w:t>
            </w:r>
          </w:p>
        </w:tc>
        <w:tc>
          <w:tcPr>
            <w:tcW w:w="1276"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33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Good communication skills</w:t>
            </w:r>
          </w:p>
        </w:tc>
        <w:tc>
          <w:tcPr>
            <w:tcW w:w="1276"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03"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Be able to maintain confidentiality</w:t>
            </w:r>
          </w:p>
        </w:tc>
        <w:tc>
          <w:tcPr>
            <w:tcW w:w="1276"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383"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Good listening skills</w:t>
            </w:r>
          </w:p>
        </w:tc>
        <w:tc>
          <w:tcPr>
            <w:tcW w:w="1276"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3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manage behaviour of children in a positive and supportive manner</w:t>
            </w:r>
          </w:p>
        </w:tc>
        <w:tc>
          <w:tcPr>
            <w:tcW w:w="1276"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68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General awareness of inclusion, especially within a school setting</w:t>
            </w:r>
          </w:p>
        </w:tc>
        <w:tc>
          <w:tcPr>
            <w:tcW w:w="1276" w:type="dxa"/>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Arial" w:hAnsi="Arial" w:cs="Arial"/>
              </w:rPr>
            </w:pPr>
            <w:r>
              <w:rPr>
                <w:rFonts w:cs="Arial" w:ascii="Arial" w:hAnsi="Arial"/>
              </w:rPr>
            </w:r>
          </w:p>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385"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rPr>
              <w:t>R</w:t>
            </w:r>
            <w:r>
              <w:rPr>
                <w:rFonts w:cs="Arial" w:ascii="Arial" w:hAnsi="Arial"/>
              </w:rPr>
              <w:t>elevant knowledge of First Aid</w:t>
            </w:r>
            <w:r>
              <mc:AlternateContent>
                <mc:Choice Requires="wps">
                  <w:drawing>
                    <wp:anchor behindDoc="0" distT="0" distB="0" distL="114300" distR="114300" simplePos="0" locked="0" layoutInCell="1" allowOverlap="1" relativeHeight="2">
                      <wp:simplePos x="0" y="0"/>
                      <wp:positionH relativeFrom="column">
                        <wp:posOffset>1966595</wp:posOffset>
                      </wp:positionH>
                      <wp:positionV relativeFrom="paragraph">
                        <wp:posOffset>-5390515</wp:posOffset>
                      </wp:positionV>
                      <wp:extent cx="570865" cy="458470"/>
                      <wp:effectExtent l="0" t="0" r="0" b="0"/>
                      <wp:wrapNone/>
                      <wp:docPr id="1" name="Frame1"/>
                      <a:graphic xmlns:a="http://schemas.openxmlformats.org/drawingml/2006/main">
                        <a:graphicData uri="http://schemas.microsoft.com/office/word/2010/wordprocessingShape">
                          <wps:wsp>
                            <wps:cNvSpPr txBox="1"/>
                            <wps:spPr>
                              <a:xfrm>
                                <a:off x="0" y="0"/>
                                <a:ext cx="570865" cy="458470"/>
                              </a:xfrm>
                              <a:prstGeom prst="rect"/>
                              <a:solidFill>
                                <a:srgbClr val="FFFFFF"/>
                              </a:solidFill>
                              <a:ln w="635">
                                <a:solidFill>
                                  <a:srgbClr val="000000"/>
                                </a:solidFill>
                              </a:ln>
                            </wps:spPr>
                            <wps:txbx>
                              <w:txbxContent>
                                <w:p>
                                  <w:pPr>
                                    <w:pStyle w:val="FrameContents"/>
                                    <w:spacing w:before="0" w:after="160"/>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44.95pt;height:36.1pt;mso-wrap-distance-left:9pt;mso-wrap-distance-right:9pt;mso-wrap-distance-top:0pt;mso-wrap-distance-bottom:0pt;margin-top:-424.45pt;mso-position-vertical-relative:text;margin-left:154.85pt;mso-position-horizontal-relative:text">
                      <v:textbox>
                        <w:txbxContent>
                          <w:p>
                            <w:pPr>
                              <w:pStyle w:val="FrameContents"/>
                              <w:spacing w:before="0" w:after="160"/>
                              <w:rPr/>
                            </w:pPr>
                            <w:r>
                              <w:rPr/>
                            </w:r>
                          </w:p>
                        </w:txbxContent>
                      </v:textbox>
                    </v:rect>
                  </w:pict>
                </mc:Fallback>
              </mc:AlternateContent>
            </w:r>
          </w:p>
        </w:tc>
        <w:tc>
          <w:tcPr>
            <w:tcW w:w="1276"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D</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Knowledge of Child Protection</w:t>
            </w:r>
          </w:p>
        </w:tc>
        <w:tc>
          <w:tcPr>
            <w:tcW w:w="1276"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D</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Equal Opportunities and recognising the nature of the diverse school community</w:t>
            </w:r>
          </w:p>
        </w:tc>
        <w:tc>
          <w:tcPr>
            <w:tcW w:w="1276"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D</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489"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Understanding of basic technology – computer, video, photocopier etc</w:t>
            </w:r>
          </w:p>
        </w:tc>
        <w:tc>
          <w:tcPr>
            <w:tcW w:w="1276" w:type="dxa"/>
            <w:tcBorders>
              <w:top w:val="single" w:sz="4" w:space="0" w:color="000000"/>
              <w:left w:val="single" w:sz="4" w:space="0" w:color="000000"/>
              <w:bottom w:val="single" w:sz="4" w:space="0" w:color="000000"/>
            </w:tcBorders>
            <w:shd w:fill="auto" w:val="clear"/>
          </w:tcPr>
          <w:p>
            <w:pPr>
              <w:pStyle w:val="NoSpacing"/>
              <w:spacing w:lineRule="auto" w:line="240" w:before="0" w:after="0"/>
              <w:jc w:val="center"/>
              <w:rPr>
                <w:rFonts w:ascii="Arial" w:hAnsi="Arial" w:cs="Arial"/>
              </w:rPr>
            </w:pPr>
            <w:r>
              <w:rPr>
                <w:rFonts w:cs="Arial" w:ascii="Arial" w:hAnsi="Arial"/>
              </w:rPr>
              <w:t>D</w:t>
            </w:r>
          </w:p>
        </w:tc>
        <w:tc>
          <w:tcPr>
            <w:tcW w:w="141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51" w:hRule="atLeast"/>
        </w:trPr>
        <w:tc>
          <w:tcPr>
            <w:tcW w:w="9001"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PERSONAL QUALITIES</w:t>
            </w:r>
          </w:p>
        </w:tc>
      </w:tr>
      <w:tr>
        <w:trPr>
          <w:trHeight w:val="23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 xml:space="preserve">Friendly, approachable and professional manner </w:t>
            </w:r>
          </w:p>
        </w:tc>
        <w:tc>
          <w:tcPr>
            <w:tcW w:w="127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36"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 commitment to working as part of a team and supporting the vision and aims of the academy</w:t>
            </w:r>
          </w:p>
        </w:tc>
        <w:tc>
          <w:tcPr>
            <w:tcW w:w="127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2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pPr>
            <w:r>
              <w:rPr>
                <w:rFonts w:cs="Arial" w:ascii="Arial" w:hAnsi="Arial"/>
              </w:rPr>
              <w:t>High expectations of all pupils; respect for their social, cultural, linguistic, religious and ethnic backgrounds; and commitment to raising their educational achievements</w:t>
            </w:r>
          </w:p>
        </w:tc>
        <w:tc>
          <w:tcPr>
            <w:tcW w:w="127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2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Ability to build and maintain successful relationships with pupils; treat them consistently, with respect and consideration, and demonstrate concern for their development as learners</w:t>
            </w:r>
          </w:p>
        </w:tc>
        <w:tc>
          <w:tcPr>
            <w:tcW w:w="127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2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Demonstrate and promote the positive value, attitudes and behaviour they expect from the pupils with whom they work</w:t>
            </w:r>
          </w:p>
        </w:tc>
        <w:tc>
          <w:tcPr>
            <w:tcW w:w="127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85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pPr>
            <w:r>
              <w:rPr>
                <w:rFonts w:cs="Arial" w:ascii="Arial" w:hAnsi="Arial"/>
              </w:rPr>
              <w:t>Ability to liaise sensitively and effectively with parents and carers, recognising role in pupils’ learning</w:t>
            </w:r>
          </w:p>
        </w:tc>
        <w:tc>
          <w:tcPr>
            <w:tcW w:w="127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rHeight w:val="221" w:hRule="atLeast"/>
        </w:trPr>
        <w:tc>
          <w:tcPr>
            <w:tcW w:w="791" w:type="dxa"/>
            <w:tcBorders>
              <w:top w:val="single" w:sz="4" w:space="0" w:color="000000"/>
              <w:left w:val="single" w:sz="4" w:space="0" w:color="000000"/>
              <w:bottom w:val="single" w:sz="4" w:space="0" w:color="000000"/>
            </w:tcBorders>
            <w:shd w:fill="auto" w:val="clear"/>
          </w:tcPr>
          <w:p>
            <w:pPr>
              <w:pStyle w:val="NoSpacing"/>
              <w:numPr>
                <w:ilvl w:val="0"/>
                <w:numId w:val="1"/>
              </w:numPr>
              <w:snapToGrid w:val="false"/>
              <w:spacing w:lineRule="auto" w:line="240" w:before="0" w:after="0"/>
              <w:rPr>
                <w:rFonts w:ascii="Arial" w:hAnsi="Arial" w:cs="Arial"/>
              </w:rPr>
            </w:pPr>
            <w:r>
              <w:rPr>
                <w:rFonts w:cs="Arial" w:ascii="Arial" w:hAnsi="Arial"/>
              </w:rPr>
            </w:r>
          </w:p>
        </w:tc>
        <w:tc>
          <w:tcPr>
            <w:tcW w:w="4312"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Able to improve their own practice through observations, evaluation and discussion with colleagues</w:t>
            </w:r>
            <w:bookmarkStart w:id="0" w:name="_GoBack"/>
            <w:bookmarkEnd w:id="0"/>
          </w:p>
        </w:tc>
        <w:tc>
          <w:tcPr>
            <w:tcW w:w="1276"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Spacing"/>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NET is committed to safeguarding and promoting the welfare of children and young people. We expect all staff to share this commitment and to undergo appropriate checks, including an enhanced DBS check.</w:t>
      </w:r>
    </w:p>
    <w:p>
      <w:pPr>
        <w:pStyle w:val="NoSpacing"/>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Segoe UI" w:hAnsi="Segoe UI" w:cs="Segoe UI"/>
      <w:sz w:val="18"/>
      <w:szCs w:val="18"/>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2019-01-14T12:36:00Z</dcterms:created>
  <dc:creator>Armstrong, Luke</dc:creator>
  <dc:description/>
  <dc:language>en-US</dc:language>
  <cp:lastModifiedBy>Joanne Hoggarth</cp:lastModifiedBy>
  <cp:lastPrinted>1995-11-21T17:41:00Z</cp:lastPrinted>
  <dcterms:modified xsi:type="dcterms:W3CDTF">2020-06-18T14:00:00Z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0x01010033B207770BAFD24F905B3C651FAA74AC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