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sz w:val="22"/>
                <w:szCs w:val="22"/>
              </w:rPr>
            </w:pPr>
            <w:r>
              <w:rPr>
                <w:sz w:val="22"/>
                <w:szCs w:val="22"/>
              </w:rPr>
              <w:t>Music Teacher (0.2 FTE) – Heywood Academy</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2026-06-19T08:52:00Z</dcterms:created>
  <dc:creator>Suzanne Smith</dc:creator>
  <dc:description/>
  <dc:language>en-US</dc:language>
  <cp:lastModifiedBy>Steven Scott</cp:lastModifiedBy>
  <cp:lastPrinted>1995-11-21T17:41:00Z</cp:lastPrinted>
  <dcterms:modified xsi:type="dcterms:W3CDTF">2026-06-19T08:52:00Z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