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4472C4" w:themeColor="accent1"/>
          <w:sz w:val="24"/>
          <w:szCs w:val="24"/>
          <w:lang w:val="en-GB"/>
        </w:rPr>
        <w:id w:val="1463923137"/>
        <w:docPartObj>
          <w:docPartGallery w:val="Cover Pages"/>
          <w:docPartUnique/>
        </w:docPartObj>
      </w:sdtPr>
      <w:sdtEndPr>
        <w:rPr>
          <w:color w:val="023C6A"/>
        </w:rPr>
      </w:sdtEndPr>
      <w:sdtContent>
        <w:p w14:paraId="63362A11" w14:textId="77777777" w:rsidR="00165F4F" w:rsidRDefault="00165F4F" w:rsidP="00165F4F">
          <w:pPr>
            <w:pStyle w:val="NoSpacing"/>
            <w:spacing w:before="1540" w:after="240"/>
            <w:rPr>
              <w:rFonts w:ascii="Arial" w:eastAsiaTheme="minorHAnsi" w:hAnsi="Arial" w:cs="Arial"/>
              <w:color w:val="4472C4" w:themeColor="accent1"/>
              <w:sz w:val="24"/>
              <w:szCs w:val="24"/>
              <w:lang w:val="en-GB"/>
            </w:rPr>
          </w:pPr>
        </w:p>
        <w:tbl>
          <w:tblPr>
            <w:tblStyle w:val="TableGrid"/>
            <w:tblW w:w="0" w:type="auto"/>
            <w:tblLook w:val="04A0" w:firstRow="1" w:lastRow="0" w:firstColumn="1" w:lastColumn="0" w:noHBand="0" w:noVBand="1"/>
          </w:tblPr>
          <w:tblGrid>
            <w:gridCol w:w="9010"/>
          </w:tblGrid>
          <w:tr w:rsidR="00165F4F" w14:paraId="74ADEC74" w14:textId="77777777" w:rsidTr="00F11D25">
            <w:tc>
              <w:tcPr>
                <w:tcW w:w="9016" w:type="dxa"/>
              </w:tcPr>
              <w:p w14:paraId="2BE08877" w14:textId="77777777" w:rsidR="00F87327" w:rsidRDefault="00F87327" w:rsidP="00F11D25"/>
              <w:p w14:paraId="1349C92F" w14:textId="7DCFE712" w:rsidR="00165F4F" w:rsidRPr="00DC6B2B" w:rsidRDefault="00165F4F" w:rsidP="00F87327">
                <w:pPr>
                  <w:jc w:val="center"/>
                  <w:rPr>
                    <w:b/>
                    <w:bCs/>
                    <w:color w:val="1F4E79" w:themeColor="accent5" w:themeShade="80"/>
                  </w:rPr>
                </w:pPr>
                <w:r w:rsidRPr="00DC6B2B">
                  <w:rPr>
                    <w:b/>
                    <w:bCs/>
                    <w:color w:val="1F4E79" w:themeColor="accent5" w:themeShade="80"/>
                  </w:rPr>
                  <w:t>Job Description and Person Specification</w:t>
                </w:r>
              </w:p>
              <w:p w14:paraId="251A8FC7" w14:textId="77777777" w:rsidR="00457914" w:rsidRPr="00DC6B2B" w:rsidRDefault="00457914" w:rsidP="00F87327">
                <w:pPr>
                  <w:jc w:val="center"/>
                  <w:rPr>
                    <w:b/>
                    <w:bCs/>
                    <w:color w:val="1F4E79" w:themeColor="accent5" w:themeShade="80"/>
                  </w:rPr>
                </w:pPr>
              </w:p>
              <w:p w14:paraId="75AD6031" w14:textId="212E5642" w:rsidR="00165F4F" w:rsidRPr="00DC6B2B" w:rsidRDefault="00383B5F" w:rsidP="00F87327">
                <w:pPr>
                  <w:jc w:val="center"/>
                  <w:rPr>
                    <w:b/>
                    <w:bCs/>
                    <w:color w:val="1F4E79" w:themeColor="accent5" w:themeShade="80"/>
                  </w:rPr>
                </w:pPr>
                <w:r w:rsidRPr="00DC6B2B">
                  <w:rPr>
                    <w:b/>
                    <w:bCs/>
                    <w:color w:val="1F4E79" w:themeColor="accent5" w:themeShade="80"/>
                  </w:rPr>
                  <w:t>Lunchtime Organiser</w:t>
                </w:r>
              </w:p>
              <w:p w14:paraId="2FF8BE6B" w14:textId="4B5E8118" w:rsidR="00165F4F" w:rsidRDefault="00165F4F" w:rsidP="00F11D25"/>
            </w:tc>
          </w:tr>
        </w:tbl>
        <w:p w14:paraId="48D8FF12" w14:textId="77777777" w:rsidR="00CB7B5A" w:rsidRDefault="00CB7B5A" w:rsidP="00CB7B5A">
          <w:pPr>
            <w:spacing w:line="0" w:lineRule="atLeast"/>
            <w:rPr>
              <w:b/>
              <w:sz w:val="36"/>
            </w:rPr>
          </w:pPr>
        </w:p>
        <w:tbl>
          <w:tblPr>
            <w:tblStyle w:val="TableGrid"/>
            <w:tblW w:w="0" w:type="auto"/>
            <w:tblLook w:val="04A0" w:firstRow="1" w:lastRow="0" w:firstColumn="1" w:lastColumn="0" w:noHBand="0" w:noVBand="1"/>
          </w:tblPr>
          <w:tblGrid>
            <w:gridCol w:w="2122"/>
            <w:gridCol w:w="6888"/>
          </w:tblGrid>
          <w:tr w:rsidR="00310D94" w14:paraId="27F2D8D5" w14:textId="77777777" w:rsidTr="00E733A5">
            <w:tc>
              <w:tcPr>
                <w:tcW w:w="2122" w:type="dxa"/>
              </w:tcPr>
              <w:p w14:paraId="6D9ED502" w14:textId="4E004BEA" w:rsidR="00310D94" w:rsidRPr="00630593" w:rsidRDefault="00163075" w:rsidP="00F11D25">
                <w:pPr>
                  <w:rPr>
                    <w:sz w:val="22"/>
                    <w:szCs w:val="22"/>
                  </w:rPr>
                </w:pPr>
                <w:r>
                  <w:rPr>
                    <w:sz w:val="22"/>
                    <w:szCs w:val="22"/>
                  </w:rPr>
                  <w:t>Start Date:</w:t>
                </w:r>
              </w:p>
            </w:tc>
            <w:tc>
              <w:tcPr>
                <w:tcW w:w="6888" w:type="dxa"/>
              </w:tcPr>
              <w:p w14:paraId="015EABD6" w14:textId="253F5721" w:rsidR="00310D94" w:rsidRPr="00630593" w:rsidRDefault="00A3127A" w:rsidP="00F11D25">
                <w:pPr>
                  <w:rPr>
                    <w:sz w:val="22"/>
                    <w:szCs w:val="22"/>
                  </w:rPr>
                </w:pPr>
                <w:r>
                  <w:rPr>
                    <w:sz w:val="22"/>
                    <w:szCs w:val="22"/>
                  </w:rPr>
                  <w:t>&lt;&lt;DATE&gt;&gt;</w:t>
                </w:r>
              </w:p>
            </w:tc>
          </w:tr>
          <w:tr w:rsidR="00163075" w14:paraId="26C90E06" w14:textId="77777777" w:rsidTr="00E733A5">
            <w:tc>
              <w:tcPr>
                <w:tcW w:w="2122" w:type="dxa"/>
              </w:tcPr>
              <w:p w14:paraId="2A751DAD" w14:textId="5B8768FC" w:rsidR="00163075" w:rsidRPr="00630593" w:rsidRDefault="000D4975" w:rsidP="00163075">
                <w:pPr>
                  <w:rPr>
                    <w:sz w:val="22"/>
                    <w:szCs w:val="22"/>
                  </w:rPr>
                </w:pPr>
                <w:r>
                  <w:rPr>
                    <w:sz w:val="22"/>
                    <w:szCs w:val="22"/>
                  </w:rPr>
                  <w:t>Contract:</w:t>
                </w:r>
              </w:p>
            </w:tc>
            <w:tc>
              <w:tcPr>
                <w:tcW w:w="6888" w:type="dxa"/>
              </w:tcPr>
              <w:p w14:paraId="6A0040F6" w14:textId="1F492A1C" w:rsidR="00163075" w:rsidRPr="00630593" w:rsidRDefault="00A3127A" w:rsidP="00163075">
                <w:pPr>
                  <w:rPr>
                    <w:sz w:val="22"/>
                    <w:szCs w:val="22"/>
                  </w:rPr>
                </w:pPr>
                <w:r>
                  <w:rPr>
                    <w:sz w:val="22"/>
                    <w:szCs w:val="22"/>
                  </w:rPr>
                  <w:t>&lt;&lt;PERMANENT/FIXED TERM/ MATERNITY&gt;&gt;</w:t>
                </w:r>
              </w:p>
            </w:tc>
          </w:tr>
          <w:tr w:rsidR="000D4975" w14:paraId="4B0CA86F" w14:textId="77777777" w:rsidTr="00E733A5">
            <w:tc>
              <w:tcPr>
                <w:tcW w:w="2122" w:type="dxa"/>
              </w:tcPr>
              <w:p w14:paraId="0A2BC683" w14:textId="46D185CD" w:rsidR="000D4975" w:rsidRPr="00630593" w:rsidRDefault="000D4975" w:rsidP="000D4975">
                <w:pPr>
                  <w:rPr>
                    <w:sz w:val="22"/>
                    <w:szCs w:val="22"/>
                  </w:rPr>
                </w:pPr>
                <w:r>
                  <w:rPr>
                    <w:sz w:val="22"/>
                    <w:szCs w:val="22"/>
                  </w:rPr>
                  <w:t>Salary</w:t>
                </w:r>
                <w:r w:rsidRPr="00630593">
                  <w:rPr>
                    <w:sz w:val="22"/>
                    <w:szCs w:val="22"/>
                  </w:rPr>
                  <w:t>:</w:t>
                </w:r>
              </w:p>
            </w:tc>
            <w:tc>
              <w:tcPr>
                <w:tcW w:w="6888" w:type="dxa"/>
              </w:tcPr>
              <w:p w14:paraId="4C6B4A42" w14:textId="3BCFE606" w:rsidR="000D4975" w:rsidRPr="00630593" w:rsidRDefault="001F4F97" w:rsidP="000D4975">
                <w:pPr>
                  <w:rPr>
                    <w:sz w:val="22"/>
                    <w:szCs w:val="22"/>
                  </w:rPr>
                </w:pPr>
                <w:r>
                  <w:rPr>
                    <w:sz w:val="22"/>
                    <w:szCs w:val="22"/>
                  </w:rPr>
                  <w:t>Band B    SCP</w:t>
                </w:r>
                <w:r w:rsidR="00E66BFA">
                  <w:rPr>
                    <w:sz w:val="22"/>
                    <w:szCs w:val="22"/>
                  </w:rPr>
                  <w:t>3 - 4</w:t>
                </w:r>
                <w:r>
                  <w:rPr>
                    <w:sz w:val="22"/>
                    <w:szCs w:val="22"/>
                  </w:rPr>
                  <w:t xml:space="preserve"> </w:t>
                </w:r>
              </w:p>
            </w:tc>
          </w:tr>
          <w:tr w:rsidR="000D4975" w14:paraId="2AD2AA00" w14:textId="77777777" w:rsidTr="00E733A5">
            <w:tc>
              <w:tcPr>
                <w:tcW w:w="2122" w:type="dxa"/>
              </w:tcPr>
              <w:p w14:paraId="3FA677BA" w14:textId="6F06D3F3" w:rsidR="000D4975" w:rsidRPr="00630593" w:rsidRDefault="000D4975" w:rsidP="000D4975">
                <w:pPr>
                  <w:rPr>
                    <w:sz w:val="22"/>
                    <w:szCs w:val="22"/>
                  </w:rPr>
                </w:pPr>
                <w:r>
                  <w:rPr>
                    <w:sz w:val="22"/>
                    <w:szCs w:val="22"/>
                  </w:rPr>
                  <w:t>Hours of work:</w:t>
                </w:r>
              </w:p>
            </w:tc>
            <w:tc>
              <w:tcPr>
                <w:tcW w:w="6888" w:type="dxa"/>
              </w:tcPr>
              <w:p w14:paraId="704BE665" w14:textId="38C8550B" w:rsidR="000D4975" w:rsidRPr="00630593" w:rsidRDefault="00A3127A" w:rsidP="000D4975">
                <w:pPr>
                  <w:rPr>
                    <w:sz w:val="22"/>
                    <w:szCs w:val="22"/>
                  </w:rPr>
                </w:pPr>
                <w:r>
                  <w:rPr>
                    <w:sz w:val="22"/>
                    <w:szCs w:val="22"/>
                  </w:rPr>
                  <w:t>&lt;&lt;NUMBER OF HOURS PER WEEK</w:t>
                </w:r>
                <w:r w:rsidR="00FE2B9C">
                  <w:rPr>
                    <w:sz w:val="22"/>
                    <w:szCs w:val="22"/>
                  </w:rPr>
                  <w:t xml:space="preserve"> &amp; WORKING PATTERNS &amp; TT WEEKS&gt;&gt;</w:t>
                </w:r>
              </w:p>
            </w:tc>
          </w:tr>
          <w:tr w:rsidR="000D4975" w14:paraId="0E162F76" w14:textId="77777777" w:rsidTr="00E733A5">
            <w:tc>
              <w:tcPr>
                <w:tcW w:w="2122" w:type="dxa"/>
              </w:tcPr>
              <w:p w14:paraId="6ED09ED5" w14:textId="2F84527A" w:rsidR="000D4975" w:rsidRPr="00630593" w:rsidRDefault="00E733A5" w:rsidP="00E733A5">
                <w:pPr>
                  <w:rPr>
                    <w:sz w:val="22"/>
                    <w:szCs w:val="22"/>
                  </w:rPr>
                </w:pPr>
                <w:r>
                  <w:rPr>
                    <w:sz w:val="22"/>
                    <w:szCs w:val="22"/>
                  </w:rPr>
                  <w:t>Responsible to:</w:t>
                </w:r>
              </w:p>
            </w:tc>
            <w:tc>
              <w:tcPr>
                <w:tcW w:w="6888" w:type="dxa"/>
              </w:tcPr>
              <w:p w14:paraId="546A539A" w14:textId="13E4FCDC" w:rsidR="000D4975" w:rsidRPr="00630593" w:rsidRDefault="00E66BFA" w:rsidP="000D4975">
                <w:pPr>
                  <w:rPr>
                    <w:sz w:val="22"/>
                    <w:szCs w:val="22"/>
                  </w:rPr>
                </w:pPr>
                <w:r>
                  <w:rPr>
                    <w:sz w:val="22"/>
                    <w:szCs w:val="22"/>
                  </w:rPr>
                  <w:t>Principal</w:t>
                </w:r>
              </w:p>
            </w:tc>
          </w:tr>
          <w:tr w:rsidR="000D4975" w14:paraId="00A333B7" w14:textId="77777777" w:rsidTr="00E733A5">
            <w:tc>
              <w:tcPr>
                <w:tcW w:w="2122" w:type="dxa"/>
              </w:tcPr>
              <w:p w14:paraId="042786A8" w14:textId="5D42F899" w:rsidR="000D4975" w:rsidRPr="00630593" w:rsidRDefault="00E733A5" w:rsidP="000D4975">
                <w:pPr>
                  <w:rPr>
                    <w:sz w:val="22"/>
                    <w:szCs w:val="22"/>
                  </w:rPr>
                </w:pPr>
                <w:r>
                  <w:rPr>
                    <w:sz w:val="22"/>
                    <w:szCs w:val="22"/>
                  </w:rPr>
                  <w:t>Primary Purpose of the role</w:t>
                </w:r>
                <w:r w:rsidR="00643F9B">
                  <w:rPr>
                    <w:sz w:val="22"/>
                    <w:szCs w:val="22"/>
                  </w:rPr>
                  <w:t>:</w:t>
                </w:r>
              </w:p>
            </w:tc>
            <w:tc>
              <w:tcPr>
                <w:tcW w:w="6888" w:type="dxa"/>
              </w:tcPr>
              <w:p w14:paraId="10100764" w14:textId="7D3BCA5D" w:rsidR="00A82F44" w:rsidRPr="00A82F44" w:rsidRDefault="00A82F44" w:rsidP="00A82F44">
                <w:pPr>
                  <w:pStyle w:val="BodyTextIndent"/>
                  <w:rPr>
                    <w:rFonts w:ascii="Century Gothic" w:hAnsi="Century Gothic" w:cs="Arial"/>
                    <w:color w:val="1F4E79" w:themeColor="accent5" w:themeShade="80"/>
                    <w:sz w:val="22"/>
                    <w:szCs w:val="18"/>
                  </w:rPr>
                </w:pPr>
                <w:r w:rsidRPr="00A82F44">
                  <w:rPr>
                    <w:rFonts w:ascii="Century Gothic" w:hAnsi="Century Gothic" w:cs="Arial"/>
                    <w:color w:val="1F4E79" w:themeColor="accent5" w:themeShade="80"/>
                    <w:sz w:val="22"/>
                    <w:szCs w:val="18"/>
                  </w:rPr>
                  <w:t>Supervision of pupils in the dining area/s and elsewhere as</w:t>
                </w:r>
              </w:p>
              <w:p w14:paraId="7B6584C3" w14:textId="49408472" w:rsidR="000D4975" w:rsidRPr="00A82F44" w:rsidRDefault="00A82F44" w:rsidP="00A82F44">
                <w:pPr>
                  <w:pStyle w:val="BodyTextIndent"/>
                  <w:rPr>
                    <w:rFonts w:ascii="Century Gothic" w:hAnsi="Century Gothic" w:cs="Arial"/>
                    <w:color w:val="1F4E79" w:themeColor="accent5" w:themeShade="80"/>
                    <w:sz w:val="22"/>
                    <w:szCs w:val="18"/>
                  </w:rPr>
                </w:pPr>
                <w:r w:rsidRPr="00A82F44">
                  <w:rPr>
                    <w:rFonts w:ascii="Century Gothic" w:hAnsi="Century Gothic" w:cs="Arial"/>
                    <w:color w:val="1F4E79" w:themeColor="accent5" w:themeShade="80"/>
                    <w:sz w:val="22"/>
                    <w:szCs w:val="18"/>
                  </w:rPr>
                  <w:t>required by the principal or nominated delegate.</w:t>
                </w:r>
              </w:p>
            </w:tc>
          </w:tr>
        </w:tbl>
        <w:p w14:paraId="0A83ADAA" w14:textId="77777777" w:rsidR="00CB7B5A" w:rsidRPr="00542DDD" w:rsidRDefault="00CB7B5A" w:rsidP="00CB7B5A">
          <w:pPr>
            <w:rPr>
              <w:color w:val="auto"/>
            </w:rPr>
          </w:pPr>
        </w:p>
        <w:p w14:paraId="1374621F" w14:textId="258A04CA" w:rsidR="006C282C" w:rsidRPr="00643F9B" w:rsidRDefault="00CB7B5A" w:rsidP="0060425E">
          <w:pPr>
            <w:rPr>
              <w:b/>
              <w:bCs/>
              <w:color w:val="2F5496" w:themeColor="accent1" w:themeShade="BF"/>
              <w:u w:val="single"/>
            </w:rPr>
          </w:pPr>
          <w:r w:rsidRPr="00643F9B">
            <w:rPr>
              <w:b/>
              <w:bCs/>
              <w:color w:val="2F5496" w:themeColor="accent1" w:themeShade="BF"/>
              <w:u w:val="single"/>
            </w:rPr>
            <w:t>Overall, Purpose of the Post</w:t>
          </w:r>
        </w:p>
        <w:p w14:paraId="3601D90D" w14:textId="77777777" w:rsidR="0060425E" w:rsidRPr="00BF33AA" w:rsidRDefault="0060425E" w:rsidP="0060425E">
          <w:pPr>
            <w:rPr>
              <w:color w:val="auto"/>
            </w:rPr>
          </w:pPr>
        </w:p>
        <w:p w14:paraId="4AF79F91" w14:textId="319BD715" w:rsidR="0060425E" w:rsidRPr="00BF33AA" w:rsidRDefault="00BF33AA" w:rsidP="0060425E">
          <w:pPr>
            <w:rPr>
              <w:color w:val="auto"/>
              <w:sz w:val="22"/>
              <w:szCs w:val="22"/>
            </w:rPr>
          </w:pPr>
          <w:r>
            <w:rPr>
              <w:color w:val="auto"/>
              <w:sz w:val="22"/>
              <w:szCs w:val="22"/>
            </w:rPr>
            <w:t xml:space="preserve">To </w:t>
          </w:r>
          <w:r w:rsidRPr="00BF33AA">
            <w:rPr>
              <w:color w:val="auto"/>
              <w:sz w:val="22"/>
              <w:szCs w:val="22"/>
            </w:rPr>
            <w:t>ensur</w:t>
          </w:r>
          <w:r>
            <w:rPr>
              <w:color w:val="auto"/>
              <w:sz w:val="22"/>
              <w:szCs w:val="22"/>
            </w:rPr>
            <w:t xml:space="preserve">e </w:t>
          </w:r>
          <w:r w:rsidRPr="00BF33AA">
            <w:rPr>
              <w:color w:val="auto"/>
              <w:sz w:val="22"/>
              <w:szCs w:val="22"/>
            </w:rPr>
            <w:t xml:space="preserve">that pupils have a safe, enjoyable, and well-managed break during their midday meal. </w:t>
          </w:r>
          <w:r>
            <w:rPr>
              <w:color w:val="auto"/>
              <w:sz w:val="22"/>
              <w:szCs w:val="22"/>
            </w:rPr>
            <w:t>T</w:t>
          </w:r>
          <w:r w:rsidRPr="00BF33AA">
            <w:rPr>
              <w:color w:val="auto"/>
              <w:sz w:val="22"/>
              <w:szCs w:val="22"/>
            </w:rPr>
            <w:t xml:space="preserve">o supervise </w:t>
          </w:r>
          <w:r>
            <w:rPr>
              <w:color w:val="auto"/>
              <w:sz w:val="22"/>
              <w:szCs w:val="22"/>
            </w:rPr>
            <w:t>pupils</w:t>
          </w:r>
          <w:r w:rsidRPr="00BF33AA">
            <w:rPr>
              <w:color w:val="auto"/>
              <w:sz w:val="22"/>
              <w:szCs w:val="22"/>
            </w:rPr>
            <w:t xml:space="preserve"> in the dining hall, playground, and other areas during lunchtime, promoting good behaviour, safety, and social interaction.</w:t>
          </w:r>
        </w:p>
        <w:p w14:paraId="1167D74C" w14:textId="77777777" w:rsidR="0060425E" w:rsidRPr="00542DDD" w:rsidRDefault="0060425E" w:rsidP="0060425E">
          <w:pPr>
            <w:rPr>
              <w:b/>
              <w:bCs/>
              <w:color w:val="auto"/>
            </w:rPr>
          </w:pPr>
        </w:p>
        <w:p w14:paraId="4F8973C8" w14:textId="77777777" w:rsidR="004637E3" w:rsidRPr="00643F9B" w:rsidRDefault="004637E3" w:rsidP="004637E3">
          <w:pPr>
            <w:widowControl w:val="0"/>
            <w:autoSpaceDE w:val="0"/>
            <w:autoSpaceDN w:val="0"/>
            <w:spacing w:after="200" w:line="276" w:lineRule="auto"/>
            <w:jc w:val="both"/>
            <w:rPr>
              <w:rFonts w:eastAsia="Myriad Pro" w:cs="Calibri"/>
              <w:b/>
              <w:color w:val="2F5496" w:themeColor="accent1" w:themeShade="BF"/>
              <w:u w:val="single"/>
              <w:lang w:bidi="en-US"/>
            </w:rPr>
          </w:pPr>
          <w:r w:rsidRPr="00643F9B">
            <w:rPr>
              <w:rFonts w:eastAsia="Myriad Pro" w:cs="Calibri"/>
              <w:b/>
              <w:color w:val="2F5496" w:themeColor="accent1" w:themeShade="BF"/>
              <w:u w:val="single"/>
              <w:lang w:bidi="en-US"/>
            </w:rPr>
            <w:t>Key relationships:</w:t>
          </w:r>
        </w:p>
        <w:p w14:paraId="672BAA34" w14:textId="10025D1B" w:rsidR="004637E3" w:rsidRPr="00542DDD" w:rsidRDefault="00CF356E" w:rsidP="004637E3">
          <w:pPr>
            <w:pStyle w:val="NoSpacing"/>
            <w:jc w:val="both"/>
            <w:rPr>
              <w:rFonts w:ascii="Century Gothic" w:hAnsi="Century Gothic"/>
              <w:lang w:bidi="en-US"/>
            </w:rPr>
          </w:pPr>
          <w:r w:rsidRPr="00542DDD">
            <w:rPr>
              <w:rFonts w:ascii="Century Gothic" w:hAnsi="Century Gothic"/>
              <w:lang w:bidi="en-US"/>
            </w:rPr>
            <w:t>T</w:t>
          </w:r>
          <w:r w:rsidR="004637E3" w:rsidRPr="00542DDD">
            <w:rPr>
              <w:rFonts w:ascii="Century Gothic" w:hAnsi="Century Gothic"/>
              <w:lang w:bidi="en-US"/>
            </w:rPr>
            <w:t>he Principal and Senior Leadership Team (SLT), teaching staff, other support staff, students, parents, governors, and outside agencies</w:t>
          </w:r>
        </w:p>
        <w:p w14:paraId="5659D692" w14:textId="77777777" w:rsidR="004637E3" w:rsidRPr="00542DDD" w:rsidRDefault="004637E3" w:rsidP="0060425E">
          <w:pPr>
            <w:rPr>
              <w:b/>
              <w:bCs/>
              <w:color w:val="auto"/>
            </w:rPr>
          </w:pPr>
        </w:p>
        <w:p w14:paraId="6A1BBA3A" w14:textId="6EE67796" w:rsidR="00542DDD" w:rsidRPr="00542DDD" w:rsidRDefault="00542DDD" w:rsidP="00542DDD">
          <w:pPr>
            <w:widowControl w:val="0"/>
            <w:autoSpaceDE w:val="0"/>
            <w:autoSpaceDN w:val="0"/>
            <w:spacing w:after="200" w:line="276" w:lineRule="auto"/>
            <w:jc w:val="both"/>
            <w:rPr>
              <w:rFonts w:eastAsia="MS Mincho"/>
              <w:color w:val="auto"/>
              <w:sz w:val="22"/>
              <w:szCs w:val="22"/>
            </w:rPr>
          </w:pPr>
          <w:r w:rsidRPr="00542DDD">
            <w:rPr>
              <w:rFonts w:eastAsia="MS Mincho"/>
              <w:color w:val="auto"/>
              <w:sz w:val="22"/>
              <w:szCs w:val="22"/>
            </w:rPr>
            <w:t xml:space="preserve">This job profile includes the principal responsibilities of the post. However, the post will evolve. The post-holder will be required to adopt a flexible approach </w:t>
          </w:r>
          <w:proofErr w:type="gramStart"/>
          <w:r w:rsidRPr="00542DDD">
            <w:rPr>
              <w:rFonts w:eastAsia="MS Mincho"/>
              <w:color w:val="auto"/>
              <w:sz w:val="22"/>
              <w:szCs w:val="22"/>
            </w:rPr>
            <w:t>in order to</w:t>
          </w:r>
          <w:proofErr w:type="gramEnd"/>
          <w:r w:rsidRPr="00542DDD">
            <w:rPr>
              <w:rFonts w:eastAsia="MS Mincho"/>
              <w:color w:val="auto"/>
              <w:sz w:val="22"/>
              <w:szCs w:val="22"/>
            </w:rPr>
            <w:t xml:space="preserve"> meet the changing needs of the school.</w:t>
          </w:r>
        </w:p>
        <w:p w14:paraId="42BF9033" w14:textId="77777777" w:rsidR="0060425E" w:rsidRPr="0060425E" w:rsidRDefault="0060425E" w:rsidP="0060425E">
          <w:pPr>
            <w:rPr>
              <w:b/>
              <w:bCs/>
            </w:rPr>
          </w:pPr>
        </w:p>
        <w:p w14:paraId="72E4EFF6" w14:textId="5496B759" w:rsidR="006C282C" w:rsidRPr="009E550A" w:rsidRDefault="006C282C" w:rsidP="00094D6F">
          <w:pPr>
            <w:pStyle w:val="NoSpacing"/>
            <w:rPr>
              <w:rFonts w:ascii="Arial" w:hAnsi="Arial" w:cs="Arial"/>
              <w:color w:val="4472C4" w:themeColor="accent1"/>
              <w:sz w:val="28"/>
              <w:szCs w:val="28"/>
            </w:rPr>
          </w:pPr>
        </w:p>
        <w:p w14:paraId="53D6B31E" w14:textId="2A46EACB" w:rsidR="006C282C" w:rsidRPr="009E550A" w:rsidRDefault="006C282C">
          <w:pPr>
            <w:pStyle w:val="NoSpacing"/>
            <w:spacing w:before="480"/>
            <w:jc w:val="center"/>
            <w:rPr>
              <w:rFonts w:ascii="Arial" w:hAnsi="Arial" w:cs="Arial"/>
              <w:color w:val="4472C4" w:themeColor="accent1"/>
            </w:rPr>
          </w:pPr>
        </w:p>
        <w:p w14:paraId="4A56C2B0" w14:textId="2D12ACC6" w:rsidR="006C282C" w:rsidRPr="009E550A" w:rsidRDefault="006C282C">
          <w:pPr>
            <w:rPr>
              <w:rFonts w:ascii="Arial" w:hAnsi="Arial" w:cs="Arial"/>
            </w:rPr>
          </w:pPr>
          <w:r w:rsidRPr="009E550A">
            <w:rPr>
              <w:rFonts w:ascii="Arial" w:hAnsi="Arial" w:cs="Arial"/>
            </w:rPr>
            <w:br w:type="page"/>
          </w:r>
        </w:p>
      </w:sdtContent>
    </w:sdt>
    <w:p w14:paraId="3C2A5B53" w14:textId="77777777" w:rsidR="00305BF3" w:rsidRPr="00305BF3" w:rsidRDefault="00305BF3" w:rsidP="00305BF3">
      <w:pPr>
        <w:pStyle w:val="paragraph"/>
        <w:spacing w:before="0" w:beforeAutospacing="0" w:after="0" w:afterAutospacing="0"/>
        <w:jc w:val="both"/>
        <w:textAlignment w:val="baseline"/>
        <w:rPr>
          <w:rFonts w:ascii="Century Gothic" w:hAnsi="Century Gothic"/>
          <w:sz w:val="22"/>
          <w:szCs w:val="22"/>
        </w:rPr>
      </w:pPr>
      <w:r w:rsidRPr="00305BF3">
        <w:rPr>
          <w:rStyle w:val="normaltextrun"/>
          <w:rFonts w:ascii="Century Gothic" w:hAnsi="Century Gothic" w:cs="Arial"/>
          <w:b/>
          <w:bCs/>
          <w:sz w:val="22"/>
          <w:szCs w:val="22"/>
          <w:u w:val="single"/>
        </w:rPr>
        <w:lastRenderedPageBreak/>
        <w:t>Specific Responsibilities</w:t>
      </w:r>
      <w:r w:rsidRPr="00305BF3">
        <w:rPr>
          <w:rStyle w:val="eop"/>
          <w:rFonts w:ascii="Century Gothic" w:hAnsi="Century Gothic" w:cs="Arial"/>
          <w:sz w:val="22"/>
          <w:szCs w:val="22"/>
        </w:rPr>
        <w:t> </w:t>
      </w:r>
    </w:p>
    <w:p w14:paraId="4C880332" w14:textId="77777777" w:rsidR="00953C3E" w:rsidRDefault="00953C3E" w:rsidP="00953C3E">
      <w:pPr>
        <w:pStyle w:val="NoSpacing"/>
        <w:numPr>
          <w:ilvl w:val="0"/>
          <w:numId w:val="10"/>
        </w:numPr>
        <w:rPr>
          <w:rFonts w:ascii="Century Gothic" w:hAnsi="Century Gothic"/>
        </w:rPr>
      </w:pPr>
      <w:r w:rsidRPr="00953C3E">
        <w:rPr>
          <w:rFonts w:ascii="Century Gothic" w:hAnsi="Century Gothic"/>
        </w:rPr>
        <w:t>To communicate with the pupils in their care.</w:t>
      </w:r>
    </w:p>
    <w:p w14:paraId="5E181FDD" w14:textId="77777777" w:rsidR="00953C3E" w:rsidRDefault="00953C3E" w:rsidP="00953C3E">
      <w:pPr>
        <w:pStyle w:val="NoSpacing"/>
        <w:numPr>
          <w:ilvl w:val="0"/>
          <w:numId w:val="10"/>
        </w:numPr>
        <w:rPr>
          <w:rFonts w:ascii="Century Gothic" w:hAnsi="Century Gothic"/>
        </w:rPr>
      </w:pPr>
      <w:r w:rsidRPr="00953C3E">
        <w:rPr>
          <w:rFonts w:ascii="Century Gothic" w:hAnsi="Century Gothic"/>
        </w:rPr>
        <w:t>To supervise pupils in the dining area/s and elsewhere as required by the principal.</w:t>
      </w:r>
    </w:p>
    <w:p w14:paraId="7F96509D" w14:textId="77777777" w:rsidR="00953C3E" w:rsidRDefault="00953C3E" w:rsidP="00953C3E">
      <w:pPr>
        <w:pStyle w:val="NoSpacing"/>
        <w:numPr>
          <w:ilvl w:val="0"/>
          <w:numId w:val="10"/>
        </w:numPr>
        <w:rPr>
          <w:rFonts w:ascii="Century Gothic" w:hAnsi="Century Gothic"/>
        </w:rPr>
      </w:pPr>
      <w:r w:rsidRPr="00953C3E">
        <w:rPr>
          <w:rFonts w:ascii="Century Gothic" w:hAnsi="Century Gothic"/>
        </w:rPr>
        <w:t>To help create an atmosphere so that the meal and lunchtime recreation is a pleasant experience for pupils and staff.</w:t>
      </w:r>
    </w:p>
    <w:p w14:paraId="3A48EA92" w14:textId="77777777" w:rsidR="00953C3E" w:rsidRDefault="00953C3E" w:rsidP="00953C3E">
      <w:pPr>
        <w:pStyle w:val="NoSpacing"/>
        <w:numPr>
          <w:ilvl w:val="0"/>
          <w:numId w:val="10"/>
        </w:numPr>
        <w:rPr>
          <w:rFonts w:ascii="Century Gothic" w:hAnsi="Century Gothic"/>
        </w:rPr>
      </w:pPr>
      <w:r w:rsidRPr="00953C3E">
        <w:rPr>
          <w:rFonts w:ascii="Century Gothic" w:hAnsi="Century Gothic"/>
        </w:rPr>
        <w:t>Supervising pupils in the playground.</w:t>
      </w:r>
    </w:p>
    <w:p w14:paraId="107641B0" w14:textId="77777777" w:rsidR="00953C3E" w:rsidRDefault="00953C3E" w:rsidP="00953C3E">
      <w:pPr>
        <w:pStyle w:val="NoSpacing"/>
        <w:numPr>
          <w:ilvl w:val="0"/>
          <w:numId w:val="10"/>
        </w:numPr>
        <w:rPr>
          <w:rFonts w:ascii="Century Gothic" w:hAnsi="Century Gothic"/>
        </w:rPr>
      </w:pPr>
      <w:r w:rsidRPr="00953C3E">
        <w:rPr>
          <w:rFonts w:ascii="Century Gothic" w:hAnsi="Century Gothic"/>
        </w:rPr>
        <w:t>Taking pupils who have minor accidents for first aid where necessary, and if first aid is not necessary, comforting and reassuring them.</w:t>
      </w:r>
    </w:p>
    <w:p w14:paraId="6B197238" w14:textId="77777777" w:rsidR="00953C3E" w:rsidRDefault="00953C3E" w:rsidP="00953C3E">
      <w:pPr>
        <w:pStyle w:val="NoSpacing"/>
        <w:numPr>
          <w:ilvl w:val="0"/>
          <w:numId w:val="10"/>
        </w:numPr>
        <w:rPr>
          <w:rFonts w:ascii="Century Gothic" w:hAnsi="Century Gothic"/>
        </w:rPr>
      </w:pPr>
      <w:r w:rsidRPr="00953C3E">
        <w:rPr>
          <w:rFonts w:ascii="Century Gothic" w:hAnsi="Century Gothic"/>
        </w:rPr>
        <w:t>To report more serious accidents to the principal.</w:t>
      </w:r>
    </w:p>
    <w:p w14:paraId="13A4F925" w14:textId="77777777" w:rsidR="00953C3E" w:rsidRDefault="00953C3E" w:rsidP="00953C3E">
      <w:pPr>
        <w:pStyle w:val="NoSpacing"/>
        <w:numPr>
          <w:ilvl w:val="0"/>
          <w:numId w:val="10"/>
        </w:numPr>
        <w:rPr>
          <w:rFonts w:ascii="Century Gothic" w:hAnsi="Century Gothic"/>
        </w:rPr>
      </w:pPr>
      <w:r w:rsidRPr="00953C3E">
        <w:rPr>
          <w:rFonts w:ascii="Century Gothic" w:hAnsi="Century Gothic"/>
        </w:rPr>
        <w:t>Where the need arises, for instance with young children, or children with               special needs, attending to their physical needs such as hand washing, feeding and toileting.</w:t>
      </w:r>
    </w:p>
    <w:p w14:paraId="60FE96F9" w14:textId="77777777" w:rsidR="00953C3E" w:rsidRDefault="00953C3E" w:rsidP="00953C3E">
      <w:pPr>
        <w:pStyle w:val="NoSpacing"/>
        <w:numPr>
          <w:ilvl w:val="0"/>
          <w:numId w:val="10"/>
        </w:numPr>
        <w:rPr>
          <w:rFonts w:ascii="Century Gothic" w:hAnsi="Century Gothic"/>
        </w:rPr>
      </w:pPr>
      <w:r w:rsidRPr="00953C3E">
        <w:rPr>
          <w:rFonts w:ascii="Century Gothic" w:hAnsi="Century Gothic"/>
        </w:rPr>
        <w:t>Preventing potential dangers in the playground and approaching unauthorised personnel who enter the grounds.</w:t>
      </w:r>
    </w:p>
    <w:p w14:paraId="79FE3A38" w14:textId="77777777" w:rsidR="00953C3E" w:rsidRDefault="00953C3E" w:rsidP="00953C3E">
      <w:pPr>
        <w:pStyle w:val="NoSpacing"/>
        <w:numPr>
          <w:ilvl w:val="0"/>
          <w:numId w:val="10"/>
        </w:numPr>
        <w:rPr>
          <w:rFonts w:ascii="Century Gothic" w:hAnsi="Century Gothic"/>
        </w:rPr>
      </w:pPr>
      <w:r w:rsidRPr="00953C3E">
        <w:rPr>
          <w:rFonts w:ascii="Century Gothic" w:hAnsi="Century Gothic"/>
        </w:rPr>
        <w:t>Carry out duties relating to lunchtime supervision as requested by the principal or senior leadership team.</w:t>
      </w:r>
    </w:p>
    <w:p w14:paraId="3DE3D247" w14:textId="77777777" w:rsidR="00953C3E" w:rsidRDefault="00953C3E" w:rsidP="00953C3E">
      <w:pPr>
        <w:pStyle w:val="NoSpacing"/>
        <w:numPr>
          <w:ilvl w:val="0"/>
          <w:numId w:val="10"/>
        </w:numPr>
        <w:rPr>
          <w:rFonts w:ascii="Century Gothic" w:hAnsi="Century Gothic"/>
        </w:rPr>
      </w:pPr>
      <w:r w:rsidRPr="00953C3E">
        <w:rPr>
          <w:rFonts w:ascii="Century Gothic" w:hAnsi="Century Gothic"/>
        </w:rPr>
        <w:t>Taking necessary steps when children are sick by attending to their needs when in distress and reporting the situation to the relevant member of staff.</w:t>
      </w:r>
    </w:p>
    <w:p w14:paraId="379ADEA1" w14:textId="77777777" w:rsidR="00953C3E" w:rsidRDefault="00953C3E" w:rsidP="00953C3E">
      <w:pPr>
        <w:pStyle w:val="NoSpacing"/>
        <w:numPr>
          <w:ilvl w:val="0"/>
          <w:numId w:val="10"/>
        </w:numPr>
        <w:rPr>
          <w:rFonts w:ascii="Century Gothic" w:hAnsi="Century Gothic"/>
        </w:rPr>
      </w:pPr>
      <w:r w:rsidRPr="00953C3E">
        <w:rPr>
          <w:rFonts w:ascii="Century Gothic" w:hAnsi="Century Gothic"/>
        </w:rPr>
        <w:t>Setting up and removing playground equipment.</w:t>
      </w:r>
    </w:p>
    <w:p w14:paraId="3FFE4F67" w14:textId="6D858DB9" w:rsidR="00305BF3" w:rsidRPr="00953C3E" w:rsidRDefault="00953C3E" w:rsidP="00953C3E">
      <w:pPr>
        <w:pStyle w:val="NoSpacing"/>
        <w:numPr>
          <w:ilvl w:val="0"/>
          <w:numId w:val="10"/>
        </w:numPr>
        <w:rPr>
          <w:rFonts w:ascii="Century Gothic" w:hAnsi="Century Gothic"/>
        </w:rPr>
      </w:pPr>
      <w:r w:rsidRPr="00953C3E">
        <w:rPr>
          <w:rFonts w:ascii="Century Gothic" w:hAnsi="Century Gothic"/>
        </w:rPr>
        <w:t>Undertaking an agreed programme of training</w:t>
      </w:r>
    </w:p>
    <w:p w14:paraId="1E7A932D" w14:textId="77777777" w:rsidR="002C6F67" w:rsidRDefault="002C6F67" w:rsidP="00305BF3">
      <w:pPr>
        <w:pStyle w:val="paragraph"/>
        <w:spacing w:before="0" w:beforeAutospacing="0" w:after="0" w:afterAutospacing="0"/>
        <w:jc w:val="both"/>
        <w:textAlignment w:val="baseline"/>
        <w:rPr>
          <w:rStyle w:val="normaltextrun"/>
          <w:rFonts w:ascii="Century Gothic" w:hAnsi="Century Gothic" w:cs="Arial"/>
          <w:b/>
          <w:bCs/>
          <w:sz w:val="22"/>
          <w:szCs w:val="22"/>
          <w:u w:val="single"/>
          <w:lang w:val="en-US"/>
        </w:rPr>
      </w:pPr>
    </w:p>
    <w:p w14:paraId="5EA6BB9C" w14:textId="7ED3CD5E" w:rsidR="00305BF3" w:rsidRDefault="00305BF3" w:rsidP="00305BF3">
      <w:pPr>
        <w:pStyle w:val="paragraph"/>
        <w:spacing w:before="0" w:beforeAutospacing="0" w:after="0" w:afterAutospacing="0"/>
        <w:jc w:val="both"/>
        <w:textAlignment w:val="baseline"/>
        <w:rPr>
          <w:rStyle w:val="eop"/>
          <w:rFonts w:ascii="Century Gothic" w:hAnsi="Century Gothic" w:cs="Arial"/>
          <w:sz w:val="22"/>
          <w:szCs w:val="22"/>
        </w:rPr>
      </w:pPr>
      <w:r w:rsidRPr="00305BF3">
        <w:rPr>
          <w:rStyle w:val="normaltextrun"/>
          <w:rFonts w:ascii="Century Gothic" w:hAnsi="Century Gothic" w:cs="Arial"/>
          <w:b/>
          <w:bCs/>
          <w:sz w:val="22"/>
          <w:szCs w:val="22"/>
          <w:u w:val="single"/>
          <w:lang w:val="en-US"/>
        </w:rPr>
        <w:t>General Requirements</w:t>
      </w:r>
      <w:r w:rsidRPr="00305BF3">
        <w:rPr>
          <w:rStyle w:val="eop"/>
          <w:rFonts w:ascii="Century Gothic" w:hAnsi="Century Gothic" w:cs="Arial"/>
          <w:sz w:val="22"/>
          <w:szCs w:val="22"/>
        </w:rPr>
        <w:t> </w:t>
      </w:r>
    </w:p>
    <w:p w14:paraId="5A24C9D5" w14:textId="77777777" w:rsidR="00666DBC" w:rsidRDefault="00666DBC" w:rsidP="00305BF3">
      <w:pPr>
        <w:pStyle w:val="paragraph"/>
        <w:spacing w:before="0" w:beforeAutospacing="0" w:after="0" w:afterAutospacing="0"/>
        <w:jc w:val="both"/>
        <w:textAlignment w:val="baseline"/>
        <w:rPr>
          <w:rStyle w:val="eop"/>
          <w:rFonts w:ascii="Century Gothic" w:hAnsi="Century Gothic" w:cs="Arial"/>
          <w:sz w:val="22"/>
          <w:szCs w:val="22"/>
        </w:rPr>
      </w:pPr>
    </w:p>
    <w:p w14:paraId="43BED308" w14:textId="7F70E90A" w:rsidR="00666DBC" w:rsidRDefault="00666DBC" w:rsidP="00666DBC">
      <w:pPr>
        <w:numPr>
          <w:ilvl w:val="0"/>
          <w:numId w:val="8"/>
        </w:numPr>
        <w:rPr>
          <w:rFonts w:eastAsia="Myriad Pro" w:cs="Calibri"/>
          <w:color w:val="auto"/>
          <w:sz w:val="22"/>
          <w:szCs w:val="22"/>
          <w:lang w:val="en-US" w:bidi="en-US"/>
        </w:rPr>
      </w:pPr>
      <w:r w:rsidRPr="00666DBC">
        <w:rPr>
          <w:rFonts w:eastAsia="Myriad Pro" w:cs="Calibri"/>
          <w:color w:val="auto"/>
          <w:sz w:val="22"/>
          <w:szCs w:val="22"/>
          <w:lang w:val="en-US" w:bidi="en-US"/>
        </w:rPr>
        <w:t>You must promote and safeguard the welfare of children, young and vulnerable people that you are responsible for or come into contact with</w:t>
      </w:r>
    </w:p>
    <w:p w14:paraId="2A4AFE1A" w14:textId="488FD998" w:rsidR="00886744" w:rsidRDefault="00886744" w:rsidP="00886744">
      <w:pPr>
        <w:pStyle w:val="paragraph"/>
        <w:numPr>
          <w:ilvl w:val="0"/>
          <w:numId w:val="8"/>
        </w:numPr>
        <w:spacing w:before="0" w:beforeAutospacing="0" w:after="0" w:afterAutospacing="0"/>
        <w:jc w:val="both"/>
        <w:textAlignment w:val="baseline"/>
        <w:rPr>
          <w:rStyle w:val="eop"/>
          <w:rFonts w:ascii="Century Gothic" w:hAnsi="Century Gothic" w:cs="Arial"/>
          <w:sz w:val="22"/>
          <w:szCs w:val="22"/>
        </w:rPr>
      </w:pPr>
      <w:r w:rsidRPr="00305BF3">
        <w:rPr>
          <w:rStyle w:val="normaltextrun"/>
          <w:rFonts w:ascii="Century Gothic" w:hAnsi="Century Gothic" w:cs="Arial"/>
          <w:sz w:val="22"/>
          <w:szCs w:val="22"/>
        </w:rPr>
        <w:t>Responsibility for safeguarding and protecting the welfare of all students, being cognizant of the Safeguarding and Child Protection Policy and related procedures</w:t>
      </w:r>
      <w:r w:rsidRPr="00305BF3">
        <w:rPr>
          <w:rStyle w:val="eop"/>
          <w:rFonts w:ascii="Century Gothic" w:hAnsi="Century Gothic" w:cs="Arial"/>
          <w:sz w:val="22"/>
          <w:szCs w:val="22"/>
        </w:rPr>
        <w:t> </w:t>
      </w:r>
    </w:p>
    <w:p w14:paraId="5EA8972A" w14:textId="3987DEB8" w:rsidR="00F827E1" w:rsidRPr="00F827E1" w:rsidRDefault="00F827E1" w:rsidP="00F827E1">
      <w:pPr>
        <w:pStyle w:val="paragraph"/>
        <w:numPr>
          <w:ilvl w:val="0"/>
          <w:numId w:val="8"/>
        </w:numPr>
        <w:spacing w:before="0" w:beforeAutospacing="0" w:after="0" w:afterAutospacing="0"/>
        <w:jc w:val="both"/>
        <w:textAlignment w:val="baseline"/>
        <w:rPr>
          <w:rFonts w:ascii="Century Gothic" w:hAnsi="Century Gothic" w:cs="Arial"/>
          <w:sz w:val="22"/>
          <w:szCs w:val="22"/>
        </w:rPr>
      </w:pPr>
      <w:r w:rsidRPr="00305BF3">
        <w:rPr>
          <w:rStyle w:val="normaltextrun"/>
          <w:rFonts w:ascii="Century Gothic" w:hAnsi="Century Gothic" w:cs="Arial"/>
          <w:sz w:val="22"/>
          <w:szCs w:val="22"/>
        </w:rPr>
        <w:t>Carry out all duties regarding the school’s policies and in compliance with the Trust’s Equal Opportunities, Health &amp; Safety and Code of Conduct procedures. </w:t>
      </w:r>
      <w:r w:rsidRPr="00305BF3">
        <w:rPr>
          <w:rStyle w:val="eop"/>
          <w:rFonts w:ascii="Century Gothic" w:hAnsi="Century Gothic" w:cs="Arial"/>
          <w:sz w:val="22"/>
          <w:szCs w:val="22"/>
        </w:rPr>
        <w:t> </w:t>
      </w:r>
    </w:p>
    <w:p w14:paraId="3D782B4F" w14:textId="77777777" w:rsidR="00305BF3" w:rsidRPr="00305BF3"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2"/>
          <w:szCs w:val="22"/>
        </w:rPr>
      </w:pPr>
      <w:r w:rsidRPr="00305BF3">
        <w:rPr>
          <w:rStyle w:val="normaltextrun"/>
          <w:rFonts w:ascii="Century Gothic" w:hAnsi="Century Gothic" w:cs="Arial"/>
          <w:sz w:val="22"/>
          <w:szCs w:val="22"/>
        </w:rPr>
        <w:t>Undertake necessary training associated with the post </w:t>
      </w:r>
      <w:r w:rsidRPr="00305BF3">
        <w:rPr>
          <w:rStyle w:val="eop"/>
          <w:rFonts w:ascii="Century Gothic" w:hAnsi="Century Gothic" w:cs="Arial"/>
          <w:sz w:val="22"/>
          <w:szCs w:val="22"/>
        </w:rPr>
        <w:t> </w:t>
      </w:r>
    </w:p>
    <w:p w14:paraId="46225528" w14:textId="0E3BBF94" w:rsidR="00305BF3" w:rsidRPr="00305BF3"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2"/>
          <w:szCs w:val="22"/>
        </w:rPr>
      </w:pPr>
      <w:r w:rsidRPr="00305BF3">
        <w:rPr>
          <w:rStyle w:val="normaltextrun"/>
          <w:rFonts w:ascii="Century Gothic" w:hAnsi="Century Gothic" w:cs="Arial"/>
          <w:sz w:val="22"/>
          <w:szCs w:val="22"/>
        </w:rPr>
        <w:t>Ensure that duties and responsibilities are carried out in accordance with Trust polic</w:t>
      </w:r>
      <w:r w:rsidR="004F1377">
        <w:rPr>
          <w:rStyle w:val="normaltextrun"/>
          <w:rFonts w:ascii="Century Gothic" w:hAnsi="Century Gothic" w:cs="Arial"/>
          <w:sz w:val="22"/>
          <w:szCs w:val="22"/>
        </w:rPr>
        <w:t>i</w:t>
      </w:r>
      <w:r w:rsidRPr="00305BF3">
        <w:rPr>
          <w:rStyle w:val="normaltextrun"/>
          <w:rFonts w:ascii="Century Gothic" w:hAnsi="Century Gothic" w:cs="Arial"/>
          <w:sz w:val="22"/>
          <w:szCs w:val="22"/>
        </w:rPr>
        <w:t>es</w:t>
      </w:r>
      <w:r w:rsidRPr="00305BF3">
        <w:rPr>
          <w:rStyle w:val="eop"/>
          <w:rFonts w:ascii="Century Gothic" w:hAnsi="Century Gothic" w:cs="Arial"/>
          <w:sz w:val="22"/>
          <w:szCs w:val="22"/>
        </w:rPr>
        <w:t> </w:t>
      </w:r>
    </w:p>
    <w:p w14:paraId="01161882" w14:textId="77777777" w:rsidR="00305BF3" w:rsidRPr="00305BF3"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2"/>
          <w:szCs w:val="22"/>
        </w:rPr>
      </w:pPr>
      <w:r w:rsidRPr="00305BF3">
        <w:rPr>
          <w:rStyle w:val="normaltextrun"/>
          <w:rFonts w:ascii="Century Gothic" w:hAnsi="Century Gothic" w:cs="Arial"/>
          <w:sz w:val="22"/>
          <w:szCs w:val="22"/>
        </w:rPr>
        <w:t xml:space="preserve">Maintain confidentiality of information acquired </w:t>
      </w:r>
      <w:proofErr w:type="gramStart"/>
      <w:r w:rsidRPr="00305BF3">
        <w:rPr>
          <w:rStyle w:val="normaltextrun"/>
          <w:rFonts w:ascii="Century Gothic" w:hAnsi="Century Gothic" w:cs="Arial"/>
          <w:sz w:val="22"/>
          <w:szCs w:val="22"/>
        </w:rPr>
        <w:t>in the course of</w:t>
      </w:r>
      <w:proofErr w:type="gramEnd"/>
      <w:r w:rsidRPr="00305BF3">
        <w:rPr>
          <w:rStyle w:val="normaltextrun"/>
          <w:rFonts w:ascii="Century Gothic" w:hAnsi="Century Gothic" w:cs="Arial"/>
          <w:sz w:val="22"/>
          <w:szCs w:val="22"/>
        </w:rPr>
        <w:t xml:space="preserve"> undertaking duties </w:t>
      </w:r>
      <w:r w:rsidRPr="00305BF3">
        <w:rPr>
          <w:rStyle w:val="eop"/>
          <w:rFonts w:ascii="Century Gothic" w:hAnsi="Century Gothic" w:cs="Arial"/>
          <w:sz w:val="22"/>
          <w:szCs w:val="22"/>
        </w:rPr>
        <w:t> </w:t>
      </w:r>
    </w:p>
    <w:p w14:paraId="47B6DD09" w14:textId="77777777" w:rsidR="00305BF3" w:rsidRPr="00305BF3"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2"/>
          <w:szCs w:val="22"/>
        </w:rPr>
      </w:pPr>
      <w:r w:rsidRPr="00305BF3">
        <w:rPr>
          <w:rStyle w:val="normaltextrun"/>
          <w:rFonts w:ascii="Century Gothic" w:hAnsi="Century Gothic" w:cs="Arial"/>
          <w:sz w:val="22"/>
          <w:szCs w:val="22"/>
        </w:rPr>
        <w:t>Be a role model for students and staff</w:t>
      </w:r>
      <w:r w:rsidRPr="00305BF3">
        <w:rPr>
          <w:rStyle w:val="eop"/>
          <w:rFonts w:ascii="Century Gothic" w:hAnsi="Century Gothic" w:cs="Arial"/>
          <w:sz w:val="22"/>
          <w:szCs w:val="22"/>
        </w:rPr>
        <w:t> </w:t>
      </w:r>
    </w:p>
    <w:p w14:paraId="4D4A89BF" w14:textId="77777777" w:rsidR="00305BF3" w:rsidRPr="00305BF3"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2"/>
          <w:szCs w:val="22"/>
        </w:rPr>
      </w:pPr>
      <w:r w:rsidRPr="00305BF3">
        <w:rPr>
          <w:rStyle w:val="normaltextrun"/>
          <w:rFonts w:ascii="Century Gothic" w:hAnsi="Century Gothic" w:cs="Arial"/>
          <w:sz w:val="22"/>
          <w:szCs w:val="22"/>
        </w:rPr>
        <w:t>Attend meetings, training sessions, after-school events and courses as required </w:t>
      </w:r>
      <w:r w:rsidRPr="00305BF3">
        <w:rPr>
          <w:rStyle w:val="eop"/>
          <w:rFonts w:ascii="Century Gothic" w:hAnsi="Century Gothic" w:cs="Arial"/>
          <w:sz w:val="22"/>
          <w:szCs w:val="22"/>
        </w:rPr>
        <w:t> </w:t>
      </w:r>
    </w:p>
    <w:p w14:paraId="0F9BBF2D" w14:textId="77777777" w:rsidR="00305BF3" w:rsidRPr="00305BF3" w:rsidRDefault="00305BF3" w:rsidP="00305BF3">
      <w:pPr>
        <w:pStyle w:val="paragraph"/>
        <w:numPr>
          <w:ilvl w:val="0"/>
          <w:numId w:val="8"/>
        </w:numPr>
        <w:spacing w:before="0" w:beforeAutospacing="0" w:after="0" w:afterAutospacing="0"/>
        <w:jc w:val="both"/>
        <w:textAlignment w:val="baseline"/>
        <w:rPr>
          <w:rFonts w:ascii="Century Gothic" w:hAnsi="Century Gothic" w:cs="Arial"/>
          <w:sz w:val="22"/>
          <w:szCs w:val="22"/>
        </w:rPr>
      </w:pPr>
      <w:r w:rsidRPr="00305BF3">
        <w:rPr>
          <w:rStyle w:val="normaltextrun"/>
          <w:rFonts w:ascii="Century Gothic" w:hAnsi="Century Gothic" w:cs="Arial"/>
          <w:sz w:val="22"/>
          <w:szCs w:val="22"/>
        </w:rPr>
        <w:t>Participate in a program of self/professional development to ensure skills, knowledge and understanding are added to and kept up to date </w:t>
      </w:r>
      <w:r w:rsidRPr="00305BF3">
        <w:rPr>
          <w:rStyle w:val="eop"/>
          <w:rFonts w:ascii="Century Gothic" w:hAnsi="Century Gothic" w:cs="Arial"/>
          <w:sz w:val="22"/>
          <w:szCs w:val="22"/>
        </w:rPr>
        <w:t> </w:t>
      </w:r>
    </w:p>
    <w:p w14:paraId="7CA3C59E" w14:textId="77777777" w:rsidR="006E3024" w:rsidRDefault="00305BF3" w:rsidP="00305BF3">
      <w:pPr>
        <w:pStyle w:val="paragraph"/>
        <w:numPr>
          <w:ilvl w:val="0"/>
          <w:numId w:val="8"/>
        </w:numPr>
        <w:spacing w:before="0" w:beforeAutospacing="0" w:after="0" w:afterAutospacing="0"/>
        <w:jc w:val="both"/>
        <w:textAlignment w:val="baseline"/>
        <w:rPr>
          <w:rStyle w:val="eop"/>
          <w:rFonts w:ascii="Century Gothic" w:hAnsi="Century Gothic" w:cs="Arial"/>
          <w:sz w:val="22"/>
          <w:szCs w:val="22"/>
        </w:rPr>
      </w:pPr>
      <w:r w:rsidRPr="00305BF3">
        <w:rPr>
          <w:rStyle w:val="normaltextrun"/>
          <w:rFonts w:ascii="Century Gothic" w:hAnsi="Century Gothic" w:cs="Arial"/>
          <w:sz w:val="22"/>
          <w:szCs w:val="22"/>
        </w:rPr>
        <w:t>Comply with health and safety procedures, information and resources in line with school policy</w:t>
      </w:r>
      <w:r w:rsidRPr="00305BF3">
        <w:rPr>
          <w:rStyle w:val="eop"/>
          <w:rFonts w:ascii="Century Gothic" w:hAnsi="Century Gothic" w:cs="Arial"/>
          <w:sz w:val="22"/>
          <w:szCs w:val="22"/>
        </w:rPr>
        <w:t> </w:t>
      </w:r>
    </w:p>
    <w:p w14:paraId="2B333B53" w14:textId="08592D42" w:rsidR="00886744" w:rsidRPr="00F827E1" w:rsidRDefault="00886744" w:rsidP="00F827E1">
      <w:pPr>
        <w:pStyle w:val="paragraph"/>
        <w:numPr>
          <w:ilvl w:val="0"/>
          <w:numId w:val="8"/>
        </w:numPr>
        <w:spacing w:before="0" w:beforeAutospacing="0" w:after="0" w:afterAutospacing="0"/>
        <w:jc w:val="both"/>
        <w:textAlignment w:val="baseline"/>
        <w:rPr>
          <w:rStyle w:val="eop"/>
          <w:rFonts w:ascii="Century Gothic" w:hAnsi="Century Gothic" w:cs="Arial"/>
          <w:sz w:val="22"/>
          <w:szCs w:val="22"/>
        </w:rPr>
      </w:pPr>
      <w:r w:rsidRPr="00305BF3">
        <w:rPr>
          <w:rStyle w:val="normaltextrun"/>
          <w:rFonts w:ascii="Century Gothic" w:hAnsi="Century Gothic" w:cs="Arial"/>
          <w:sz w:val="22"/>
          <w:szCs w:val="22"/>
        </w:rPr>
        <w:t>Undertake any reasonable duties as requested</w:t>
      </w:r>
      <w:r w:rsidRPr="00305BF3">
        <w:rPr>
          <w:rStyle w:val="eop"/>
          <w:rFonts w:ascii="Century Gothic" w:hAnsi="Century Gothic" w:cs="Arial"/>
          <w:sz w:val="22"/>
          <w:szCs w:val="22"/>
        </w:rPr>
        <w:t> </w:t>
      </w:r>
      <w:r>
        <w:rPr>
          <w:rStyle w:val="eop"/>
          <w:rFonts w:ascii="Century Gothic" w:hAnsi="Century Gothic" w:cs="Arial"/>
          <w:sz w:val="22"/>
          <w:szCs w:val="22"/>
        </w:rPr>
        <w:t>by the principal or nominated delegate</w:t>
      </w:r>
    </w:p>
    <w:p w14:paraId="71F9C4D4" w14:textId="475E02F1" w:rsidR="006C282C" w:rsidRDefault="00305BF3" w:rsidP="00305BF3">
      <w:pPr>
        <w:pStyle w:val="paragraph"/>
        <w:numPr>
          <w:ilvl w:val="0"/>
          <w:numId w:val="8"/>
        </w:numPr>
        <w:spacing w:before="0" w:beforeAutospacing="0" w:after="0" w:afterAutospacing="0"/>
        <w:jc w:val="both"/>
        <w:textAlignment w:val="baseline"/>
        <w:rPr>
          <w:rStyle w:val="normaltextrun"/>
          <w:rFonts w:ascii="Century Gothic" w:hAnsi="Century Gothic" w:cs="Arial"/>
          <w:sz w:val="22"/>
          <w:szCs w:val="22"/>
        </w:rPr>
      </w:pPr>
      <w:r w:rsidRPr="006E3024">
        <w:rPr>
          <w:rStyle w:val="normaltextrun"/>
          <w:rFonts w:ascii="Century Gothic" w:hAnsi="Century Gothic" w:cs="Arial"/>
          <w:sz w:val="22"/>
          <w:szCs w:val="22"/>
        </w:rPr>
        <w:t>Maintain a positive ethos </w:t>
      </w:r>
    </w:p>
    <w:p w14:paraId="6CC13A92"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3B42BA3" w14:textId="77777777" w:rsidR="00F82D3E" w:rsidRDefault="00F82D3E"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2191018" w14:textId="77777777" w:rsidR="00F82D3E" w:rsidRDefault="00F82D3E"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1342C35" w14:textId="77777777" w:rsidR="00763620" w:rsidRDefault="00763620" w:rsidP="00763620">
      <w:pPr>
        <w:pStyle w:val="paragraph"/>
        <w:spacing w:before="0" w:beforeAutospacing="0" w:after="0" w:afterAutospacing="0"/>
        <w:textAlignment w:val="baseline"/>
        <w:rPr>
          <w:rFonts w:ascii="Century Gothic" w:hAnsi="Century Gothic" w:cs="Arial"/>
          <w:sz w:val="20"/>
          <w:szCs w:val="20"/>
        </w:rPr>
      </w:pPr>
      <w:r w:rsidRPr="00EF4D5D">
        <w:rPr>
          <w:rFonts w:ascii="Century Gothic" w:hAnsi="Century Gothic" w:cs="Arial"/>
          <w:b/>
          <w:bCs/>
          <w:color w:val="2E74B5" w:themeColor="accent5" w:themeShade="BF"/>
          <w:sz w:val="20"/>
          <w:szCs w:val="20"/>
        </w:rPr>
        <w:t>Vantage CE Academies Trust</w:t>
      </w:r>
      <w:r w:rsidRPr="00EF4D5D">
        <w:rPr>
          <w:rFonts w:ascii="Century Gothic" w:hAnsi="Century Gothic" w:cs="Arial"/>
          <w:color w:val="2E74B5" w:themeColor="accent5" w:themeShade="BF"/>
          <w:sz w:val="20"/>
          <w:szCs w:val="20"/>
        </w:rPr>
        <w:t xml:space="preserve"> </w:t>
      </w:r>
      <w:r w:rsidRPr="00EF4D5D">
        <w:rPr>
          <w:rFonts w:ascii="Century Gothic" w:hAnsi="Century Gothic" w:cs="Arial"/>
          <w:sz w:val="20"/>
          <w:szCs w:val="20"/>
        </w:rPr>
        <w:t xml:space="preserve">as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 </w:t>
      </w:r>
      <w:r w:rsidRPr="00F644C2">
        <w:rPr>
          <w:rFonts w:ascii="Century Gothic" w:hAnsi="Century Gothic" w:cs="Arial"/>
          <w:b/>
          <w:bCs/>
          <w:sz w:val="20"/>
          <w:szCs w:val="20"/>
        </w:rPr>
        <w:t>This post is subject to an enhanced DBS check</w:t>
      </w:r>
      <w:r w:rsidRPr="00EF4D5D">
        <w:rPr>
          <w:rFonts w:ascii="Century Gothic" w:hAnsi="Century Gothic" w:cs="Arial"/>
          <w:sz w:val="20"/>
          <w:szCs w:val="20"/>
        </w:rPr>
        <w:t>. We value variety and individual differences, and aim to create a culture, environment and practices at all levels which encompass acceptance, respect and inclusion. All our colleagues are expected to demonstrate a commitment to The Trust’s values and principles.</w:t>
      </w:r>
    </w:p>
    <w:p w14:paraId="15DF9FF3" w14:textId="77777777" w:rsidR="00BB063D" w:rsidRDefault="00BB063D" w:rsidP="00763620">
      <w:pPr>
        <w:pStyle w:val="paragraph"/>
        <w:spacing w:before="0" w:beforeAutospacing="0" w:after="0" w:afterAutospacing="0"/>
        <w:textAlignment w:val="baseline"/>
        <w:rPr>
          <w:rFonts w:ascii="Century Gothic" w:hAnsi="Century Gothic" w:cs="Arial"/>
          <w:sz w:val="20"/>
          <w:szCs w:val="20"/>
        </w:rPr>
      </w:pPr>
    </w:p>
    <w:p w14:paraId="3DCF1D44" w14:textId="4419BC0D" w:rsidR="00BB063D" w:rsidRDefault="00BB063D" w:rsidP="00BB063D">
      <w:pPr>
        <w:pStyle w:val="paragraph"/>
        <w:spacing w:before="0" w:beforeAutospacing="0" w:after="0" w:afterAutospacing="0"/>
        <w:jc w:val="both"/>
        <w:textAlignment w:val="baseline"/>
        <w:rPr>
          <w:rFonts w:ascii="Century Gothic" w:hAnsi="Century Gothic" w:cs="Arial"/>
          <w:sz w:val="21"/>
          <w:szCs w:val="21"/>
        </w:rPr>
      </w:pPr>
      <w:r w:rsidRPr="00764A1E">
        <w:rPr>
          <w:rFonts w:ascii="Century Gothic" w:hAnsi="Century Gothic" w:cs="Arial"/>
          <w:sz w:val="21"/>
          <w:szCs w:val="21"/>
        </w:rPr>
        <w:t xml:space="preserve">REVIEW ARRANGEMENTS The details contained in this Job Description reflect the content of the job at the date it was prepared. It should be remembered, however, that it is inevitable that over time, the nature of individual jobs will change, existing duties may no longer be </w:t>
      </w:r>
      <w:r w:rsidR="00953C3E" w:rsidRPr="00764A1E">
        <w:rPr>
          <w:rFonts w:ascii="Century Gothic" w:hAnsi="Century Gothic" w:cs="Arial"/>
          <w:sz w:val="21"/>
          <w:szCs w:val="21"/>
        </w:rPr>
        <w:t>required,</w:t>
      </w:r>
      <w:r w:rsidRPr="00764A1E">
        <w:rPr>
          <w:rFonts w:ascii="Century Gothic" w:hAnsi="Century Gothic" w:cs="Arial"/>
          <w:sz w:val="21"/>
          <w:szCs w:val="21"/>
        </w:rPr>
        <w:t xml:space="preserve"> and other duties may be gained without changing the general nature of the duties or the level of responsibility entailed. Consequently, </w:t>
      </w:r>
      <w:r>
        <w:rPr>
          <w:rFonts w:ascii="Century Gothic" w:hAnsi="Century Gothic" w:cs="Arial"/>
          <w:sz w:val="21"/>
          <w:szCs w:val="21"/>
        </w:rPr>
        <w:t>Vantage CE Academies Trust</w:t>
      </w:r>
      <w:r w:rsidRPr="00764A1E">
        <w:rPr>
          <w:rFonts w:ascii="Century Gothic" w:hAnsi="Century Gothic" w:cs="Arial"/>
          <w:sz w:val="21"/>
          <w:szCs w:val="21"/>
        </w:rPr>
        <w:t xml:space="preserve"> will expect to revise the Job Description from time to time and will consult with the post holder at the appropriate time.</w:t>
      </w:r>
    </w:p>
    <w:p w14:paraId="4DA282FC" w14:textId="77777777" w:rsidR="00BB063D" w:rsidRDefault="00BB063D" w:rsidP="00BB063D">
      <w:pPr>
        <w:pStyle w:val="paragraph"/>
        <w:spacing w:before="0" w:beforeAutospacing="0" w:after="0" w:afterAutospacing="0"/>
        <w:jc w:val="both"/>
        <w:textAlignment w:val="baseline"/>
        <w:rPr>
          <w:rFonts w:ascii="Century Gothic" w:hAnsi="Century Gothic" w:cs="Arial"/>
          <w:sz w:val="21"/>
          <w:szCs w:val="21"/>
        </w:rPr>
      </w:pPr>
    </w:p>
    <w:p w14:paraId="6E87C9BF" w14:textId="77777777" w:rsidR="00BB063D" w:rsidRDefault="00BB063D" w:rsidP="00BB063D">
      <w:pPr>
        <w:pStyle w:val="paragraph"/>
        <w:spacing w:before="0" w:beforeAutospacing="0" w:after="0" w:afterAutospacing="0"/>
        <w:jc w:val="both"/>
        <w:textAlignment w:val="baseline"/>
        <w:rPr>
          <w:rFonts w:ascii="Century Gothic" w:hAnsi="Century Gothic" w:cs="Arial"/>
          <w:sz w:val="21"/>
          <w:szCs w:val="21"/>
        </w:rPr>
      </w:pPr>
    </w:p>
    <w:p w14:paraId="6A539A2C" w14:textId="77777777" w:rsidR="00BB063D" w:rsidRPr="00764A1E" w:rsidRDefault="00BB063D" w:rsidP="00BB063D">
      <w:pPr>
        <w:pStyle w:val="paragraph"/>
        <w:spacing w:before="0" w:beforeAutospacing="0" w:after="0" w:afterAutospacing="0"/>
        <w:jc w:val="both"/>
        <w:textAlignment w:val="baseline"/>
        <w:rPr>
          <w:rStyle w:val="normaltextrun"/>
          <w:rFonts w:ascii="Century Gothic" w:hAnsi="Century Gothic" w:cs="Arial"/>
          <w:sz w:val="21"/>
          <w:szCs w:val="21"/>
        </w:rPr>
      </w:pPr>
    </w:p>
    <w:p w14:paraId="244E7881" w14:textId="3BBDF2B5" w:rsidR="00BB063D" w:rsidRPr="003E7384" w:rsidRDefault="00BB063D" w:rsidP="00BB063D">
      <w:pPr>
        <w:pStyle w:val="paragraph"/>
        <w:spacing w:before="0" w:beforeAutospacing="0" w:after="0" w:afterAutospacing="0"/>
        <w:jc w:val="both"/>
        <w:textAlignment w:val="baseline"/>
        <w:rPr>
          <w:rStyle w:val="normaltextrun"/>
          <w:rFonts w:ascii="Century Gothic" w:hAnsi="Century Gothic" w:cs="Arial"/>
          <w:b/>
          <w:bCs/>
          <w:i/>
          <w:iCs/>
          <w:sz w:val="21"/>
          <w:szCs w:val="21"/>
        </w:rPr>
      </w:pPr>
      <w:r w:rsidRPr="003E7384">
        <w:rPr>
          <w:rStyle w:val="normaltextrun"/>
          <w:rFonts w:ascii="Century Gothic" w:hAnsi="Century Gothic" w:cs="Arial"/>
          <w:b/>
          <w:bCs/>
          <w:i/>
          <w:iCs/>
          <w:sz w:val="21"/>
          <w:szCs w:val="21"/>
        </w:rPr>
        <w:t>Job Description prepared/revised:</w:t>
      </w:r>
      <w:r w:rsidRPr="003E7384">
        <w:rPr>
          <w:rStyle w:val="normaltextrun"/>
          <w:rFonts w:ascii="Century Gothic" w:hAnsi="Century Gothic" w:cs="Arial"/>
          <w:b/>
          <w:bCs/>
          <w:i/>
          <w:iCs/>
          <w:sz w:val="21"/>
          <w:szCs w:val="21"/>
        </w:rPr>
        <w:tab/>
        <w:t xml:space="preserve"> </w:t>
      </w:r>
      <w:r w:rsidR="00953C3E">
        <w:rPr>
          <w:rStyle w:val="normaltextrun"/>
          <w:rFonts w:ascii="Century Gothic" w:hAnsi="Century Gothic" w:cs="Arial"/>
          <w:b/>
          <w:bCs/>
          <w:i/>
          <w:iCs/>
          <w:sz w:val="21"/>
          <w:szCs w:val="21"/>
        </w:rPr>
        <w:t>May 2025</w:t>
      </w:r>
    </w:p>
    <w:p w14:paraId="7171C3A1" w14:textId="4BEF6AB9" w:rsidR="00BB063D" w:rsidRPr="003E7384" w:rsidRDefault="00BB063D" w:rsidP="00BB063D">
      <w:pPr>
        <w:pStyle w:val="paragraph"/>
        <w:spacing w:before="0" w:beforeAutospacing="0" w:after="0" w:afterAutospacing="0"/>
        <w:jc w:val="both"/>
        <w:textAlignment w:val="baseline"/>
        <w:rPr>
          <w:rStyle w:val="normaltextrun"/>
          <w:rFonts w:ascii="Century Gothic" w:hAnsi="Century Gothic" w:cs="Arial"/>
          <w:b/>
          <w:bCs/>
          <w:i/>
          <w:iCs/>
          <w:sz w:val="21"/>
          <w:szCs w:val="21"/>
        </w:rPr>
      </w:pPr>
      <w:r w:rsidRPr="003E7384">
        <w:rPr>
          <w:rStyle w:val="normaltextrun"/>
          <w:rFonts w:ascii="Century Gothic" w:hAnsi="Century Gothic" w:cs="Arial"/>
          <w:b/>
          <w:bCs/>
          <w:i/>
          <w:iCs/>
          <w:sz w:val="21"/>
          <w:szCs w:val="21"/>
        </w:rPr>
        <w:t>Prepared by:</w:t>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Pr="003E7384">
        <w:rPr>
          <w:rStyle w:val="normaltextrun"/>
          <w:rFonts w:ascii="Century Gothic" w:hAnsi="Century Gothic" w:cs="Arial"/>
          <w:b/>
          <w:bCs/>
          <w:i/>
          <w:iCs/>
          <w:sz w:val="21"/>
          <w:szCs w:val="21"/>
        </w:rPr>
        <w:tab/>
      </w:r>
      <w:r w:rsidR="00953C3E">
        <w:rPr>
          <w:rStyle w:val="normaltextrun"/>
          <w:rFonts w:ascii="Century Gothic" w:hAnsi="Century Gothic" w:cs="Arial"/>
          <w:b/>
          <w:bCs/>
          <w:i/>
          <w:iCs/>
          <w:sz w:val="21"/>
          <w:szCs w:val="21"/>
        </w:rPr>
        <w:t>Jane Buckley (HR Officer)</w:t>
      </w:r>
    </w:p>
    <w:p w14:paraId="2F9337C4" w14:textId="77777777" w:rsidR="00BB063D" w:rsidRPr="00EF4D5D" w:rsidRDefault="00BB063D" w:rsidP="00763620">
      <w:pPr>
        <w:pStyle w:val="paragraph"/>
        <w:spacing w:before="0" w:beforeAutospacing="0" w:after="0" w:afterAutospacing="0"/>
        <w:textAlignment w:val="baseline"/>
        <w:rPr>
          <w:rFonts w:ascii="Century Gothic" w:hAnsi="Century Gothic" w:cs="Arial"/>
          <w:sz w:val="20"/>
          <w:szCs w:val="20"/>
        </w:rPr>
      </w:pPr>
    </w:p>
    <w:p w14:paraId="709D1DB9"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0F8D3A34"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3ED236D8"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7D6D6123"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1CD4952"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E891A4A"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8E1DE69"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627C5B5A"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7C5F2A41"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0E3D0906"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675250BA"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1EAEB207"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91A283C"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0C17756"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EF0847E"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36342F20"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37216E59"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618AE7E0"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5F819332"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C427E53" w14:textId="77777777" w:rsidR="00EF09AB" w:rsidRDefault="00EF09AB"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F81C424"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6F439370" w14:textId="77777777" w:rsidR="00862EA7" w:rsidRDefault="00862EA7"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4BD34055" w14:textId="77777777" w:rsidR="00862EA7" w:rsidRDefault="00862EA7"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1F13D698" w14:textId="77777777" w:rsidR="00092235" w:rsidRDefault="00092235" w:rsidP="00092235">
      <w:pPr>
        <w:pStyle w:val="paragraph"/>
        <w:spacing w:before="0" w:beforeAutospacing="0" w:after="0" w:afterAutospacing="0"/>
        <w:jc w:val="both"/>
        <w:textAlignment w:val="baseline"/>
        <w:rPr>
          <w:rStyle w:val="normaltextrun"/>
          <w:rFonts w:ascii="Century Gothic" w:hAnsi="Century Gothic" w:cs="Arial"/>
          <w:sz w:val="22"/>
          <w:szCs w:val="22"/>
        </w:rPr>
      </w:pPr>
    </w:p>
    <w:p w14:paraId="72C2FECC" w14:textId="4DE68FCD" w:rsidR="00092235" w:rsidRDefault="000415A5" w:rsidP="000415A5">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r w:rsidRPr="000415A5">
        <w:rPr>
          <w:rStyle w:val="normaltextrun"/>
          <w:rFonts w:ascii="Century Gothic" w:hAnsi="Century Gothic" w:cs="Arial"/>
          <w:b/>
          <w:bCs/>
          <w:color w:val="2F5496" w:themeColor="accent1" w:themeShade="BF"/>
          <w:sz w:val="22"/>
          <w:szCs w:val="22"/>
          <w:u w:val="single"/>
        </w:rPr>
        <w:lastRenderedPageBreak/>
        <w:t>Person Specification</w:t>
      </w:r>
    </w:p>
    <w:p w14:paraId="11F56F8D" w14:textId="0725CAA5" w:rsidR="000415A5" w:rsidRDefault="00862EA7" w:rsidP="000415A5">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r>
        <w:rPr>
          <w:rStyle w:val="normaltextrun"/>
          <w:rFonts w:ascii="Century Gothic" w:hAnsi="Century Gothic" w:cs="Arial"/>
          <w:b/>
          <w:bCs/>
          <w:color w:val="2F5496" w:themeColor="accent1" w:themeShade="BF"/>
          <w:sz w:val="22"/>
          <w:szCs w:val="22"/>
          <w:u w:val="single"/>
        </w:rPr>
        <w:t>Lunchtime Organiser</w:t>
      </w:r>
    </w:p>
    <w:p w14:paraId="5AF5AFEA" w14:textId="77777777" w:rsidR="000E57F2" w:rsidRDefault="000E57F2" w:rsidP="000415A5">
      <w:pPr>
        <w:pStyle w:val="paragraph"/>
        <w:spacing w:before="0" w:beforeAutospacing="0" w:after="0" w:afterAutospacing="0"/>
        <w:jc w:val="center"/>
        <w:textAlignment w:val="baseline"/>
        <w:rPr>
          <w:rStyle w:val="normaltextrun"/>
          <w:rFonts w:ascii="Century Gothic" w:hAnsi="Century Gothic" w:cs="Arial"/>
          <w:b/>
          <w:bCs/>
          <w:color w:val="2F5496" w:themeColor="accent1" w:themeShade="BF"/>
          <w:sz w:val="22"/>
          <w:szCs w:val="22"/>
          <w:u w:val="single"/>
        </w:rPr>
      </w:pPr>
    </w:p>
    <w:p w14:paraId="558EA64C" w14:textId="6A419236" w:rsidR="000415A5" w:rsidRPr="000E57F2" w:rsidRDefault="000E57F2" w:rsidP="000E57F2">
      <w:pPr>
        <w:pBdr>
          <w:top w:val="nil"/>
          <w:left w:val="nil"/>
          <w:bottom w:val="nil"/>
          <w:right w:val="nil"/>
          <w:between w:val="nil"/>
        </w:pBdr>
        <w:jc w:val="center"/>
        <w:rPr>
          <w:rStyle w:val="normaltextrun"/>
          <w:rFonts w:eastAsia="Arial" w:cs="Arial"/>
          <w:color w:val="000000"/>
          <w:sz w:val="21"/>
          <w:szCs w:val="21"/>
        </w:rPr>
      </w:pPr>
      <w:r w:rsidRPr="00AC6047">
        <w:rPr>
          <w:rFonts w:eastAsia="Arial" w:cs="Arial"/>
          <w:color w:val="000000"/>
          <w:sz w:val="21"/>
          <w:szCs w:val="21"/>
        </w:rPr>
        <w:t>We are looking for a candidate who meets the following requirements</w:t>
      </w:r>
      <w:r>
        <w:rPr>
          <w:rFonts w:eastAsia="Arial" w:cs="Arial"/>
          <w:color w:val="000000"/>
          <w:sz w:val="21"/>
          <w:szCs w:val="21"/>
        </w:rPr>
        <w:t>:</w:t>
      </w:r>
    </w:p>
    <w:tbl>
      <w:tblPr>
        <w:tblStyle w:val="TableGrid"/>
        <w:tblW w:w="10490" w:type="dxa"/>
        <w:tblInd w:w="-709" w:type="dxa"/>
        <w:tblLook w:val="04A0" w:firstRow="1" w:lastRow="0" w:firstColumn="1" w:lastColumn="0" w:noHBand="0" w:noVBand="1"/>
      </w:tblPr>
      <w:tblGrid>
        <w:gridCol w:w="563"/>
        <w:gridCol w:w="6242"/>
        <w:gridCol w:w="1134"/>
        <w:gridCol w:w="1367"/>
        <w:gridCol w:w="1184"/>
      </w:tblGrid>
      <w:tr w:rsidR="0086697D" w14:paraId="1D4854E2" w14:textId="77777777" w:rsidTr="002953D3">
        <w:tc>
          <w:tcPr>
            <w:tcW w:w="563" w:type="dxa"/>
            <w:tcBorders>
              <w:top w:val="nil"/>
              <w:left w:val="nil"/>
              <w:right w:val="nil"/>
            </w:tcBorders>
          </w:tcPr>
          <w:p w14:paraId="1DE3C64C" w14:textId="77777777" w:rsidR="0086697D" w:rsidRPr="00E11442" w:rsidRDefault="0086697D" w:rsidP="00F11D25">
            <w:pPr>
              <w:rPr>
                <w:b/>
                <w:bCs/>
                <w:sz w:val="20"/>
                <w:szCs w:val="20"/>
              </w:rPr>
            </w:pPr>
          </w:p>
        </w:tc>
        <w:tc>
          <w:tcPr>
            <w:tcW w:w="6242" w:type="dxa"/>
            <w:tcBorders>
              <w:top w:val="nil"/>
              <w:left w:val="nil"/>
            </w:tcBorders>
          </w:tcPr>
          <w:p w14:paraId="463B1B44" w14:textId="77777777" w:rsidR="0086697D" w:rsidRPr="00E11442" w:rsidRDefault="0086697D" w:rsidP="00F11D25">
            <w:pPr>
              <w:rPr>
                <w:b/>
                <w:bCs/>
                <w:sz w:val="20"/>
                <w:szCs w:val="20"/>
              </w:rPr>
            </w:pPr>
          </w:p>
        </w:tc>
        <w:tc>
          <w:tcPr>
            <w:tcW w:w="3685" w:type="dxa"/>
            <w:gridSpan w:val="3"/>
          </w:tcPr>
          <w:p w14:paraId="5AAC410C" w14:textId="12CF1CCE" w:rsidR="0086697D" w:rsidRPr="00E11442" w:rsidRDefault="0086697D" w:rsidP="00F11D25">
            <w:pPr>
              <w:rPr>
                <w:b/>
                <w:bCs/>
                <w:sz w:val="20"/>
                <w:szCs w:val="20"/>
              </w:rPr>
            </w:pPr>
            <w:r w:rsidRPr="002953D3">
              <w:rPr>
                <w:b/>
                <w:bCs/>
                <w:color w:val="auto"/>
                <w:sz w:val="20"/>
                <w:szCs w:val="20"/>
              </w:rPr>
              <w:t>Assessed by</w:t>
            </w:r>
            <w:r w:rsidR="00E11442" w:rsidRPr="002953D3">
              <w:rPr>
                <w:b/>
                <w:bCs/>
                <w:color w:val="auto"/>
                <w:sz w:val="20"/>
                <w:szCs w:val="20"/>
              </w:rPr>
              <w:t>:</w:t>
            </w:r>
          </w:p>
        </w:tc>
      </w:tr>
      <w:tr w:rsidR="0081423B" w14:paraId="34ADE6C6" w14:textId="77777777" w:rsidTr="002953D3">
        <w:tc>
          <w:tcPr>
            <w:tcW w:w="563" w:type="dxa"/>
            <w:tcBorders>
              <w:bottom w:val="single" w:sz="4" w:space="0" w:color="auto"/>
            </w:tcBorders>
          </w:tcPr>
          <w:p w14:paraId="7AED2EAD" w14:textId="24E225C1" w:rsidR="004B03FA" w:rsidRPr="007169EF" w:rsidRDefault="00E11442" w:rsidP="00F11D25">
            <w:pPr>
              <w:rPr>
                <w:b/>
                <w:bCs/>
                <w:color w:val="auto"/>
                <w:sz w:val="20"/>
                <w:szCs w:val="20"/>
              </w:rPr>
            </w:pPr>
            <w:r w:rsidRPr="007169EF">
              <w:rPr>
                <w:b/>
                <w:bCs/>
                <w:color w:val="auto"/>
                <w:sz w:val="20"/>
                <w:szCs w:val="20"/>
              </w:rPr>
              <w:t>No.</w:t>
            </w:r>
          </w:p>
        </w:tc>
        <w:tc>
          <w:tcPr>
            <w:tcW w:w="6242" w:type="dxa"/>
            <w:tcBorders>
              <w:bottom w:val="single" w:sz="4" w:space="0" w:color="auto"/>
            </w:tcBorders>
          </w:tcPr>
          <w:p w14:paraId="7824951C" w14:textId="4F49AED8" w:rsidR="004B03FA" w:rsidRPr="007169EF" w:rsidRDefault="00E11442" w:rsidP="00F11D25">
            <w:pPr>
              <w:rPr>
                <w:b/>
                <w:bCs/>
                <w:color w:val="auto"/>
                <w:sz w:val="20"/>
                <w:szCs w:val="20"/>
              </w:rPr>
            </w:pPr>
            <w:r w:rsidRPr="007169EF">
              <w:rPr>
                <w:b/>
                <w:bCs/>
                <w:color w:val="auto"/>
                <w:sz w:val="20"/>
                <w:szCs w:val="20"/>
              </w:rPr>
              <w:t>CATEGORIES</w:t>
            </w:r>
          </w:p>
        </w:tc>
        <w:tc>
          <w:tcPr>
            <w:tcW w:w="1134" w:type="dxa"/>
            <w:tcBorders>
              <w:bottom w:val="single" w:sz="4" w:space="0" w:color="auto"/>
            </w:tcBorders>
          </w:tcPr>
          <w:p w14:paraId="2E795387" w14:textId="067F8425" w:rsidR="004B03FA" w:rsidRPr="007169EF" w:rsidRDefault="00C54318" w:rsidP="00F11D25">
            <w:pPr>
              <w:rPr>
                <w:b/>
                <w:bCs/>
                <w:color w:val="auto"/>
                <w:sz w:val="20"/>
                <w:szCs w:val="20"/>
              </w:rPr>
            </w:pPr>
            <w:r w:rsidRPr="007169EF">
              <w:rPr>
                <w:b/>
                <w:bCs/>
                <w:color w:val="auto"/>
                <w:sz w:val="20"/>
                <w:szCs w:val="20"/>
              </w:rPr>
              <w:t>Essential/ Desirable</w:t>
            </w:r>
          </w:p>
        </w:tc>
        <w:tc>
          <w:tcPr>
            <w:tcW w:w="1367" w:type="dxa"/>
            <w:tcBorders>
              <w:bottom w:val="single" w:sz="4" w:space="0" w:color="auto"/>
            </w:tcBorders>
          </w:tcPr>
          <w:p w14:paraId="7F861B5C" w14:textId="23C9E008" w:rsidR="004B03FA" w:rsidRPr="007169EF" w:rsidRDefault="00C54318" w:rsidP="00F11D25">
            <w:pPr>
              <w:rPr>
                <w:b/>
                <w:bCs/>
                <w:color w:val="auto"/>
                <w:sz w:val="20"/>
                <w:szCs w:val="20"/>
              </w:rPr>
            </w:pPr>
            <w:r w:rsidRPr="007169EF">
              <w:rPr>
                <w:b/>
                <w:bCs/>
                <w:color w:val="auto"/>
                <w:sz w:val="20"/>
                <w:szCs w:val="20"/>
              </w:rPr>
              <w:t>Application Form</w:t>
            </w:r>
          </w:p>
        </w:tc>
        <w:tc>
          <w:tcPr>
            <w:tcW w:w="1184" w:type="dxa"/>
            <w:tcBorders>
              <w:bottom w:val="single" w:sz="4" w:space="0" w:color="auto"/>
            </w:tcBorders>
          </w:tcPr>
          <w:p w14:paraId="56D496E6" w14:textId="72539A42" w:rsidR="004B03FA" w:rsidRPr="007169EF" w:rsidRDefault="00C54318" w:rsidP="00F11D25">
            <w:pPr>
              <w:rPr>
                <w:b/>
                <w:bCs/>
                <w:color w:val="auto"/>
                <w:sz w:val="20"/>
                <w:szCs w:val="20"/>
              </w:rPr>
            </w:pPr>
            <w:r w:rsidRPr="007169EF">
              <w:rPr>
                <w:b/>
                <w:bCs/>
                <w:color w:val="auto"/>
                <w:sz w:val="20"/>
                <w:szCs w:val="20"/>
              </w:rPr>
              <w:t>Interview/ Task</w:t>
            </w:r>
          </w:p>
        </w:tc>
      </w:tr>
      <w:tr w:rsidR="0081423B" w14:paraId="4611894D" w14:textId="77777777" w:rsidTr="002953D3">
        <w:tc>
          <w:tcPr>
            <w:tcW w:w="10490" w:type="dxa"/>
            <w:gridSpan w:val="5"/>
            <w:shd w:val="clear" w:color="auto" w:fill="9CC2E5" w:themeFill="accent5" w:themeFillTint="99"/>
          </w:tcPr>
          <w:p w14:paraId="1EDAAC52" w14:textId="1F522872" w:rsidR="0081423B" w:rsidRPr="007169EF" w:rsidRDefault="00C90EA2" w:rsidP="00F11D25">
            <w:pPr>
              <w:rPr>
                <w:b/>
                <w:bCs/>
                <w:color w:val="auto"/>
                <w:sz w:val="20"/>
                <w:szCs w:val="20"/>
              </w:rPr>
            </w:pPr>
            <w:r w:rsidRPr="007169EF">
              <w:rPr>
                <w:b/>
                <w:bCs/>
                <w:color w:val="auto"/>
                <w:sz w:val="20"/>
                <w:szCs w:val="20"/>
              </w:rPr>
              <w:t>QUALIFICATIONS</w:t>
            </w:r>
          </w:p>
        </w:tc>
      </w:tr>
      <w:tr w:rsidR="00D61C35" w14:paraId="49BBC0F1" w14:textId="77777777" w:rsidTr="002953D3">
        <w:tc>
          <w:tcPr>
            <w:tcW w:w="563" w:type="dxa"/>
          </w:tcPr>
          <w:p w14:paraId="29CD1BB3" w14:textId="590E8FCA" w:rsidR="004B03FA" w:rsidRPr="007169EF" w:rsidRDefault="00667F99" w:rsidP="00F11D25">
            <w:pPr>
              <w:rPr>
                <w:color w:val="auto"/>
                <w:sz w:val="20"/>
                <w:szCs w:val="20"/>
              </w:rPr>
            </w:pPr>
            <w:r>
              <w:rPr>
                <w:color w:val="auto"/>
                <w:sz w:val="20"/>
                <w:szCs w:val="20"/>
              </w:rPr>
              <w:t>1.</w:t>
            </w:r>
          </w:p>
        </w:tc>
        <w:tc>
          <w:tcPr>
            <w:tcW w:w="6242" w:type="dxa"/>
          </w:tcPr>
          <w:p w14:paraId="3CAC7BDE" w14:textId="4A368092" w:rsidR="004B03FA" w:rsidRPr="007169EF" w:rsidRDefault="00670644" w:rsidP="00F11D25">
            <w:pPr>
              <w:rPr>
                <w:color w:val="auto"/>
                <w:sz w:val="20"/>
                <w:szCs w:val="20"/>
              </w:rPr>
            </w:pPr>
            <w:r w:rsidRPr="00670644">
              <w:rPr>
                <w:color w:val="auto"/>
                <w:sz w:val="20"/>
                <w:szCs w:val="20"/>
              </w:rPr>
              <w:t>Good qualifications in both English and Maths</w:t>
            </w:r>
          </w:p>
        </w:tc>
        <w:tc>
          <w:tcPr>
            <w:tcW w:w="1134" w:type="dxa"/>
          </w:tcPr>
          <w:p w14:paraId="4018C552" w14:textId="27EF35B6" w:rsidR="004B03FA" w:rsidRPr="007169EF" w:rsidRDefault="00670644" w:rsidP="00D61C35">
            <w:pPr>
              <w:jc w:val="center"/>
              <w:rPr>
                <w:color w:val="auto"/>
                <w:sz w:val="20"/>
                <w:szCs w:val="20"/>
              </w:rPr>
            </w:pPr>
            <w:r>
              <w:rPr>
                <w:color w:val="auto"/>
                <w:sz w:val="20"/>
                <w:szCs w:val="20"/>
              </w:rPr>
              <w:t>E</w:t>
            </w:r>
          </w:p>
        </w:tc>
        <w:tc>
          <w:tcPr>
            <w:tcW w:w="1367" w:type="dxa"/>
          </w:tcPr>
          <w:p w14:paraId="1156B42F" w14:textId="01005411" w:rsidR="004B03FA" w:rsidRPr="007169EF" w:rsidRDefault="00133522"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464B16F0" w14:textId="77777777" w:rsidR="004B03FA" w:rsidRPr="007169EF" w:rsidRDefault="004B03FA" w:rsidP="00D61C35">
            <w:pPr>
              <w:jc w:val="center"/>
              <w:rPr>
                <w:color w:val="auto"/>
                <w:sz w:val="20"/>
                <w:szCs w:val="20"/>
              </w:rPr>
            </w:pPr>
          </w:p>
        </w:tc>
      </w:tr>
      <w:tr w:rsidR="00D61C35" w14:paraId="36C5D2E4" w14:textId="77777777" w:rsidTr="002953D3">
        <w:tc>
          <w:tcPr>
            <w:tcW w:w="563" w:type="dxa"/>
          </w:tcPr>
          <w:p w14:paraId="42E5A987" w14:textId="4165B7D2" w:rsidR="004B03FA" w:rsidRPr="007169EF" w:rsidRDefault="00667F99" w:rsidP="00F11D25">
            <w:pPr>
              <w:rPr>
                <w:color w:val="auto"/>
                <w:sz w:val="20"/>
                <w:szCs w:val="20"/>
              </w:rPr>
            </w:pPr>
            <w:r>
              <w:rPr>
                <w:color w:val="auto"/>
                <w:sz w:val="20"/>
                <w:szCs w:val="20"/>
              </w:rPr>
              <w:t>2.</w:t>
            </w:r>
          </w:p>
        </w:tc>
        <w:tc>
          <w:tcPr>
            <w:tcW w:w="6242" w:type="dxa"/>
          </w:tcPr>
          <w:p w14:paraId="7FA580EC" w14:textId="6C922DD6" w:rsidR="004B03FA" w:rsidRPr="007169EF" w:rsidRDefault="00133522" w:rsidP="00F11D25">
            <w:pPr>
              <w:rPr>
                <w:color w:val="auto"/>
                <w:sz w:val="20"/>
                <w:szCs w:val="20"/>
              </w:rPr>
            </w:pPr>
            <w:r w:rsidRPr="00133522">
              <w:rPr>
                <w:color w:val="auto"/>
                <w:sz w:val="20"/>
                <w:szCs w:val="20"/>
              </w:rPr>
              <w:t>Current first aid qualification (or willing to work towards)</w:t>
            </w:r>
          </w:p>
        </w:tc>
        <w:tc>
          <w:tcPr>
            <w:tcW w:w="1134" w:type="dxa"/>
          </w:tcPr>
          <w:p w14:paraId="0B4FD89F" w14:textId="3EF56447" w:rsidR="004B03FA" w:rsidRPr="007169EF" w:rsidRDefault="00133522" w:rsidP="00D61C35">
            <w:pPr>
              <w:jc w:val="center"/>
              <w:rPr>
                <w:color w:val="auto"/>
                <w:sz w:val="20"/>
                <w:szCs w:val="20"/>
              </w:rPr>
            </w:pPr>
            <w:r>
              <w:rPr>
                <w:color w:val="auto"/>
                <w:sz w:val="20"/>
                <w:szCs w:val="20"/>
              </w:rPr>
              <w:t>D</w:t>
            </w:r>
          </w:p>
        </w:tc>
        <w:tc>
          <w:tcPr>
            <w:tcW w:w="1367" w:type="dxa"/>
          </w:tcPr>
          <w:p w14:paraId="1135FB0B" w14:textId="04A5BCD6" w:rsidR="004B03FA" w:rsidRPr="007169EF" w:rsidRDefault="00133522"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5EECA013" w14:textId="77777777" w:rsidR="004B03FA" w:rsidRPr="007169EF" w:rsidRDefault="004B03FA" w:rsidP="00D61C35">
            <w:pPr>
              <w:jc w:val="center"/>
              <w:rPr>
                <w:color w:val="auto"/>
                <w:sz w:val="20"/>
                <w:szCs w:val="20"/>
              </w:rPr>
            </w:pPr>
          </w:p>
        </w:tc>
      </w:tr>
      <w:tr w:rsidR="0081423B" w14:paraId="148586F3" w14:textId="77777777" w:rsidTr="002953D3">
        <w:tc>
          <w:tcPr>
            <w:tcW w:w="10490" w:type="dxa"/>
            <w:gridSpan w:val="5"/>
            <w:shd w:val="clear" w:color="auto" w:fill="9CC2E5" w:themeFill="accent5" w:themeFillTint="99"/>
          </w:tcPr>
          <w:p w14:paraId="7549350F" w14:textId="7F3A2305" w:rsidR="0081423B" w:rsidRPr="007169EF" w:rsidRDefault="00C90EA2" w:rsidP="00F11D25">
            <w:pPr>
              <w:rPr>
                <w:b/>
                <w:bCs/>
                <w:color w:val="auto"/>
                <w:sz w:val="20"/>
                <w:szCs w:val="20"/>
              </w:rPr>
            </w:pPr>
            <w:r w:rsidRPr="007169EF">
              <w:rPr>
                <w:b/>
                <w:bCs/>
                <w:color w:val="auto"/>
                <w:sz w:val="20"/>
                <w:szCs w:val="20"/>
              </w:rPr>
              <w:t>KNOWLEDGE AND EXPERIENCE</w:t>
            </w:r>
          </w:p>
        </w:tc>
      </w:tr>
      <w:tr w:rsidR="00EF277C" w14:paraId="5D116C2E" w14:textId="77777777" w:rsidTr="002953D3">
        <w:tc>
          <w:tcPr>
            <w:tcW w:w="563" w:type="dxa"/>
          </w:tcPr>
          <w:p w14:paraId="4554C7BC" w14:textId="0A20E7B7" w:rsidR="00EF277C" w:rsidRPr="007169EF" w:rsidRDefault="00667F99" w:rsidP="00F11D25">
            <w:pPr>
              <w:rPr>
                <w:color w:val="auto"/>
                <w:sz w:val="20"/>
                <w:szCs w:val="20"/>
              </w:rPr>
            </w:pPr>
            <w:r>
              <w:rPr>
                <w:color w:val="auto"/>
                <w:sz w:val="20"/>
                <w:szCs w:val="20"/>
              </w:rPr>
              <w:t>3.</w:t>
            </w:r>
          </w:p>
        </w:tc>
        <w:tc>
          <w:tcPr>
            <w:tcW w:w="6242" w:type="dxa"/>
          </w:tcPr>
          <w:p w14:paraId="607F4C0A" w14:textId="13CCC53E" w:rsidR="00EF277C" w:rsidRPr="008773FC" w:rsidRDefault="00DE67FB" w:rsidP="00F11D25">
            <w:pPr>
              <w:rPr>
                <w:color w:val="auto"/>
                <w:sz w:val="20"/>
                <w:szCs w:val="20"/>
              </w:rPr>
            </w:pPr>
            <w:r w:rsidRPr="00DE67FB">
              <w:rPr>
                <w:color w:val="auto"/>
                <w:sz w:val="20"/>
                <w:szCs w:val="20"/>
              </w:rPr>
              <w:t xml:space="preserve">Previous </w:t>
            </w:r>
            <w:r>
              <w:rPr>
                <w:color w:val="auto"/>
                <w:sz w:val="20"/>
                <w:szCs w:val="20"/>
              </w:rPr>
              <w:t>experience</w:t>
            </w:r>
            <w:r w:rsidRPr="00DE67FB">
              <w:rPr>
                <w:color w:val="auto"/>
                <w:sz w:val="20"/>
                <w:szCs w:val="20"/>
              </w:rPr>
              <w:t xml:space="preserve"> as a lunchtime </w:t>
            </w:r>
            <w:r>
              <w:rPr>
                <w:color w:val="auto"/>
                <w:sz w:val="20"/>
                <w:szCs w:val="20"/>
              </w:rPr>
              <w:t xml:space="preserve">organiser </w:t>
            </w:r>
            <w:r w:rsidRPr="00DE67FB">
              <w:rPr>
                <w:color w:val="auto"/>
                <w:sz w:val="20"/>
                <w:szCs w:val="20"/>
              </w:rPr>
              <w:t>or in a childcare setting.</w:t>
            </w:r>
          </w:p>
        </w:tc>
        <w:tc>
          <w:tcPr>
            <w:tcW w:w="1134" w:type="dxa"/>
          </w:tcPr>
          <w:p w14:paraId="0E95062F" w14:textId="31B7906D" w:rsidR="00EF277C" w:rsidRDefault="00DE67FB" w:rsidP="00D61C35">
            <w:pPr>
              <w:jc w:val="center"/>
              <w:rPr>
                <w:color w:val="auto"/>
                <w:sz w:val="20"/>
                <w:szCs w:val="20"/>
              </w:rPr>
            </w:pPr>
            <w:r>
              <w:rPr>
                <w:color w:val="auto"/>
                <w:sz w:val="20"/>
                <w:szCs w:val="20"/>
              </w:rPr>
              <w:t>D</w:t>
            </w:r>
          </w:p>
        </w:tc>
        <w:tc>
          <w:tcPr>
            <w:tcW w:w="1367" w:type="dxa"/>
          </w:tcPr>
          <w:p w14:paraId="061AF7CB" w14:textId="43C0AFCC" w:rsidR="00EF277C" w:rsidRPr="00387E99" w:rsidRDefault="00DE67FB" w:rsidP="00D61C35">
            <w:pPr>
              <w:jc w:val="center"/>
              <w:rPr>
                <w:rFonts w:ascii="Segoe UI Symbol" w:eastAsia="Myriad Pro" w:hAnsi="Segoe UI Symbol" w:cs="Segoe UI Symbol"/>
                <w:lang w:val="en-US" w:bidi="en-US"/>
              </w:rPr>
            </w:pPr>
            <w:r w:rsidRPr="00387E99">
              <w:rPr>
                <w:rFonts w:ascii="Segoe UI Symbol" w:eastAsia="Myriad Pro" w:hAnsi="Segoe UI Symbol" w:cs="Segoe UI Symbol"/>
                <w:lang w:val="en-US" w:bidi="en-US"/>
              </w:rPr>
              <w:t>✔</w:t>
            </w:r>
          </w:p>
        </w:tc>
        <w:tc>
          <w:tcPr>
            <w:tcW w:w="1184" w:type="dxa"/>
          </w:tcPr>
          <w:p w14:paraId="53A0DB7F" w14:textId="77777777" w:rsidR="00EF277C" w:rsidRPr="00387E99" w:rsidRDefault="00EF277C" w:rsidP="00D61C35">
            <w:pPr>
              <w:jc w:val="center"/>
              <w:rPr>
                <w:rFonts w:ascii="Segoe UI Symbol" w:eastAsia="Myriad Pro" w:hAnsi="Segoe UI Symbol" w:cs="Segoe UI Symbol"/>
                <w:lang w:val="en-US" w:bidi="en-US"/>
              </w:rPr>
            </w:pPr>
          </w:p>
        </w:tc>
      </w:tr>
      <w:tr w:rsidR="002953D3" w14:paraId="29A30254" w14:textId="77777777" w:rsidTr="002953D3">
        <w:tc>
          <w:tcPr>
            <w:tcW w:w="563" w:type="dxa"/>
          </w:tcPr>
          <w:p w14:paraId="6196CD8D" w14:textId="025DC619" w:rsidR="0086697D" w:rsidRPr="007169EF" w:rsidRDefault="00667F99" w:rsidP="00F11D25">
            <w:pPr>
              <w:rPr>
                <w:color w:val="auto"/>
                <w:sz w:val="20"/>
                <w:szCs w:val="20"/>
              </w:rPr>
            </w:pPr>
            <w:r>
              <w:rPr>
                <w:color w:val="auto"/>
                <w:sz w:val="20"/>
                <w:szCs w:val="20"/>
              </w:rPr>
              <w:t>4.</w:t>
            </w:r>
          </w:p>
        </w:tc>
        <w:tc>
          <w:tcPr>
            <w:tcW w:w="6242" w:type="dxa"/>
          </w:tcPr>
          <w:p w14:paraId="715879AE" w14:textId="2DD15664" w:rsidR="0086697D" w:rsidRPr="007169EF" w:rsidRDefault="008773FC" w:rsidP="00F11D25">
            <w:pPr>
              <w:rPr>
                <w:color w:val="auto"/>
                <w:sz w:val="20"/>
                <w:szCs w:val="20"/>
              </w:rPr>
            </w:pPr>
            <w:r w:rsidRPr="008773FC">
              <w:rPr>
                <w:color w:val="auto"/>
                <w:sz w:val="20"/>
                <w:szCs w:val="20"/>
              </w:rPr>
              <w:t>Awareness of child protection/safeguarding with up-to-date training (annual training will be provided)</w:t>
            </w:r>
          </w:p>
        </w:tc>
        <w:tc>
          <w:tcPr>
            <w:tcW w:w="1134" w:type="dxa"/>
          </w:tcPr>
          <w:p w14:paraId="6A40F1C8" w14:textId="52EC02B5" w:rsidR="0086697D" w:rsidRPr="007169EF" w:rsidRDefault="008773FC" w:rsidP="00D61C35">
            <w:pPr>
              <w:jc w:val="center"/>
              <w:rPr>
                <w:color w:val="auto"/>
                <w:sz w:val="20"/>
                <w:szCs w:val="20"/>
              </w:rPr>
            </w:pPr>
            <w:r>
              <w:rPr>
                <w:color w:val="auto"/>
                <w:sz w:val="20"/>
                <w:szCs w:val="20"/>
              </w:rPr>
              <w:t>D</w:t>
            </w:r>
          </w:p>
        </w:tc>
        <w:tc>
          <w:tcPr>
            <w:tcW w:w="1367" w:type="dxa"/>
          </w:tcPr>
          <w:p w14:paraId="5888834F" w14:textId="4112C11C" w:rsidR="0086697D" w:rsidRPr="007169EF" w:rsidRDefault="008773FC"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8225EFF" w14:textId="07873933" w:rsidR="0086697D" w:rsidRPr="007169EF" w:rsidRDefault="008773FC" w:rsidP="00D61C35">
            <w:pPr>
              <w:jc w:val="center"/>
              <w:rPr>
                <w:color w:val="auto"/>
                <w:sz w:val="20"/>
                <w:szCs w:val="20"/>
              </w:rPr>
            </w:pPr>
            <w:r w:rsidRPr="00387E99">
              <w:rPr>
                <w:rFonts w:ascii="Segoe UI Symbol" w:eastAsia="Myriad Pro" w:hAnsi="Segoe UI Symbol" w:cs="Segoe UI Symbol"/>
                <w:lang w:val="en-US" w:bidi="en-US"/>
              </w:rPr>
              <w:t>✔</w:t>
            </w:r>
          </w:p>
        </w:tc>
      </w:tr>
      <w:tr w:rsidR="002953D3" w14:paraId="414A5EDC" w14:textId="77777777" w:rsidTr="002953D3">
        <w:tc>
          <w:tcPr>
            <w:tcW w:w="563" w:type="dxa"/>
          </w:tcPr>
          <w:p w14:paraId="6D9D1200" w14:textId="30776F67" w:rsidR="0086697D" w:rsidRPr="007169EF" w:rsidRDefault="00667F99" w:rsidP="00F11D25">
            <w:pPr>
              <w:rPr>
                <w:color w:val="auto"/>
                <w:sz w:val="20"/>
                <w:szCs w:val="20"/>
              </w:rPr>
            </w:pPr>
            <w:r>
              <w:rPr>
                <w:color w:val="auto"/>
                <w:sz w:val="20"/>
                <w:szCs w:val="20"/>
              </w:rPr>
              <w:t>5.</w:t>
            </w:r>
          </w:p>
        </w:tc>
        <w:tc>
          <w:tcPr>
            <w:tcW w:w="6242" w:type="dxa"/>
          </w:tcPr>
          <w:p w14:paraId="3DC880C3" w14:textId="249ED826" w:rsidR="0086697D" w:rsidRPr="007169EF" w:rsidRDefault="00D53612" w:rsidP="00F11D25">
            <w:pPr>
              <w:rPr>
                <w:color w:val="auto"/>
                <w:sz w:val="20"/>
                <w:szCs w:val="20"/>
              </w:rPr>
            </w:pPr>
            <w:r w:rsidRPr="00D53612">
              <w:rPr>
                <w:color w:val="auto"/>
                <w:sz w:val="20"/>
                <w:szCs w:val="20"/>
              </w:rPr>
              <w:t>Knowledge of school standards and procedures or willingness to train</w:t>
            </w:r>
          </w:p>
        </w:tc>
        <w:tc>
          <w:tcPr>
            <w:tcW w:w="1134" w:type="dxa"/>
          </w:tcPr>
          <w:p w14:paraId="50008EEF" w14:textId="7CD6FFBE" w:rsidR="0086697D" w:rsidRPr="007169EF" w:rsidRDefault="00D53612" w:rsidP="00D61C35">
            <w:pPr>
              <w:jc w:val="center"/>
              <w:rPr>
                <w:color w:val="auto"/>
                <w:sz w:val="20"/>
                <w:szCs w:val="20"/>
              </w:rPr>
            </w:pPr>
            <w:r>
              <w:rPr>
                <w:color w:val="auto"/>
                <w:sz w:val="20"/>
                <w:szCs w:val="20"/>
              </w:rPr>
              <w:t>D</w:t>
            </w:r>
          </w:p>
        </w:tc>
        <w:tc>
          <w:tcPr>
            <w:tcW w:w="1367" w:type="dxa"/>
          </w:tcPr>
          <w:p w14:paraId="40783559" w14:textId="2324B843" w:rsidR="0086697D" w:rsidRPr="007169EF" w:rsidRDefault="00D53612"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5EA37EF5" w14:textId="52BDAB05" w:rsidR="0086697D" w:rsidRPr="007169EF" w:rsidRDefault="00D53612" w:rsidP="00D61C35">
            <w:pPr>
              <w:jc w:val="center"/>
              <w:rPr>
                <w:color w:val="auto"/>
                <w:sz w:val="20"/>
                <w:szCs w:val="20"/>
              </w:rPr>
            </w:pPr>
            <w:r w:rsidRPr="00387E99">
              <w:rPr>
                <w:rFonts w:ascii="Segoe UI Symbol" w:eastAsia="Myriad Pro" w:hAnsi="Segoe UI Symbol" w:cs="Segoe UI Symbol"/>
                <w:lang w:val="en-US" w:bidi="en-US"/>
              </w:rPr>
              <w:t>✔</w:t>
            </w:r>
          </w:p>
        </w:tc>
      </w:tr>
      <w:tr w:rsidR="002953D3" w14:paraId="228953DE" w14:textId="77777777" w:rsidTr="002953D3">
        <w:tc>
          <w:tcPr>
            <w:tcW w:w="563" w:type="dxa"/>
          </w:tcPr>
          <w:p w14:paraId="5D26004D" w14:textId="312915F4" w:rsidR="0086697D" w:rsidRPr="007169EF" w:rsidRDefault="00667F99" w:rsidP="00F11D25">
            <w:pPr>
              <w:rPr>
                <w:color w:val="auto"/>
                <w:sz w:val="20"/>
                <w:szCs w:val="20"/>
              </w:rPr>
            </w:pPr>
            <w:r>
              <w:rPr>
                <w:color w:val="auto"/>
                <w:sz w:val="20"/>
                <w:szCs w:val="20"/>
              </w:rPr>
              <w:t>6.</w:t>
            </w:r>
          </w:p>
        </w:tc>
        <w:tc>
          <w:tcPr>
            <w:tcW w:w="6242" w:type="dxa"/>
          </w:tcPr>
          <w:p w14:paraId="15E676C5" w14:textId="6AFF8DC9" w:rsidR="0086697D" w:rsidRPr="007169EF" w:rsidRDefault="00E7341E" w:rsidP="00F11D25">
            <w:pPr>
              <w:rPr>
                <w:color w:val="auto"/>
                <w:sz w:val="20"/>
                <w:szCs w:val="20"/>
              </w:rPr>
            </w:pPr>
            <w:r w:rsidRPr="00E7341E">
              <w:rPr>
                <w:color w:val="auto"/>
                <w:sz w:val="20"/>
                <w:szCs w:val="20"/>
              </w:rPr>
              <w:t>Knowledge of health &amp; safety regulations within a school environment</w:t>
            </w:r>
          </w:p>
        </w:tc>
        <w:tc>
          <w:tcPr>
            <w:tcW w:w="1134" w:type="dxa"/>
          </w:tcPr>
          <w:p w14:paraId="45673384" w14:textId="68EF4663" w:rsidR="0086697D" w:rsidRPr="007169EF" w:rsidRDefault="00E7341E" w:rsidP="00D61C35">
            <w:pPr>
              <w:jc w:val="center"/>
              <w:rPr>
                <w:color w:val="auto"/>
                <w:sz w:val="20"/>
                <w:szCs w:val="20"/>
              </w:rPr>
            </w:pPr>
            <w:r>
              <w:rPr>
                <w:color w:val="auto"/>
                <w:sz w:val="20"/>
                <w:szCs w:val="20"/>
              </w:rPr>
              <w:t>D</w:t>
            </w:r>
          </w:p>
        </w:tc>
        <w:tc>
          <w:tcPr>
            <w:tcW w:w="1367" w:type="dxa"/>
          </w:tcPr>
          <w:p w14:paraId="23302187" w14:textId="57F65485" w:rsidR="0086697D" w:rsidRPr="007169EF" w:rsidRDefault="00E7341E"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882F1F7" w14:textId="14E5BDAC" w:rsidR="0086697D" w:rsidRPr="007169EF" w:rsidRDefault="00E7341E" w:rsidP="00D61C35">
            <w:pPr>
              <w:jc w:val="center"/>
              <w:rPr>
                <w:color w:val="auto"/>
                <w:sz w:val="20"/>
                <w:szCs w:val="20"/>
              </w:rPr>
            </w:pPr>
            <w:r w:rsidRPr="00387E99">
              <w:rPr>
                <w:rFonts w:ascii="Segoe UI Symbol" w:eastAsia="Myriad Pro" w:hAnsi="Segoe UI Symbol" w:cs="Segoe UI Symbol"/>
                <w:lang w:val="en-US" w:bidi="en-US"/>
              </w:rPr>
              <w:t>✔</w:t>
            </w:r>
          </w:p>
        </w:tc>
      </w:tr>
      <w:tr w:rsidR="002953D3" w14:paraId="3A1FA1B4" w14:textId="77777777" w:rsidTr="002953D3">
        <w:tc>
          <w:tcPr>
            <w:tcW w:w="563" w:type="dxa"/>
          </w:tcPr>
          <w:p w14:paraId="09633BE6" w14:textId="69BC88EC" w:rsidR="0086697D" w:rsidRPr="007169EF" w:rsidRDefault="00667F99" w:rsidP="00F11D25">
            <w:pPr>
              <w:rPr>
                <w:color w:val="auto"/>
                <w:sz w:val="20"/>
                <w:szCs w:val="20"/>
              </w:rPr>
            </w:pPr>
            <w:r>
              <w:rPr>
                <w:color w:val="auto"/>
                <w:sz w:val="20"/>
                <w:szCs w:val="20"/>
              </w:rPr>
              <w:t>7.</w:t>
            </w:r>
          </w:p>
        </w:tc>
        <w:tc>
          <w:tcPr>
            <w:tcW w:w="6242" w:type="dxa"/>
          </w:tcPr>
          <w:p w14:paraId="3EFDAEA3" w14:textId="3939BDE3" w:rsidR="0086697D" w:rsidRPr="007169EF" w:rsidRDefault="00ED6B19" w:rsidP="00F11D25">
            <w:pPr>
              <w:rPr>
                <w:color w:val="auto"/>
                <w:sz w:val="20"/>
                <w:szCs w:val="20"/>
              </w:rPr>
            </w:pPr>
            <w:r w:rsidRPr="00ED6B19">
              <w:rPr>
                <w:color w:val="auto"/>
                <w:sz w:val="20"/>
                <w:szCs w:val="20"/>
              </w:rPr>
              <w:t>Experience of managing the behaviour of groups of children on a voluntary or paid basis</w:t>
            </w:r>
          </w:p>
        </w:tc>
        <w:tc>
          <w:tcPr>
            <w:tcW w:w="1134" w:type="dxa"/>
          </w:tcPr>
          <w:p w14:paraId="25217304" w14:textId="77367159" w:rsidR="0086697D" w:rsidRPr="007169EF" w:rsidRDefault="00ED6B19" w:rsidP="00D61C35">
            <w:pPr>
              <w:jc w:val="center"/>
              <w:rPr>
                <w:color w:val="auto"/>
                <w:sz w:val="20"/>
                <w:szCs w:val="20"/>
              </w:rPr>
            </w:pPr>
            <w:r>
              <w:rPr>
                <w:color w:val="auto"/>
                <w:sz w:val="20"/>
                <w:szCs w:val="20"/>
              </w:rPr>
              <w:t>E</w:t>
            </w:r>
          </w:p>
        </w:tc>
        <w:tc>
          <w:tcPr>
            <w:tcW w:w="1367" w:type="dxa"/>
          </w:tcPr>
          <w:p w14:paraId="0F462517" w14:textId="74242D39" w:rsidR="0086697D" w:rsidRPr="007169EF" w:rsidRDefault="00ED6B19"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1109A585" w14:textId="2AE7E4A9" w:rsidR="0086697D" w:rsidRPr="007169EF" w:rsidRDefault="00ED6B19" w:rsidP="00D61C35">
            <w:pPr>
              <w:jc w:val="center"/>
              <w:rPr>
                <w:color w:val="auto"/>
                <w:sz w:val="20"/>
                <w:szCs w:val="20"/>
              </w:rPr>
            </w:pPr>
            <w:r w:rsidRPr="00387E99">
              <w:rPr>
                <w:rFonts w:ascii="Segoe UI Symbol" w:eastAsia="Myriad Pro" w:hAnsi="Segoe UI Symbol" w:cs="Segoe UI Symbol"/>
                <w:lang w:val="en-US" w:bidi="en-US"/>
              </w:rPr>
              <w:t>✔</w:t>
            </w:r>
          </w:p>
        </w:tc>
      </w:tr>
      <w:tr w:rsidR="002953D3" w14:paraId="230C16B3" w14:textId="77777777" w:rsidTr="002953D3">
        <w:tc>
          <w:tcPr>
            <w:tcW w:w="563" w:type="dxa"/>
          </w:tcPr>
          <w:p w14:paraId="6A8B4DAE" w14:textId="56A35DFF" w:rsidR="0086697D" w:rsidRPr="007169EF" w:rsidRDefault="00667F99" w:rsidP="00F11D25">
            <w:pPr>
              <w:rPr>
                <w:color w:val="auto"/>
                <w:sz w:val="20"/>
                <w:szCs w:val="20"/>
              </w:rPr>
            </w:pPr>
            <w:r>
              <w:rPr>
                <w:color w:val="auto"/>
                <w:sz w:val="20"/>
                <w:szCs w:val="20"/>
              </w:rPr>
              <w:t>8.</w:t>
            </w:r>
          </w:p>
        </w:tc>
        <w:tc>
          <w:tcPr>
            <w:tcW w:w="6242" w:type="dxa"/>
          </w:tcPr>
          <w:p w14:paraId="7D2FFD80" w14:textId="0C23B373" w:rsidR="0086697D" w:rsidRPr="007169EF" w:rsidRDefault="004E50A5" w:rsidP="00F11D25">
            <w:pPr>
              <w:rPr>
                <w:color w:val="auto"/>
                <w:sz w:val="20"/>
                <w:szCs w:val="20"/>
              </w:rPr>
            </w:pPr>
            <w:r>
              <w:rPr>
                <w:color w:val="auto"/>
                <w:sz w:val="20"/>
                <w:szCs w:val="20"/>
              </w:rPr>
              <w:t>Experience of w</w:t>
            </w:r>
            <w:r w:rsidRPr="004E50A5">
              <w:rPr>
                <w:color w:val="auto"/>
                <w:sz w:val="20"/>
                <w:szCs w:val="20"/>
              </w:rPr>
              <w:t>orking in a socially and culturally diverse school community</w:t>
            </w:r>
          </w:p>
        </w:tc>
        <w:tc>
          <w:tcPr>
            <w:tcW w:w="1134" w:type="dxa"/>
          </w:tcPr>
          <w:p w14:paraId="351D09EB" w14:textId="50A7FA26" w:rsidR="0086697D" w:rsidRPr="007169EF" w:rsidRDefault="004E50A5" w:rsidP="00D61C35">
            <w:pPr>
              <w:jc w:val="center"/>
              <w:rPr>
                <w:color w:val="auto"/>
                <w:sz w:val="20"/>
                <w:szCs w:val="20"/>
              </w:rPr>
            </w:pPr>
            <w:r>
              <w:rPr>
                <w:color w:val="auto"/>
                <w:sz w:val="20"/>
                <w:szCs w:val="20"/>
              </w:rPr>
              <w:t>D</w:t>
            </w:r>
          </w:p>
        </w:tc>
        <w:tc>
          <w:tcPr>
            <w:tcW w:w="1367" w:type="dxa"/>
          </w:tcPr>
          <w:p w14:paraId="36123DEF" w14:textId="104F653A" w:rsidR="0086697D" w:rsidRPr="007169EF" w:rsidRDefault="004E50A5" w:rsidP="00D61C35">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74DED130" w14:textId="50EB1D6A" w:rsidR="0086697D" w:rsidRPr="007169EF" w:rsidRDefault="004E50A5" w:rsidP="00D61C35">
            <w:pPr>
              <w:jc w:val="center"/>
              <w:rPr>
                <w:color w:val="auto"/>
                <w:sz w:val="20"/>
                <w:szCs w:val="20"/>
              </w:rPr>
            </w:pPr>
            <w:r w:rsidRPr="00387E99">
              <w:rPr>
                <w:rFonts w:ascii="Segoe UI Symbol" w:eastAsia="Myriad Pro" w:hAnsi="Segoe UI Symbol" w:cs="Segoe UI Symbol"/>
                <w:lang w:val="en-US" w:bidi="en-US"/>
              </w:rPr>
              <w:t>✔</w:t>
            </w:r>
          </w:p>
        </w:tc>
      </w:tr>
      <w:tr w:rsidR="00E45895" w14:paraId="4F3D0474" w14:textId="77777777" w:rsidTr="002953D3">
        <w:tc>
          <w:tcPr>
            <w:tcW w:w="563" w:type="dxa"/>
          </w:tcPr>
          <w:p w14:paraId="38B85647" w14:textId="186B9E44" w:rsidR="00E45895" w:rsidRPr="007169EF" w:rsidRDefault="00667F99" w:rsidP="00F11D25">
            <w:pPr>
              <w:rPr>
                <w:color w:val="auto"/>
                <w:sz w:val="20"/>
                <w:szCs w:val="20"/>
              </w:rPr>
            </w:pPr>
            <w:r>
              <w:rPr>
                <w:color w:val="auto"/>
                <w:sz w:val="20"/>
                <w:szCs w:val="20"/>
              </w:rPr>
              <w:t>9.</w:t>
            </w:r>
          </w:p>
        </w:tc>
        <w:tc>
          <w:tcPr>
            <w:tcW w:w="6242" w:type="dxa"/>
          </w:tcPr>
          <w:p w14:paraId="12D2AA7A" w14:textId="0EA240DA" w:rsidR="00E45895" w:rsidRDefault="00073A1C" w:rsidP="00F11D25">
            <w:pPr>
              <w:rPr>
                <w:color w:val="auto"/>
                <w:sz w:val="20"/>
                <w:szCs w:val="20"/>
              </w:rPr>
            </w:pPr>
            <w:r>
              <w:rPr>
                <w:color w:val="auto"/>
                <w:sz w:val="20"/>
                <w:szCs w:val="20"/>
              </w:rPr>
              <w:t xml:space="preserve">Knowledge </w:t>
            </w:r>
            <w:r w:rsidRPr="00073A1C">
              <w:rPr>
                <w:color w:val="auto"/>
                <w:sz w:val="20"/>
                <w:szCs w:val="20"/>
              </w:rPr>
              <w:t>of how children interact, play, and resolve conflicts.</w:t>
            </w:r>
          </w:p>
        </w:tc>
        <w:tc>
          <w:tcPr>
            <w:tcW w:w="1134" w:type="dxa"/>
          </w:tcPr>
          <w:p w14:paraId="36E2C524" w14:textId="019E91CA" w:rsidR="00E45895" w:rsidRDefault="00073A1C" w:rsidP="00D61C35">
            <w:pPr>
              <w:jc w:val="center"/>
              <w:rPr>
                <w:color w:val="auto"/>
                <w:sz w:val="20"/>
                <w:szCs w:val="20"/>
              </w:rPr>
            </w:pPr>
            <w:r>
              <w:rPr>
                <w:color w:val="auto"/>
                <w:sz w:val="20"/>
                <w:szCs w:val="20"/>
              </w:rPr>
              <w:t>E</w:t>
            </w:r>
          </w:p>
        </w:tc>
        <w:tc>
          <w:tcPr>
            <w:tcW w:w="1367" w:type="dxa"/>
          </w:tcPr>
          <w:p w14:paraId="34B1C01C" w14:textId="5D88F8BA" w:rsidR="00E45895" w:rsidRPr="00387E99" w:rsidRDefault="00073A1C" w:rsidP="00D61C35">
            <w:pPr>
              <w:jc w:val="center"/>
              <w:rPr>
                <w:rFonts w:ascii="Segoe UI Symbol" w:eastAsia="Myriad Pro" w:hAnsi="Segoe UI Symbol" w:cs="Segoe UI Symbol"/>
                <w:lang w:val="en-US" w:bidi="en-US"/>
              </w:rPr>
            </w:pPr>
            <w:r w:rsidRPr="00387E99">
              <w:rPr>
                <w:rFonts w:ascii="Segoe UI Symbol" w:eastAsia="Myriad Pro" w:hAnsi="Segoe UI Symbol" w:cs="Segoe UI Symbol"/>
                <w:lang w:val="en-US" w:bidi="en-US"/>
              </w:rPr>
              <w:t>✔</w:t>
            </w:r>
          </w:p>
        </w:tc>
        <w:tc>
          <w:tcPr>
            <w:tcW w:w="1184" w:type="dxa"/>
          </w:tcPr>
          <w:p w14:paraId="2223B755" w14:textId="6ABADD8C" w:rsidR="00E45895" w:rsidRPr="00387E99" w:rsidRDefault="00073A1C" w:rsidP="00D61C35">
            <w:pPr>
              <w:jc w:val="center"/>
              <w:rPr>
                <w:rFonts w:ascii="Segoe UI Symbol" w:eastAsia="Myriad Pro" w:hAnsi="Segoe UI Symbol" w:cs="Segoe UI Symbol"/>
                <w:lang w:val="en-US" w:bidi="en-US"/>
              </w:rPr>
            </w:pPr>
            <w:r w:rsidRPr="00387E99">
              <w:rPr>
                <w:rFonts w:ascii="Segoe UI Symbol" w:eastAsia="Myriad Pro" w:hAnsi="Segoe UI Symbol" w:cs="Segoe UI Symbol"/>
                <w:lang w:val="en-US" w:bidi="en-US"/>
              </w:rPr>
              <w:t>✔</w:t>
            </w:r>
          </w:p>
        </w:tc>
      </w:tr>
      <w:tr w:rsidR="001A1746" w14:paraId="2048F08B" w14:textId="77777777" w:rsidTr="002953D3">
        <w:tc>
          <w:tcPr>
            <w:tcW w:w="10490" w:type="dxa"/>
            <w:gridSpan w:val="5"/>
            <w:shd w:val="clear" w:color="auto" w:fill="9CC2E5" w:themeFill="accent5" w:themeFillTint="99"/>
          </w:tcPr>
          <w:p w14:paraId="5F6AD3B7" w14:textId="4733865C" w:rsidR="001A1746" w:rsidRPr="007169EF" w:rsidRDefault="00C90EA2" w:rsidP="00F11D25">
            <w:pPr>
              <w:rPr>
                <w:b/>
                <w:bCs/>
                <w:color w:val="auto"/>
                <w:sz w:val="20"/>
                <w:szCs w:val="20"/>
              </w:rPr>
            </w:pPr>
            <w:r w:rsidRPr="007169EF">
              <w:rPr>
                <w:b/>
                <w:bCs/>
                <w:color w:val="auto"/>
                <w:sz w:val="20"/>
                <w:szCs w:val="20"/>
              </w:rPr>
              <w:t>BEH</w:t>
            </w:r>
            <w:r w:rsidR="007169EF" w:rsidRPr="007169EF">
              <w:rPr>
                <w:b/>
                <w:bCs/>
                <w:color w:val="auto"/>
                <w:sz w:val="20"/>
                <w:szCs w:val="20"/>
              </w:rPr>
              <w:t xml:space="preserve">AVIOURS AND </w:t>
            </w:r>
            <w:r w:rsidR="00222F37">
              <w:rPr>
                <w:b/>
                <w:bCs/>
                <w:color w:val="auto"/>
                <w:sz w:val="20"/>
                <w:szCs w:val="20"/>
              </w:rPr>
              <w:t>SKILLS</w:t>
            </w:r>
          </w:p>
        </w:tc>
      </w:tr>
      <w:tr w:rsidR="0081423B" w14:paraId="63E0DBB6" w14:textId="77777777" w:rsidTr="002953D3">
        <w:tc>
          <w:tcPr>
            <w:tcW w:w="563" w:type="dxa"/>
          </w:tcPr>
          <w:p w14:paraId="2940CEE7" w14:textId="1E0246D7" w:rsidR="0081423B" w:rsidRPr="007169EF" w:rsidRDefault="00667F99" w:rsidP="00F11D25">
            <w:pPr>
              <w:rPr>
                <w:color w:val="auto"/>
                <w:sz w:val="20"/>
                <w:szCs w:val="20"/>
              </w:rPr>
            </w:pPr>
            <w:r>
              <w:rPr>
                <w:color w:val="auto"/>
                <w:sz w:val="20"/>
                <w:szCs w:val="20"/>
              </w:rPr>
              <w:t>10.</w:t>
            </w:r>
          </w:p>
        </w:tc>
        <w:tc>
          <w:tcPr>
            <w:tcW w:w="6242" w:type="dxa"/>
          </w:tcPr>
          <w:p w14:paraId="364E358E" w14:textId="316AD029" w:rsidR="0081423B" w:rsidRPr="007169EF" w:rsidRDefault="00A33B31" w:rsidP="00F11D25">
            <w:pPr>
              <w:rPr>
                <w:color w:val="auto"/>
                <w:sz w:val="20"/>
                <w:szCs w:val="20"/>
              </w:rPr>
            </w:pPr>
            <w:r w:rsidRPr="00A33B31">
              <w:rPr>
                <w:color w:val="auto"/>
                <w:sz w:val="20"/>
                <w:szCs w:val="20"/>
              </w:rPr>
              <w:t>Tact and diplomacy in all interpersonal relationships</w:t>
            </w:r>
          </w:p>
        </w:tc>
        <w:tc>
          <w:tcPr>
            <w:tcW w:w="1134" w:type="dxa"/>
          </w:tcPr>
          <w:p w14:paraId="716966EB" w14:textId="69C0781A" w:rsidR="0081423B" w:rsidRPr="007169EF" w:rsidRDefault="00A33B31" w:rsidP="00A33B31">
            <w:pPr>
              <w:jc w:val="center"/>
              <w:rPr>
                <w:color w:val="auto"/>
                <w:sz w:val="20"/>
                <w:szCs w:val="20"/>
              </w:rPr>
            </w:pPr>
            <w:r>
              <w:rPr>
                <w:color w:val="auto"/>
                <w:sz w:val="20"/>
                <w:szCs w:val="20"/>
              </w:rPr>
              <w:t>E</w:t>
            </w:r>
          </w:p>
        </w:tc>
        <w:tc>
          <w:tcPr>
            <w:tcW w:w="1367" w:type="dxa"/>
          </w:tcPr>
          <w:p w14:paraId="739E3982" w14:textId="58AC1A7C" w:rsidR="0081423B" w:rsidRPr="007169EF" w:rsidRDefault="00A33B31" w:rsidP="00A33B31">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18111F0C" w14:textId="5D80E887" w:rsidR="0081423B" w:rsidRPr="007169EF" w:rsidRDefault="00A33B31" w:rsidP="00A33B31">
            <w:pPr>
              <w:jc w:val="center"/>
              <w:rPr>
                <w:color w:val="auto"/>
                <w:sz w:val="20"/>
                <w:szCs w:val="20"/>
              </w:rPr>
            </w:pPr>
            <w:r w:rsidRPr="00387E99">
              <w:rPr>
                <w:rFonts w:ascii="Segoe UI Symbol" w:eastAsia="Myriad Pro" w:hAnsi="Segoe UI Symbol" w:cs="Segoe UI Symbol"/>
                <w:lang w:val="en-US" w:bidi="en-US"/>
              </w:rPr>
              <w:t>✔</w:t>
            </w:r>
          </w:p>
        </w:tc>
      </w:tr>
      <w:tr w:rsidR="0081423B" w14:paraId="6B2B226C" w14:textId="77777777" w:rsidTr="002953D3">
        <w:tc>
          <w:tcPr>
            <w:tcW w:w="563" w:type="dxa"/>
          </w:tcPr>
          <w:p w14:paraId="4459B27A" w14:textId="4478137C" w:rsidR="0081423B" w:rsidRPr="007169EF" w:rsidRDefault="00667F99" w:rsidP="00F11D25">
            <w:pPr>
              <w:rPr>
                <w:color w:val="auto"/>
                <w:sz w:val="20"/>
                <w:szCs w:val="20"/>
              </w:rPr>
            </w:pPr>
            <w:r>
              <w:rPr>
                <w:color w:val="auto"/>
                <w:sz w:val="20"/>
                <w:szCs w:val="20"/>
              </w:rPr>
              <w:t>11.</w:t>
            </w:r>
          </w:p>
        </w:tc>
        <w:tc>
          <w:tcPr>
            <w:tcW w:w="6242" w:type="dxa"/>
          </w:tcPr>
          <w:p w14:paraId="4020D899" w14:textId="718CDFE3" w:rsidR="0081423B" w:rsidRPr="007169EF" w:rsidRDefault="00B26081" w:rsidP="00F11D25">
            <w:pPr>
              <w:rPr>
                <w:color w:val="auto"/>
                <w:sz w:val="20"/>
                <w:szCs w:val="20"/>
              </w:rPr>
            </w:pPr>
            <w:r w:rsidRPr="00B26081">
              <w:rPr>
                <w:color w:val="auto"/>
                <w:sz w:val="20"/>
                <w:szCs w:val="20"/>
              </w:rPr>
              <w:t>Personal commitment to excellence in service delivery</w:t>
            </w:r>
          </w:p>
        </w:tc>
        <w:tc>
          <w:tcPr>
            <w:tcW w:w="1134" w:type="dxa"/>
          </w:tcPr>
          <w:p w14:paraId="47223D19" w14:textId="4475EAA2" w:rsidR="0081423B" w:rsidRPr="007169EF" w:rsidRDefault="00B26081" w:rsidP="00A33B31">
            <w:pPr>
              <w:jc w:val="center"/>
              <w:rPr>
                <w:color w:val="auto"/>
                <w:sz w:val="20"/>
                <w:szCs w:val="20"/>
              </w:rPr>
            </w:pPr>
            <w:r>
              <w:rPr>
                <w:color w:val="auto"/>
                <w:sz w:val="20"/>
                <w:szCs w:val="20"/>
              </w:rPr>
              <w:t>E</w:t>
            </w:r>
          </w:p>
        </w:tc>
        <w:tc>
          <w:tcPr>
            <w:tcW w:w="1367" w:type="dxa"/>
          </w:tcPr>
          <w:p w14:paraId="078EC7EB" w14:textId="5E2AF870" w:rsidR="0081423B" w:rsidRPr="007169EF" w:rsidRDefault="00B26081" w:rsidP="00A33B31">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B984210" w14:textId="3189C851" w:rsidR="0081423B" w:rsidRPr="007169EF" w:rsidRDefault="00B26081" w:rsidP="00A33B31">
            <w:pPr>
              <w:jc w:val="center"/>
              <w:rPr>
                <w:color w:val="auto"/>
                <w:sz w:val="20"/>
                <w:szCs w:val="20"/>
              </w:rPr>
            </w:pPr>
            <w:r w:rsidRPr="00387E99">
              <w:rPr>
                <w:rFonts w:ascii="Segoe UI Symbol" w:eastAsia="Myriad Pro" w:hAnsi="Segoe UI Symbol" w:cs="Segoe UI Symbol"/>
                <w:lang w:val="en-US" w:bidi="en-US"/>
              </w:rPr>
              <w:t>✔</w:t>
            </w:r>
          </w:p>
        </w:tc>
      </w:tr>
      <w:tr w:rsidR="00073A1C" w14:paraId="4D3C0814" w14:textId="77777777" w:rsidTr="002953D3">
        <w:tc>
          <w:tcPr>
            <w:tcW w:w="563" w:type="dxa"/>
          </w:tcPr>
          <w:p w14:paraId="3CE84465" w14:textId="60880C1B" w:rsidR="00073A1C" w:rsidRPr="007169EF" w:rsidRDefault="00667F99" w:rsidP="00F11D25">
            <w:pPr>
              <w:rPr>
                <w:color w:val="auto"/>
                <w:sz w:val="20"/>
                <w:szCs w:val="20"/>
              </w:rPr>
            </w:pPr>
            <w:r>
              <w:rPr>
                <w:color w:val="auto"/>
                <w:sz w:val="20"/>
                <w:szCs w:val="20"/>
              </w:rPr>
              <w:t>12.</w:t>
            </w:r>
          </w:p>
        </w:tc>
        <w:tc>
          <w:tcPr>
            <w:tcW w:w="6242" w:type="dxa"/>
          </w:tcPr>
          <w:p w14:paraId="35949974" w14:textId="3A92DA97" w:rsidR="00073A1C" w:rsidRPr="00DB6190" w:rsidRDefault="00F66466" w:rsidP="00F11D25">
            <w:pPr>
              <w:rPr>
                <w:color w:val="auto"/>
                <w:sz w:val="20"/>
                <w:szCs w:val="20"/>
              </w:rPr>
            </w:pPr>
            <w:r w:rsidRPr="00F66466">
              <w:rPr>
                <w:color w:val="auto"/>
                <w:sz w:val="20"/>
                <w:szCs w:val="20"/>
              </w:rPr>
              <w:t>Confident in maintaining order and promoting positive behaviour during lunchtime.</w:t>
            </w:r>
          </w:p>
        </w:tc>
        <w:tc>
          <w:tcPr>
            <w:tcW w:w="1134" w:type="dxa"/>
          </w:tcPr>
          <w:p w14:paraId="20CFCAEA" w14:textId="76EF9985" w:rsidR="00073A1C" w:rsidRDefault="00F66466" w:rsidP="00A33B31">
            <w:pPr>
              <w:jc w:val="center"/>
              <w:rPr>
                <w:color w:val="auto"/>
                <w:sz w:val="20"/>
                <w:szCs w:val="20"/>
              </w:rPr>
            </w:pPr>
            <w:r>
              <w:rPr>
                <w:color w:val="auto"/>
                <w:sz w:val="20"/>
                <w:szCs w:val="20"/>
              </w:rPr>
              <w:t>E</w:t>
            </w:r>
          </w:p>
        </w:tc>
        <w:tc>
          <w:tcPr>
            <w:tcW w:w="1367" w:type="dxa"/>
          </w:tcPr>
          <w:p w14:paraId="5EA82954" w14:textId="4687F6C0" w:rsidR="00073A1C" w:rsidRPr="00387E99" w:rsidRDefault="00F66466" w:rsidP="00A33B31">
            <w:pPr>
              <w:jc w:val="center"/>
              <w:rPr>
                <w:rFonts w:ascii="Segoe UI Symbol" w:eastAsia="Myriad Pro" w:hAnsi="Segoe UI Symbol" w:cs="Segoe UI Symbol"/>
                <w:lang w:val="en-US" w:bidi="en-US"/>
              </w:rPr>
            </w:pPr>
            <w:r w:rsidRPr="00387E99">
              <w:rPr>
                <w:rFonts w:ascii="Segoe UI Symbol" w:eastAsia="Myriad Pro" w:hAnsi="Segoe UI Symbol" w:cs="Segoe UI Symbol"/>
                <w:lang w:val="en-US" w:bidi="en-US"/>
              </w:rPr>
              <w:t>✔</w:t>
            </w:r>
          </w:p>
        </w:tc>
        <w:tc>
          <w:tcPr>
            <w:tcW w:w="1184" w:type="dxa"/>
          </w:tcPr>
          <w:p w14:paraId="74466FCD" w14:textId="6911FEB6" w:rsidR="00073A1C" w:rsidRPr="00387E99" w:rsidRDefault="00F66466" w:rsidP="00A33B31">
            <w:pPr>
              <w:jc w:val="center"/>
              <w:rPr>
                <w:rFonts w:ascii="Segoe UI Symbol" w:eastAsia="Myriad Pro" w:hAnsi="Segoe UI Symbol" w:cs="Segoe UI Symbol"/>
                <w:lang w:val="en-US" w:bidi="en-US"/>
              </w:rPr>
            </w:pPr>
            <w:r w:rsidRPr="00387E99">
              <w:rPr>
                <w:rFonts w:ascii="Segoe UI Symbol" w:eastAsia="Myriad Pro" w:hAnsi="Segoe UI Symbol" w:cs="Segoe UI Symbol"/>
                <w:lang w:val="en-US" w:bidi="en-US"/>
              </w:rPr>
              <w:t>✔</w:t>
            </w:r>
          </w:p>
        </w:tc>
      </w:tr>
      <w:tr w:rsidR="00D61C35" w14:paraId="497EB25E" w14:textId="77777777" w:rsidTr="002953D3">
        <w:tc>
          <w:tcPr>
            <w:tcW w:w="563" w:type="dxa"/>
          </w:tcPr>
          <w:p w14:paraId="73F997DE" w14:textId="47E8E62B" w:rsidR="00D61C35" w:rsidRPr="007169EF" w:rsidRDefault="00667F99" w:rsidP="00F11D25">
            <w:pPr>
              <w:rPr>
                <w:color w:val="auto"/>
                <w:sz w:val="20"/>
                <w:szCs w:val="20"/>
              </w:rPr>
            </w:pPr>
            <w:r>
              <w:rPr>
                <w:color w:val="auto"/>
                <w:sz w:val="20"/>
                <w:szCs w:val="20"/>
              </w:rPr>
              <w:t>13.</w:t>
            </w:r>
          </w:p>
        </w:tc>
        <w:tc>
          <w:tcPr>
            <w:tcW w:w="6242" w:type="dxa"/>
          </w:tcPr>
          <w:p w14:paraId="49440D45" w14:textId="4E2FB82A" w:rsidR="00D61C35" w:rsidRPr="007169EF" w:rsidRDefault="00DB6190" w:rsidP="00F11D25">
            <w:pPr>
              <w:rPr>
                <w:color w:val="auto"/>
                <w:sz w:val="20"/>
                <w:szCs w:val="20"/>
              </w:rPr>
            </w:pPr>
            <w:r w:rsidRPr="00DB6190">
              <w:rPr>
                <w:color w:val="auto"/>
                <w:sz w:val="20"/>
                <w:szCs w:val="20"/>
              </w:rPr>
              <w:t>Self-motivation and personal drive to complete tasks to required time scales and quality standards</w:t>
            </w:r>
          </w:p>
        </w:tc>
        <w:tc>
          <w:tcPr>
            <w:tcW w:w="1134" w:type="dxa"/>
          </w:tcPr>
          <w:p w14:paraId="52BDE004" w14:textId="2A82092E" w:rsidR="00D61C35" w:rsidRPr="007169EF" w:rsidRDefault="00DB6190" w:rsidP="00A33B31">
            <w:pPr>
              <w:jc w:val="center"/>
              <w:rPr>
                <w:color w:val="auto"/>
                <w:sz w:val="20"/>
                <w:szCs w:val="20"/>
              </w:rPr>
            </w:pPr>
            <w:r>
              <w:rPr>
                <w:color w:val="auto"/>
                <w:sz w:val="20"/>
                <w:szCs w:val="20"/>
              </w:rPr>
              <w:t>E</w:t>
            </w:r>
          </w:p>
        </w:tc>
        <w:tc>
          <w:tcPr>
            <w:tcW w:w="1367" w:type="dxa"/>
          </w:tcPr>
          <w:p w14:paraId="5947CC06" w14:textId="22FAA16F" w:rsidR="00D61C35" w:rsidRPr="007169EF" w:rsidRDefault="00DB6190" w:rsidP="00A33B31">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326AE277" w14:textId="5F5CFA65" w:rsidR="00D61C35" w:rsidRPr="007169EF" w:rsidRDefault="00DB6190" w:rsidP="00A33B31">
            <w:pPr>
              <w:jc w:val="center"/>
              <w:rPr>
                <w:color w:val="auto"/>
                <w:sz w:val="20"/>
                <w:szCs w:val="20"/>
              </w:rPr>
            </w:pPr>
            <w:r w:rsidRPr="00387E99">
              <w:rPr>
                <w:rFonts w:ascii="Segoe UI Symbol" w:eastAsia="Myriad Pro" w:hAnsi="Segoe UI Symbol" w:cs="Segoe UI Symbol"/>
                <w:lang w:val="en-US" w:bidi="en-US"/>
              </w:rPr>
              <w:t>✔</w:t>
            </w:r>
          </w:p>
        </w:tc>
      </w:tr>
      <w:tr w:rsidR="00D61C35" w14:paraId="6BA725F6" w14:textId="77777777" w:rsidTr="002953D3">
        <w:tc>
          <w:tcPr>
            <w:tcW w:w="563" w:type="dxa"/>
          </w:tcPr>
          <w:p w14:paraId="1C8D9066" w14:textId="6E6CC33F" w:rsidR="00D61C35" w:rsidRPr="007169EF" w:rsidRDefault="00667F99" w:rsidP="00F11D25">
            <w:pPr>
              <w:rPr>
                <w:color w:val="auto"/>
                <w:sz w:val="20"/>
                <w:szCs w:val="20"/>
              </w:rPr>
            </w:pPr>
            <w:r>
              <w:rPr>
                <w:color w:val="auto"/>
                <w:sz w:val="20"/>
                <w:szCs w:val="20"/>
              </w:rPr>
              <w:t>14.</w:t>
            </w:r>
          </w:p>
        </w:tc>
        <w:tc>
          <w:tcPr>
            <w:tcW w:w="6242" w:type="dxa"/>
          </w:tcPr>
          <w:p w14:paraId="7DE96122" w14:textId="12D398AA" w:rsidR="00D61C35" w:rsidRPr="007169EF" w:rsidRDefault="00D45FB5" w:rsidP="00F11D25">
            <w:pPr>
              <w:rPr>
                <w:color w:val="auto"/>
                <w:sz w:val="20"/>
                <w:szCs w:val="20"/>
              </w:rPr>
            </w:pPr>
            <w:r w:rsidRPr="00D45FB5">
              <w:rPr>
                <w:color w:val="auto"/>
                <w:sz w:val="20"/>
                <w:szCs w:val="20"/>
              </w:rPr>
              <w:t>Discretion in dealing with confidential and sensitive issues</w:t>
            </w:r>
          </w:p>
        </w:tc>
        <w:tc>
          <w:tcPr>
            <w:tcW w:w="1134" w:type="dxa"/>
          </w:tcPr>
          <w:p w14:paraId="7D404B83" w14:textId="5A946575" w:rsidR="00D61C35" w:rsidRPr="007169EF" w:rsidRDefault="00D45FB5" w:rsidP="00A33B31">
            <w:pPr>
              <w:jc w:val="center"/>
              <w:rPr>
                <w:color w:val="auto"/>
                <w:sz w:val="20"/>
                <w:szCs w:val="20"/>
              </w:rPr>
            </w:pPr>
            <w:r>
              <w:rPr>
                <w:color w:val="auto"/>
                <w:sz w:val="20"/>
                <w:szCs w:val="20"/>
              </w:rPr>
              <w:t>E</w:t>
            </w:r>
          </w:p>
        </w:tc>
        <w:tc>
          <w:tcPr>
            <w:tcW w:w="1367" w:type="dxa"/>
          </w:tcPr>
          <w:p w14:paraId="269DCBAA" w14:textId="01AC92A9" w:rsidR="00D61C35" w:rsidRPr="007169EF" w:rsidRDefault="00D45FB5" w:rsidP="00A33B31">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0E9B01F7" w14:textId="54830661" w:rsidR="00D61C35" w:rsidRPr="007169EF" w:rsidRDefault="00D45FB5" w:rsidP="00A33B31">
            <w:pPr>
              <w:jc w:val="center"/>
              <w:rPr>
                <w:color w:val="auto"/>
                <w:sz w:val="20"/>
                <w:szCs w:val="20"/>
              </w:rPr>
            </w:pPr>
            <w:r w:rsidRPr="00387E99">
              <w:rPr>
                <w:rFonts w:ascii="Segoe UI Symbol" w:eastAsia="Myriad Pro" w:hAnsi="Segoe UI Symbol" w:cs="Segoe UI Symbol"/>
                <w:lang w:val="en-US" w:bidi="en-US"/>
              </w:rPr>
              <w:t>✔</w:t>
            </w:r>
          </w:p>
        </w:tc>
      </w:tr>
      <w:tr w:rsidR="00D61C35" w14:paraId="52538A0C" w14:textId="77777777" w:rsidTr="002953D3">
        <w:tc>
          <w:tcPr>
            <w:tcW w:w="563" w:type="dxa"/>
          </w:tcPr>
          <w:p w14:paraId="23EECD66" w14:textId="4798FA35" w:rsidR="00D61C35" w:rsidRPr="007169EF" w:rsidRDefault="00667F99" w:rsidP="00F11D25">
            <w:pPr>
              <w:rPr>
                <w:color w:val="auto"/>
                <w:sz w:val="20"/>
                <w:szCs w:val="20"/>
              </w:rPr>
            </w:pPr>
            <w:r>
              <w:rPr>
                <w:color w:val="auto"/>
                <w:sz w:val="20"/>
                <w:szCs w:val="20"/>
              </w:rPr>
              <w:t>15.</w:t>
            </w:r>
          </w:p>
        </w:tc>
        <w:tc>
          <w:tcPr>
            <w:tcW w:w="6242" w:type="dxa"/>
          </w:tcPr>
          <w:p w14:paraId="1B4A8A83" w14:textId="0DF04F08" w:rsidR="00D61C35" w:rsidRPr="007169EF" w:rsidRDefault="001D19C0" w:rsidP="00F11D25">
            <w:pPr>
              <w:rPr>
                <w:color w:val="auto"/>
                <w:sz w:val="20"/>
                <w:szCs w:val="20"/>
              </w:rPr>
            </w:pPr>
            <w:r w:rsidRPr="001D19C0">
              <w:rPr>
                <w:color w:val="auto"/>
                <w:sz w:val="20"/>
                <w:szCs w:val="20"/>
              </w:rPr>
              <w:t>The ability to understand as well as supervise children and young people</w:t>
            </w:r>
          </w:p>
        </w:tc>
        <w:tc>
          <w:tcPr>
            <w:tcW w:w="1134" w:type="dxa"/>
          </w:tcPr>
          <w:p w14:paraId="15B08FDF" w14:textId="57149DA7" w:rsidR="00D61C35" w:rsidRPr="007169EF" w:rsidRDefault="001D19C0" w:rsidP="00A33B31">
            <w:pPr>
              <w:jc w:val="center"/>
              <w:rPr>
                <w:color w:val="auto"/>
                <w:sz w:val="20"/>
                <w:szCs w:val="20"/>
              </w:rPr>
            </w:pPr>
            <w:r>
              <w:rPr>
                <w:color w:val="auto"/>
                <w:sz w:val="20"/>
                <w:szCs w:val="20"/>
              </w:rPr>
              <w:t>E</w:t>
            </w:r>
          </w:p>
        </w:tc>
        <w:tc>
          <w:tcPr>
            <w:tcW w:w="1367" w:type="dxa"/>
          </w:tcPr>
          <w:p w14:paraId="318C0E0B" w14:textId="5209E896" w:rsidR="00D61C35" w:rsidRPr="007169EF" w:rsidRDefault="001D19C0" w:rsidP="00A33B31">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65038007" w14:textId="612CA612" w:rsidR="00D61C35" w:rsidRPr="007169EF" w:rsidRDefault="001D19C0" w:rsidP="00A33B31">
            <w:pPr>
              <w:jc w:val="center"/>
              <w:rPr>
                <w:color w:val="auto"/>
                <w:sz w:val="20"/>
                <w:szCs w:val="20"/>
              </w:rPr>
            </w:pPr>
            <w:r w:rsidRPr="00387E99">
              <w:rPr>
                <w:rFonts w:ascii="Segoe UI Symbol" w:eastAsia="Myriad Pro" w:hAnsi="Segoe UI Symbol" w:cs="Segoe UI Symbol"/>
                <w:lang w:val="en-US" w:bidi="en-US"/>
              </w:rPr>
              <w:t>✔</w:t>
            </w:r>
          </w:p>
        </w:tc>
      </w:tr>
      <w:tr w:rsidR="00D61C35" w14:paraId="1CA6F157" w14:textId="77777777" w:rsidTr="002953D3">
        <w:tc>
          <w:tcPr>
            <w:tcW w:w="563" w:type="dxa"/>
          </w:tcPr>
          <w:p w14:paraId="69E3D1B6" w14:textId="20BE9A6F" w:rsidR="00D61C35" w:rsidRPr="007169EF" w:rsidRDefault="00667F99" w:rsidP="00F11D25">
            <w:pPr>
              <w:rPr>
                <w:color w:val="auto"/>
                <w:sz w:val="20"/>
                <w:szCs w:val="20"/>
              </w:rPr>
            </w:pPr>
            <w:r>
              <w:rPr>
                <w:color w:val="auto"/>
                <w:sz w:val="20"/>
                <w:szCs w:val="20"/>
              </w:rPr>
              <w:t>16.</w:t>
            </w:r>
          </w:p>
        </w:tc>
        <w:tc>
          <w:tcPr>
            <w:tcW w:w="6242" w:type="dxa"/>
          </w:tcPr>
          <w:p w14:paraId="63F12DC6" w14:textId="7574D4EF" w:rsidR="00D61C35" w:rsidRPr="007169EF" w:rsidRDefault="00711B84" w:rsidP="00F11D25">
            <w:pPr>
              <w:rPr>
                <w:color w:val="auto"/>
                <w:sz w:val="20"/>
                <w:szCs w:val="20"/>
              </w:rPr>
            </w:pPr>
            <w:r w:rsidRPr="00711B84">
              <w:rPr>
                <w:color w:val="auto"/>
                <w:sz w:val="20"/>
                <w:szCs w:val="20"/>
              </w:rPr>
              <w:t>Ability to respond to everyday situations</w:t>
            </w:r>
          </w:p>
        </w:tc>
        <w:tc>
          <w:tcPr>
            <w:tcW w:w="1134" w:type="dxa"/>
          </w:tcPr>
          <w:p w14:paraId="3675EC08" w14:textId="1E19D567" w:rsidR="00D61C35" w:rsidRPr="007169EF" w:rsidRDefault="00711B84" w:rsidP="00A33B31">
            <w:pPr>
              <w:jc w:val="center"/>
              <w:rPr>
                <w:color w:val="auto"/>
                <w:sz w:val="20"/>
                <w:szCs w:val="20"/>
              </w:rPr>
            </w:pPr>
            <w:r>
              <w:rPr>
                <w:color w:val="auto"/>
                <w:sz w:val="20"/>
                <w:szCs w:val="20"/>
              </w:rPr>
              <w:t>E</w:t>
            </w:r>
          </w:p>
        </w:tc>
        <w:tc>
          <w:tcPr>
            <w:tcW w:w="1367" w:type="dxa"/>
          </w:tcPr>
          <w:p w14:paraId="64ECC658" w14:textId="44FC0BD3" w:rsidR="00D61C35" w:rsidRPr="007169EF" w:rsidRDefault="00711B84" w:rsidP="00A33B31">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6A821D32" w14:textId="145E6DC1" w:rsidR="00D61C35" w:rsidRPr="007169EF" w:rsidRDefault="00711B84" w:rsidP="00A33B31">
            <w:pPr>
              <w:jc w:val="center"/>
              <w:rPr>
                <w:color w:val="auto"/>
                <w:sz w:val="20"/>
                <w:szCs w:val="20"/>
              </w:rPr>
            </w:pPr>
            <w:r w:rsidRPr="00387E99">
              <w:rPr>
                <w:rFonts w:ascii="Segoe UI Symbol" w:eastAsia="Myriad Pro" w:hAnsi="Segoe UI Symbol" w:cs="Segoe UI Symbol"/>
                <w:lang w:val="en-US" w:bidi="en-US"/>
              </w:rPr>
              <w:t>✔</w:t>
            </w:r>
          </w:p>
        </w:tc>
      </w:tr>
      <w:tr w:rsidR="00D61C35" w14:paraId="10207305" w14:textId="77777777" w:rsidTr="002953D3">
        <w:tc>
          <w:tcPr>
            <w:tcW w:w="563" w:type="dxa"/>
          </w:tcPr>
          <w:p w14:paraId="4B8558D7" w14:textId="316BAD62" w:rsidR="00D61C35" w:rsidRPr="007169EF" w:rsidRDefault="00667F99" w:rsidP="00F11D25">
            <w:pPr>
              <w:rPr>
                <w:color w:val="auto"/>
                <w:sz w:val="20"/>
                <w:szCs w:val="20"/>
              </w:rPr>
            </w:pPr>
            <w:r>
              <w:rPr>
                <w:color w:val="auto"/>
                <w:sz w:val="20"/>
                <w:szCs w:val="20"/>
              </w:rPr>
              <w:t>17.</w:t>
            </w:r>
          </w:p>
        </w:tc>
        <w:tc>
          <w:tcPr>
            <w:tcW w:w="6242" w:type="dxa"/>
          </w:tcPr>
          <w:p w14:paraId="55AE1FD3" w14:textId="23E552A6" w:rsidR="00D61C35" w:rsidRPr="007169EF" w:rsidRDefault="00140273" w:rsidP="00F11D25">
            <w:pPr>
              <w:rPr>
                <w:color w:val="auto"/>
                <w:sz w:val="20"/>
                <w:szCs w:val="20"/>
              </w:rPr>
            </w:pPr>
            <w:r w:rsidRPr="00140273">
              <w:rPr>
                <w:color w:val="auto"/>
                <w:sz w:val="20"/>
                <w:szCs w:val="20"/>
              </w:rPr>
              <w:t>Ability to communicate with others and deal with emotional situations</w:t>
            </w:r>
          </w:p>
        </w:tc>
        <w:tc>
          <w:tcPr>
            <w:tcW w:w="1134" w:type="dxa"/>
          </w:tcPr>
          <w:p w14:paraId="1407B4D3" w14:textId="2FA08199" w:rsidR="00D61C35" w:rsidRPr="007169EF" w:rsidRDefault="00140273" w:rsidP="00A33B31">
            <w:pPr>
              <w:jc w:val="center"/>
              <w:rPr>
                <w:color w:val="auto"/>
                <w:sz w:val="20"/>
                <w:szCs w:val="20"/>
              </w:rPr>
            </w:pPr>
            <w:r>
              <w:rPr>
                <w:color w:val="auto"/>
                <w:sz w:val="20"/>
                <w:szCs w:val="20"/>
              </w:rPr>
              <w:t>E</w:t>
            </w:r>
          </w:p>
        </w:tc>
        <w:tc>
          <w:tcPr>
            <w:tcW w:w="1367" w:type="dxa"/>
          </w:tcPr>
          <w:p w14:paraId="06B0CDF6" w14:textId="67AC8EA4" w:rsidR="00D61C35" w:rsidRPr="007169EF" w:rsidRDefault="00140273" w:rsidP="00A33B31">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47D9F889" w14:textId="61E9116D" w:rsidR="00D61C35" w:rsidRPr="007169EF" w:rsidRDefault="00140273" w:rsidP="00A33B31">
            <w:pPr>
              <w:jc w:val="center"/>
              <w:rPr>
                <w:color w:val="auto"/>
                <w:sz w:val="20"/>
                <w:szCs w:val="20"/>
              </w:rPr>
            </w:pPr>
            <w:r w:rsidRPr="00387E99">
              <w:rPr>
                <w:rFonts w:ascii="Segoe UI Symbol" w:eastAsia="Myriad Pro" w:hAnsi="Segoe UI Symbol" w:cs="Segoe UI Symbol"/>
                <w:lang w:val="en-US" w:bidi="en-US"/>
              </w:rPr>
              <w:t>✔</w:t>
            </w:r>
          </w:p>
        </w:tc>
      </w:tr>
      <w:tr w:rsidR="00D61C35" w14:paraId="7AFC0721" w14:textId="77777777" w:rsidTr="002953D3">
        <w:tc>
          <w:tcPr>
            <w:tcW w:w="563" w:type="dxa"/>
          </w:tcPr>
          <w:p w14:paraId="50BA7AC2" w14:textId="222B6546" w:rsidR="00D61C35" w:rsidRPr="007169EF" w:rsidRDefault="00667F99" w:rsidP="00F11D25">
            <w:pPr>
              <w:rPr>
                <w:color w:val="auto"/>
                <w:sz w:val="20"/>
                <w:szCs w:val="20"/>
              </w:rPr>
            </w:pPr>
            <w:r>
              <w:rPr>
                <w:color w:val="auto"/>
                <w:sz w:val="20"/>
                <w:szCs w:val="20"/>
              </w:rPr>
              <w:t>18.</w:t>
            </w:r>
          </w:p>
        </w:tc>
        <w:tc>
          <w:tcPr>
            <w:tcW w:w="6242" w:type="dxa"/>
          </w:tcPr>
          <w:p w14:paraId="1D0443DD" w14:textId="43B1C961" w:rsidR="00D61C35" w:rsidRPr="007169EF" w:rsidRDefault="00890DC5" w:rsidP="00F11D25">
            <w:pPr>
              <w:rPr>
                <w:color w:val="auto"/>
                <w:sz w:val="20"/>
                <w:szCs w:val="20"/>
              </w:rPr>
            </w:pPr>
            <w:r w:rsidRPr="00890DC5">
              <w:rPr>
                <w:color w:val="auto"/>
                <w:sz w:val="20"/>
                <w:szCs w:val="20"/>
              </w:rPr>
              <w:t>Ability to maintain discipline, command attention and encourage high standards of pupil behaviour at all times</w:t>
            </w:r>
          </w:p>
        </w:tc>
        <w:tc>
          <w:tcPr>
            <w:tcW w:w="1134" w:type="dxa"/>
          </w:tcPr>
          <w:p w14:paraId="47AC3187" w14:textId="168767B5" w:rsidR="00D61C35" w:rsidRPr="007169EF" w:rsidRDefault="00890DC5" w:rsidP="00A33B31">
            <w:pPr>
              <w:jc w:val="center"/>
              <w:rPr>
                <w:color w:val="auto"/>
                <w:sz w:val="20"/>
                <w:szCs w:val="20"/>
              </w:rPr>
            </w:pPr>
            <w:r>
              <w:rPr>
                <w:color w:val="auto"/>
                <w:sz w:val="20"/>
                <w:szCs w:val="20"/>
              </w:rPr>
              <w:t>E</w:t>
            </w:r>
          </w:p>
        </w:tc>
        <w:tc>
          <w:tcPr>
            <w:tcW w:w="1367" w:type="dxa"/>
          </w:tcPr>
          <w:p w14:paraId="33F4E362" w14:textId="6187F71F" w:rsidR="00D61C35" w:rsidRPr="007169EF" w:rsidRDefault="00890DC5" w:rsidP="00A33B31">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54C3EA30" w14:textId="382052FA" w:rsidR="00D61C35" w:rsidRPr="007169EF" w:rsidRDefault="00890DC5" w:rsidP="00A33B31">
            <w:pPr>
              <w:jc w:val="center"/>
              <w:rPr>
                <w:color w:val="auto"/>
                <w:sz w:val="20"/>
                <w:szCs w:val="20"/>
              </w:rPr>
            </w:pPr>
            <w:r w:rsidRPr="00387E99">
              <w:rPr>
                <w:rFonts w:ascii="Segoe UI Symbol" w:eastAsia="Myriad Pro" w:hAnsi="Segoe UI Symbol" w:cs="Segoe UI Symbol"/>
                <w:lang w:val="en-US" w:bidi="en-US"/>
              </w:rPr>
              <w:t>✔</w:t>
            </w:r>
          </w:p>
        </w:tc>
      </w:tr>
      <w:tr w:rsidR="00D61C35" w14:paraId="63044B4B" w14:textId="77777777" w:rsidTr="002953D3">
        <w:tc>
          <w:tcPr>
            <w:tcW w:w="563" w:type="dxa"/>
          </w:tcPr>
          <w:p w14:paraId="31AA7912" w14:textId="4711DA7F" w:rsidR="00D61C35" w:rsidRPr="007169EF" w:rsidRDefault="00667F99" w:rsidP="00F11D25">
            <w:pPr>
              <w:rPr>
                <w:color w:val="auto"/>
                <w:sz w:val="20"/>
                <w:szCs w:val="20"/>
              </w:rPr>
            </w:pPr>
            <w:r>
              <w:rPr>
                <w:color w:val="auto"/>
                <w:sz w:val="20"/>
                <w:szCs w:val="20"/>
              </w:rPr>
              <w:t>19.</w:t>
            </w:r>
          </w:p>
        </w:tc>
        <w:tc>
          <w:tcPr>
            <w:tcW w:w="6242" w:type="dxa"/>
          </w:tcPr>
          <w:p w14:paraId="73F37995" w14:textId="3E784BC0" w:rsidR="00D61C35" w:rsidRPr="007169EF" w:rsidRDefault="005F6110" w:rsidP="00F11D25">
            <w:pPr>
              <w:rPr>
                <w:color w:val="auto"/>
                <w:sz w:val="20"/>
                <w:szCs w:val="20"/>
              </w:rPr>
            </w:pPr>
            <w:r w:rsidRPr="005F6110">
              <w:rPr>
                <w:color w:val="auto"/>
                <w:sz w:val="20"/>
                <w:szCs w:val="20"/>
              </w:rPr>
              <w:t>Ability to work under supervision, as a member of a team and individually.</w:t>
            </w:r>
          </w:p>
        </w:tc>
        <w:tc>
          <w:tcPr>
            <w:tcW w:w="1134" w:type="dxa"/>
          </w:tcPr>
          <w:p w14:paraId="5E8C455C" w14:textId="27FEDC91" w:rsidR="00D61C35" w:rsidRPr="007169EF" w:rsidRDefault="005F6110" w:rsidP="00A33B31">
            <w:pPr>
              <w:jc w:val="center"/>
              <w:rPr>
                <w:color w:val="auto"/>
                <w:sz w:val="20"/>
                <w:szCs w:val="20"/>
              </w:rPr>
            </w:pPr>
            <w:r>
              <w:rPr>
                <w:color w:val="auto"/>
                <w:sz w:val="20"/>
                <w:szCs w:val="20"/>
              </w:rPr>
              <w:t>E</w:t>
            </w:r>
          </w:p>
        </w:tc>
        <w:tc>
          <w:tcPr>
            <w:tcW w:w="1367" w:type="dxa"/>
          </w:tcPr>
          <w:p w14:paraId="464DBA8E" w14:textId="6D761739" w:rsidR="00D61C35" w:rsidRPr="007169EF" w:rsidRDefault="005F6110" w:rsidP="00A33B31">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2EFAB526" w14:textId="6665D1C0" w:rsidR="00D61C35" w:rsidRPr="007169EF" w:rsidRDefault="005F6110" w:rsidP="00A33B31">
            <w:pPr>
              <w:jc w:val="center"/>
              <w:rPr>
                <w:color w:val="auto"/>
                <w:sz w:val="20"/>
                <w:szCs w:val="20"/>
              </w:rPr>
            </w:pPr>
            <w:r w:rsidRPr="00387E99">
              <w:rPr>
                <w:rFonts w:ascii="Segoe UI Symbol" w:eastAsia="Myriad Pro" w:hAnsi="Segoe UI Symbol" w:cs="Segoe UI Symbol"/>
                <w:lang w:val="en-US" w:bidi="en-US"/>
              </w:rPr>
              <w:t>✔</w:t>
            </w:r>
          </w:p>
        </w:tc>
      </w:tr>
      <w:tr w:rsidR="00D61C35" w14:paraId="7BC81193" w14:textId="77777777" w:rsidTr="002953D3">
        <w:tc>
          <w:tcPr>
            <w:tcW w:w="563" w:type="dxa"/>
          </w:tcPr>
          <w:p w14:paraId="36C969F1" w14:textId="093668E8" w:rsidR="00D61C35" w:rsidRPr="007169EF" w:rsidRDefault="00667F99" w:rsidP="00F11D25">
            <w:pPr>
              <w:rPr>
                <w:color w:val="auto"/>
                <w:sz w:val="20"/>
                <w:szCs w:val="20"/>
              </w:rPr>
            </w:pPr>
            <w:r>
              <w:rPr>
                <w:color w:val="auto"/>
                <w:sz w:val="20"/>
                <w:szCs w:val="20"/>
              </w:rPr>
              <w:t>20.</w:t>
            </w:r>
          </w:p>
        </w:tc>
        <w:tc>
          <w:tcPr>
            <w:tcW w:w="6242" w:type="dxa"/>
          </w:tcPr>
          <w:p w14:paraId="67F21964" w14:textId="0D8121AD" w:rsidR="00D61C35" w:rsidRPr="007169EF" w:rsidRDefault="00EF277C" w:rsidP="00F11D25">
            <w:pPr>
              <w:rPr>
                <w:color w:val="auto"/>
                <w:sz w:val="20"/>
                <w:szCs w:val="20"/>
              </w:rPr>
            </w:pPr>
            <w:r w:rsidRPr="00EF277C">
              <w:rPr>
                <w:color w:val="auto"/>
                <w:sz w:val="20"/>
                <w:szCs w:val="20"/>
              </w:rPr>
              <w:t>Ability to respond to minor accidents or injuries (training may be provided).</w:t>
            </w:r>
          </w:p>
        </w:tc>
        <w:tc>
          <w:tcPr>
            <w:tcW w:w="1134" w:type="dxa"/>
          </w:tcPr>
          <w:p w14:paraId="4DC4FF2C" w14:textId="2DF5A6FE" w:rsidR="00D61C35" w:rsidRPr="007169EF" w:rsidRDefault="00EF277C" w:rsidP="00A33B31">
            <w:pPr>
              <w:jc w:val="center"/>
              <w:rPr>
                <w:color w:val="auto"/>
                <w:sz w:val="20"/>
                <w:szCs w:val="20"/>
              </w:rPr>
            </w:pPr>
            <w:r>
              <w:rPr>
                <w:color w:val="auto"/>
                <w:sz w:val="20"/>
                <w:szCs w:val="20"/>
              </w:rPr>
              <w:t>D</w:t>
            </w:r>
          </w:p>
        </w:tc>
        <w:tc>
          <w:tcPr>
            <w:tcW w:w="1367" w:type="dxa"/>
          </w:tcPr>
          <w:p w14:paraId="197E1FC4" w14:textId="523BB5F0" w:rsidR="00D61C35" w:rsidRPr="007169EF" w:rsidRDefault="00EF277C" w:rsidP="00A33B31">
            <w:pPr>
              <w:jc w:val="center"/>
              <w:rPr>
                <w:color w:val="auto"/>
                <w:sz w:val="20"/>
                <w:szCs w:val="20"/>
              </w:rPr>
            </w:pPr>
            <w:r w:rsidRPr="00387E99">
              <w:rPr>
                <w:rFonts w:ascii="Segoe UI Symbol" w:eastAsia="Myriad Pro" w:hAnsi="Segoe UI Symbol" w:cs="Segoe UI Symbol"/>
                <w:lang w:val="en-US" w:bidi="en-US"/>
              </w:rPr>
              <w:t>✔</w:t>
            </w:r>
          </w:p>
        </w:tc>
        <w:tc>
          <w:tcPr>
            <w:tcW w:w="1184" w:type="dxa"/>
          </w:tcPr>
          <w:p w14:paraId="16956172" w14:textId="57BF9061" w:rsidR="00D61C35" w:rsidRPr="007169EF" w:rsidRDefault="00EF277C" w:rsidP="00A33B31">
            <w:pPr>
              <w:jc w:val="center"/>
              <w:rPr>
                <w:color w:val="auto"/>
                <w:sz w:val="20"/>
                <w:szCs w:val="20"/>
              </w:rPr>
            </w:pPr>
            <w:r w:rsidRPr="00387E99">
              <w:rPr>
                <w:rFonts w:ascii="Segoe UI Symbol" w:eastAsia="Myriad Pro" w:hAnsi="Segoe UI Symbol" w:cs="Segoe UI Symbol"/>
                <w:lang w:val="en-US" w:bidi="en-US"/>
              </w:rPr>
              <w:t>✔</w:t>
            </w:r>
          </w:p>
        </w:tc>
      </w:tr>
    </w:tbl>
    <w:p w14:paraId="21AB88B1"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p w14:paraId="64B3D587" w14:textId="77777777" w:rsidR="00345B6F" w:rsidRDefault="00345B6F" w:rsidP="00345B6F">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tbl>
      <w:tblPr>
        <w:tblStyle w:val="TableGrid"/>
        <w:tblW w:w="10490" w:type="dxa"/>
        <w:tblInd w:w="-714" w:type="dxa"/>
        <w:tblLook w:val="04A0" w:firstRow="1" w:lastRow="0" w:firstColumn="1" w:lastColumn="0" w:noHBand="0" w:noVBand="1"/>
      </w:tblPr>
      <w:tblGrid>
        <w:gridCol w:w="10490"/>
      </w:tblGrid>
      <w:tr w:rsidR="00345B6F" w14:paraId="04BBF733" w14:textId="77777777" w:rsidTr="0020560A">
        <w:tc>
          <w:tcPr>
            <w:tcW w:w="10490" w:type="dxa"/>
          </w:tcPr>
          <w:p w14:paraId="23C730D3" w14:textId="77777777" w:rsidR="00345B6F" w:rsidRDefault="00345B6F" w:rsidP="00345B6F">
            <w:pPr>
              <w:pStyle w:val="paragraph"/>
              <w:spacing w:before="0" w:beforeAutospacing="0" w:after="0" w:afterAutospacing="0"/>
              <w:jc w:val="center"/>
              <w:textAlignment w:val="baseline"/>
              <w:rPr>
                <w:rFonts w:ascii="Century Gothic" w:hAnsi="Century Gothic" w:cs="Arial"/>
                <w:b/>
                <w:bCs/>
                <w:color w:val="2E74B5" w:themeColor="accent5" w:themeShade="BF"/>
                <w:sz w:val="20"/>
                <w:szCs w:val="20"/>
              </w:rPr>
            </w:pPr>
            <w:r w:rsidRPr="008A4132">
              <w:rPr>
                <w:rFonts w:ascii="Century Gothic" w:hAnsi="Century Gothic" w:cs="Arial"/>
                <w:b/>
                <w:bCs/>
                <w:color w:val="2E74B5" w:themeColor="accent5" w:themeShade="BF"/>
                <w:sz w:val="20"/>
                <w:szCs w:val="20"/>
              </w:rPr>
              <w:t>Note to Applicants:</w:t>
            </w:r>
            <w:r>
              <w:rPr>
                <w:rFonts w:ascii="Century Gothic" w:hAnsi="Century Gothic" w:cs="Arial"/>
                <w:b/>
                <w:bCs/>
                <w:color w:val="2E74B5" w:themeColor="accent5" w:themeShade="BF"/>
                <w:sz w:val="20"/>
                <w:szCs w:val="20"/>
              </w:rPr>
              <w:t xml:space="preserve"> Please try to show in your application, how best you meet the above requirements</w:t>
            </w:r>
          </w:p>
          <w:p w14:paraId="2BA8C5E0" w14:textId="77777777" w:rsidR="00345B6F" w:rsidRDefault="00345B6F" w:rsidP="0020560A">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tc>
      </w:tr>
    </w:tbl>
    <w:p w14:paraId="0C5B2CC4" w14:textId="77777777" w:rsidR="002953D3" w:rsidRDefault="002953D3" w:rsidP="00146698">
      <w:pPr>
        <w:pStyle w:val="paragraph"/>
        <w:spacing w:before="0" w:beforeAutospacing="0" w:after="0" w:afterAutospacing="0"/>
        <w:textAlignment w:val="baseline"/>
        <w:rPr>
          <w:rFonts w:ascii="Century Gothic" w:hAnsi="Century Gothic" w:cs="Arial"/>
          <w:b/>
          <w:bCs/>
          <w:color w:val="2E74B5" w:themeColor="accent5" w:themeShade="BF"/>
          <w:sz w:val="20"/>
          <w:szCs w:val="20"/>
        </w:rPr>
      </w:pPr>
    </w:p>
    <w:sectPr w:rsidR="002953D3" w:rsidSect="00F87327">
      <w:headerReference w:type="even" r:id="rId12"/>
      <w:headerReference w:type="default" r:id="rId13"/>
      <w:footerReference w:type="default" r:id="rId14"/>
      <w:headerReference w:type="first" r:id="rId15"/>
      <w:footerReference w:type="first" r:id="rId16"/>
      <w:type w:val="continuous"/>
      <w:pgSz w:w="11900" w:h="16840"/>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853AE" w14:textId="77777777" w:rsidR="00B6145F" w:rsidRDefault="00B6145F" w:rsidP="003A2880">
      <w:r>
        <w:separator/>
      </w:r>
    </w:p>
  </w:endnote>
  <w:endnote w:type="continuationSeparator" w:id="0">
    <w:p w14:paraId="37532FE6" w14:textId="77777777" w:rsidR="00B6145F" w:rsidRDefault="00B6145F" w:rsidP="003A2880">
      <w:r>
        <w:continuationSeparator/>
      </w:r>
    </w:p>
  </w:endnote>
  <w:endnote w:type="continuationNotice" w:id="1">
    <w:p w14:paraId="6AF3B845" w14:textId="77777777" w:rsidR="00B6145F" w:rsidRDefault="00B61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5DF2" w14:textId="2C054485" w:rsidR="003A2880" w:rsidRDefault="00B03B3C">
    <w:pPr>
      <w:pStyle w:val="Footer"/>
    </w:pPr>
    <w:r>
      <w:rPr>
        <w:noProof/>
      </w:rPr>
      <w:drawing>
        <wp:anchor distT="0" distB="0" distL="114300" distR="114300" simplePos="0" relativeHeight="251658245" behindDoc="1" locked="0" layoutInCell="1" allowOverlap="1" wp14:anchorId="0E7E0124" wp14:editId="7988AD62">
          <wp:simplePos x="0" y="0"/>
          <wp:positionH relativeFrom="column">
            <wp:posOffset>-941705</wp:posOffset>
          </wp:positionH>
          <wp:positionV relativeFrom="paragraph">
            <wp:posOffset>151130</wp:posOffset>
          </wp:positionV>
          <wp:extent cx="7710805" cy="690245"/>
          <wp:effectExtent l="0" t="0" r="0" b="0"/>
          <wp:wrapNone/>
          <wp:docPr id="985389989" name="Picture 98538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AT_Template-09.jpg"/>
                  <pic:cNvPicPr/>
                </pic:nvPicPr>
                <pic:blipFill>
                  <a:blip r:embed="rId1">
                    <a:extLst>
                      <a:ext uri="{28A0092B-C50C-407E-A947-70E740481C1C}">
                        <a14:useLocalDpi xmlns:a14="http://schemas.microsoft.com/office/drawing/2010/main" val="0"/>
                      </a:ext>
                    </a:extLst>
                  </a:blip>
                  <a:stretch>
                    <a:fillRect/>
                  </a:stretch>
                </pic:blipFill>
                <pic:spPr>
                  <a:xfrm>
                    <a:off x="0" y="0"/>
                    <a:ext cx="7710805" cy="690245"/>
                  </a:xfrm>
                  <a:prstGeom prst="rect">
                    <a:avLst/>
                  </a:prstGeom>
                </pic:spPr>
              </pic:pic>
            </a:graphicData>
          </a:graphic>
          <wp14:sizeRelH relativeFrom="page">
            <wp14:pctWidth>0</wp14:pctWidth>
          </wp14:sizeRelH>
          <wp14:sizeRelV relativeFrom="page">
            <wp14:pctHeight>0</wp14:pctHeight>
          </wp14:sizeRelV>
        </wp:anchor>
      </w:drawing>
    </w:r>
    <w:r w:rsidR="00DD60E8">
      <w:rPr>
        <w:noProof/>
      </w:rPr>
      <mc:AlternateContent>
        <mc:Choice Requires="wps">
          <w:drawing>
            <wp:inline distT="0" distB="0" distL="0" distR="0" wp14:anchorId="12FFD951" wp14:editId="61227749">
              <wp:extent cx="622300" cy="372745"/>
              <wp:effectExtent l="0" t="0" r="0" b="0"/>
              <wp:docPr id="11" name="Rectangle 11"/>
              <wp:cNvGraphicFramePr/>
              <a:graphic xmlns:a="http://schemas.openxmlformats.org/drawingml/2006/main">
                <a:graphicData uri="http://schemas.microsoft.com/office/word/2010/wordprocessingShape">
                  <wps:wsp>
                    <wps:cNvSpPr/>
                    <wps:spPr>
                      <a:xfrm>
                        <a:off x="0" y="0"/>
                        <a:ext cx="622300" cy="3727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6582D9" id="Rectangle 11" o:spid="_x0000_s1026" style="width:49pt;height:2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" filled="f" stroked="f" strokeweight="1pt">
              <w10:anchorlock/>
            </v:rect>
          </w:pict>
        </mc:Fallback>
      </mc:AlternateContent>
    </w:r>
    <w:r w:rsidR="003A2880">
      <w:rPr>
        <w:noProof/>
      </w:rPr>
      <mc:AlternateContent>
        <mc:Choice Requires="wps">
          <w:drawing>
            <wp:inline distT="0" distB="0" distL="0" distR="0" wp14:anchorId="108EB481" wp14:editId="4561B0ED">
              <wp:extent cx="666045" cy="381141"/>
              <wp:effectExtent l="0" t="0" r="0" b="0"/>
              <wp:docPr id="37" name="Rectangle 37"/>
              <wp:cNvGraphicFramePr/>
              <a:graphic xmlns:a="http://schemas.openxmlformats.org/drawingml/2006/main">
                <a:graphicData uri="http://schemas.microsoft.com/office/word/2010/wordprocessingShape">
                  <wps:wsp>
                    <wps:cNvSpPr/>
                    <wps:spPr>
                      <a:xfrm>
                        <a:off x="0" y="0"/>
                        <a:ext cx="666045" cy="38114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111240" id="Rectangle 37" o:spid="_x0000_s1026" style="width:52.45pt;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" filled="f" stroked="f" strokeweight="1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788F" w14:textId="03FD184C" w:rsidR="00DD60E8" w:rsidRDefault="00DD60E8">
    <w:pPr>
      <w:pStyle w:val="Footer"/>
    </w:pPr>
    <w:r>
      <w:rPr>
        <w:noProof/>
      </w:rPr>
      <w:drawing>
        <wp:anchor distT="0" distB="0" distL="114300" distR="114300" simplePos="0" relativeHeight="251658246" behindDoc="1" locked="0" layoutInCell="1" allowOverlap="1" wp14:anchorId="3A4260CB" wp14:editId="1D56FA47">
          <wp:simplePos x="0" y="0"/>
          <wp:positionH relativeFrom="column">
            <wp:posOffset>-989351</wp:posOffset>
          </wp:positionH>
          <wp:positionV relativeFrom="paragraph">
            <wp:posOffset>-26562</wp:posOffset>
          </wp:positionV>
          <wp:extent cx="7715006" cy="687219"/>
          <wp:effectExtent l="0" t="0" r="0" b="0"/>
          <wp:wrapNone/>
          <wp:docPr id="1245560328" name="Picture 124556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VaAT_Template-13.jpg"/>
                  <pic:cNvPicPr/>
                </pic:nvPicPr>
                <pic:blipFill>
                  <a:blip r:embed="rId1">
                    <a:extLst>
                      <a:ext uri="{28A0092B-C50C-407E-A947-70E740481C1C}">
                        <a14:useLocalDpi xmlns:a14="http://schemas.microsoft.com/office/drawing/2010/main" val="0"/>
                      </a:ext>
                    </a:extLst>
                  </a:blip>
                  <a:stretch>
                    <a:fillRect/>
                  </a:stretch>
                </pic:blipFill>
                <pic:spPr>
                  <a:xfrm>
                    <a:off x="0" y="0"/>
                    <a:ext cx="7715006" cy="68721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C2BCB" w14:textId="77777777" w:rsidR="00B6145F" w:rsidRDefault="00B6145F" w:rsidP="003A2880">
      <w:r>
        <w:separator/>
      </w:r>
    </w:p>
  </w:footnote>
  <w:footnote w:type="continuationSeparator" w:id="0">
    <w:p w14:paraId="23651D01" w14:textId="77777777" w:rsidR="00B6145F" w:rsidRDefault="00B6145F" w:rsidP="003A2880">
      <w:r>
        <w:continuationSeparator/>
      </w:r>
    </w:p>
  </w:footnote>
  <w:footnote w:type="continuationNotice" w:id="1">
    <w:p w14:paraId="7047054F" w14:textId="77777777" w:rsidR="00B6145F" w:rsidRDefault="00B61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015A" w14:textId="6364C598" w:rsidR="003A2880" w:rsidRDefault="00000000">
    <w:pPr>
      <w:pStyle w:val="Header"/>
    </w:pPr>
    <w:r>
      <w:rPr>
        <w:noProof/>
      </w:rPr>
      <w:pict w14:anchorId="2BFD3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90" o:spid="_x0000_s1027" type="#_x0000_t75" alt="" style="position:absolute;margin-left:0;margin-top:0;width:620.25pt;height:877pt;z-index:-251658237;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659E" w14:textId="15E3F036" w:rsidR="003A2880" w:rsidRDefault="00783E23">
    <w:pPr>
      <w:pStyle w:val="Header"/>
    </w:pPr>
    <w:r>
      <w:rPr>
        <w:noProof/>
      </w:rPr>
      <w:drawing>
        <wp:anchor distT="0" distB="0" distL="114300" distR="114300" simplePos="0" relativeHeight="251658241" behindDoc="1" locked="0" layoutInCell="1" allowOverlap="1" wp14:anchorId="11E6736E" wp14:editId="058C94FB">
          <wp:simplePos x="0" y="0"/>
          <wp:positionH relativeFrom="column">
            <wp:posOffset>-1093886</wp:posOffset>
          </wp:positionH>
          <wp:positionV relativeFrom="paragraph">
            <wp:posOffset>-451657</wp:posOffset>
          </wp:positionV>
          <wp:extent cx="7773474" cy="1162755"/>
          <wp:effectExtent l="0" t="0" r="0" b="0"/>
          <wp:wrapNone/>
          <wp:docPr id="710947593" name="Picture 71094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VaAT_Template-05.png"/>
                  <pic:cNvPicPr/>
                </pic:nvPicPr>
                <pic:blipFill>
                  <a:blip r:embed="rId1">
                    <a:extLst>
                      <a:ext uri="{28A0092B-C50C-407E-A947-70E740481C1C}">
                        <a14:useLocalDpi xmlns:a14="http://schemas.microsoft.com/office/drawing/2010/main" val="0"/>
                      </a:ext>
                    </a:extLst>
                  </a:blip>
                  <a:stretch>
                    <a:fillRect/>
                  </a:stretch>
                </pic:blipFill>
                <pic:spPr>
                  <a:xfrm>
                    <a:off x="0" y="0"/>
                    <a:ext cx="7773474" cy="1162755"/>
                  </a:xfrm>
                  <a:prstGeom prst="rect">
                    <a:avLst/>
                  </a:prstGeom>
                </pic:spPr>
              </pic:pic>
            </a:graphicData>
          </a:graphic>
          <wp14:sizeRelH relativeFrom="page">
            <wp14:pctWidth>0</wp14:pctWidth>
          </wp14:sizeRelH>
          <wp14:sizeRelV relativeFrom="page">
            <wp14:pctHeight>0</wp14:pctHeight>
          </wp14:sizeRelV>
        </wp:anchor>
      </w:drawing>
    </w:r>
    <w:r w:rsidR="0071558D">
      <w:rPr>
        <w:noProof/>
      </w:rPr>
      <mc:AlternateContent>
        <mc:Choice Requires="wps">
          <w:drawing>
            <wp:inline distT="0" distB="0" distL="0" distR="0" wp14:anchorId="5D4954DA" wp14:editId="55DC3862">
              <wp:extent cx="1115878" cy="1162373"/>
              <wp:effectExtent l="0" t="0" r="0" b="0"/>
              <wp:docPr id="53" name="Rectangle 53"/>
              <wp:cNvGraphicFramePr/>
              <a:graphic xmlns:a="http://schemas.openxmlformats.org/drawingml/2006/main">
                <a:graphicData uri="http://schemas.microsoft.com/office/word/2010/wordprocessingShape">
                  <wps:wsp>
                    <wps:cNvSpPr/>
                    <wps:spPr>
                      <a:xfrm>
                        <a:off x="0" y="0"/>
                        <a:ext cx="1115878" cy="116237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53B979" id="Rectangle 53" o:spid="_x0000_s1026" style="width:87.85pt;height:9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" filled="f" stroked="f" strokeweight="1pt">
              <w10:anchorlock/>
            </v:rect>
          </w:pict>
        </mc:Fallback>
      </mc:AlternateContent>
    </w:r>
    <w:r w:rsidR="00000000">
      <w:rPr>
        <w:noProof/>
      </w:rPr>
      <w:pict w14:anchorId="7C448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91" o:spid="_x0000_s1026" type="#_x0000_t75" alt="" style="position:absolute;margin-left:0;margin-top:0;width:620.25pt;height:877pt;z-index:-251658240;mso-wrap-edited:f;mso-width-percent:0;mso-height-percent:0;mso-position-horizontal:center;mso-position-horizontal-relative:margin;mso-position-vertical:center;mso-position-vertical-relative:margin;mso-width-percent:0;mso-height-percent:0" o:allowincell="f">
          <v:imagedata r:id="rId2"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939D" w14:textId="6482AB93" w:rsidR="003A2880" w:rsidRDefault="00DD60E8">
    <w:pPr>
      <w:pStyle w:val="Header"/>
    </w:pPr>
    <w:r>
      <w:rPr>
        <w:noProof/>
      </w:rPr>
      <w:drawing>
        <wp:anchor distT="0" distB="0" distL="114300" distR="114300" simplePos="0" relativeHeight="251658244" behindDoc="1" locked="0" layoutInCell="1" allowOverlap="1" wp14:anchorId="7183BC1E" wp14:editId="6ED21E27">
          <wp:simplePos x="0" y="0"/>
          <wp:positionH relativeFrom="column">
            <wp:posOffset>-1031789</wp:posOffset>
          </wp:positionH>
          <wp:positionV relativeFrom="paragraph">
            <wp:posOffset>-586139</wp:posOffset>
          </wp:positionV>
          <wp:extent cx="7773474" cy="1162754"/>
          <wp:effectExtent l="0" t="0" r="0" b="0"/>
          <wp:wrapNone/>
          <wp:docPr id="1311148767" name="Picture 131114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VaAT_Template-05.png"/>
                  <pic:cNvPicPr/>
                </pic:nvPicPr>
                <pic:blipFill>
                  <a:blip r:embed="rId1">
                    <a:extLst>
                      <a:ext uri="{28A0092B-C50C-407E-A947-70E740481C1C}">
                        <a14:useLocalDpi xmlns:a14="http://schemas.microsoft.com/office/drawing/2010/main" val="0"/>
                      </a:ext>
                    </a:extLst>
                  </a:blip>
                  <a:stretch>
                    <a:fillRect/>
                  </a:stretch>
                </pic:blipFill>
                <pic:spPr>
                  <a:xfrm>
                    <a:off x="0" y="0"/>
                    <a:ext cx="7773474" cy="1162754"/>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1F443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639489" o:spid="_x0000_s1025" type="#_x0000_t75" alt="" style="position:absolute;margin-left:0;margin-top:0;width:620.25pt;height:877pt;z-index:-251658238;mso-wrap-edited:f;mso-width-percent:0;mso-height-percent:0;mso-position-horizontal:center;mso-position-horizontal-relative:margin;mso-position-vertical:center;mso-position-vertical-relative:margin;mso-width-percent:0;mso-height-percent:0" o:allowincell="f">
          <v:imagedata r:id="rId2"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B9B"/>
    <w:multiLevelType w:val="hybridMultilevel"/>
    <w:tmpl w:val="1B80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722C5"/>
    <w:multiLevelType w:val="multilevel"/>
    <w:tmpl w:val="CC404C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val="0"/>
        <w:bCs w:val="0"/>
        <w:i/>
        <w:u w:val="none"/>
      </w:rPr>
    </w:lvl>
    <w:lvl w:ilvl="2">
      <w:start w:val="1"/>
      <w:numFmt w:val="decimal"/>
      <w:isLgl/>
      <w:lvlText w:val="%1.%2.%3"/>
      <w:lvlJc w:val="left"/>
      <w:pPr>
        <w:ind w:left="1080" w:hanging="720"/>
      </w:pPr>
      <w:rPr>
        <w:rFonts w:hint="default"/>
        <w:i/>
        <w:u w:val="none"/>
      </w:rPr>
    </w:lvl>
    <w:lvl w:ilvl="3">
      <w:start w:val="1"/>
      <w:numFmt w:val="decimal"/>
      <w:isLgl/>
      <w:lvlText w:val="%1.%2.%3.%4"/>
      <w:lvlJc w:val="left"/>
      <w:pPr>
        <w:ind w:left="1440" w:hanging="1080"/>
      </w:pPr>
      <w:rPr>
        <w:rFonts w:hint="default"/>
        <w:i/>
        <w:u w:val="none"/>
      </w:rPr>
    </w:lvl>
    <w:lvl w:ilvl="4">
      <w:start w:val="1"/>
      <w:numFmt w:val="decimal"/>
      <w:isLgl/>
      <w:lvlText w:val="%1.%2.%3.%4.%5"/>
      <w:lvlJc w:val="left"/>
      <w:pPr>
        <w:ind w:left="1800" w:hanging="1440"/>
      </w:pPr>
      <w:rPr>
        <w:rFonts w:hint="default"/>
        <w:i/>
        <w:u w:val="none"/>
      </w:rPr>
    </w:lvl>
    <w:lvl w:ilvl="5">
      <w:start w:val="1"/>
      <w:numFmt w:val="decimal"/>
      <w:isLgl/>
      <w:lvlText w:val="%1.%2.%3.%4.%5.%6"/>
      <w:lvlJc w:val="left"/>
      <w:pPr>
        <w:ind w:left="2160" w:hanging="1800"/>
      </w:pPr>
      <w:rPr>
        <w:rFonts w:hint="default"/>
        <w:i/>
        <w:u w:val="none"/>
      </w:rPr>
    </w:lvl>
    <w:lvl w:ilvl="6">
      <w:start w:val="1"/>
      <w:numFmt w:val="decimal"/>
      <w:isLgl/>
      <w:lvlText w:val="%1.%2.%3.%4.%5.%6.%7"/>
      <w:lvlJc w:val="left"/>
      <w:pPr>
        <w:ind w:left="2160" w:hanging="1800"/>
      </w:pPr>
      <w:rPr>
        <w:rFonts w:hint="default"/>
        <w:i/>
        <w:u w:val="none"/>
      </w:rPr>
    </w:lvl>
    <w:lvl w:ilvl="7">
      <w:start w:val="1"/>
      <w:numFmt w:val="decimal"/>
      <w:isLgl/>
      <w:lvlText w:val="%1.%2.%3.%4.%5.%6.%7.%8"/>
      <w:lvlJc w:val="left"/>
      <w:pPr>
        <w:ind w:left="2520" w:hanging="2160"/>
      </w:pPr>
      <w:rPr>
        <w:rFonts w:hint="default"/>
        <w:i/>
        <w:u w:val="none"/>
      </w:rPr>
    </w:lvl>
    <w:lvl w:ilvl="8">
      <w:start w:val="1"/>
      <w:numFmt w:val="decimal"/>
      <w:isLgl/>
      <w:lvlText w:val="%1.%2.%3.%4.%5.%6.%7.%8.%9"/>
      <w:lvlJc w:val="left"/>
      <w:pPr>
        <w:ind w:left="2880" w:hanging="2520"/>
      </w:pPr>
      <w:rPr>
        <w:rFonts w:hint="default"/>
        <w:i/>
        <w:u w:val="none"/>
      </w:rPr>
    </w:lvl>
  </w:abstractNum>
  <w:abstractNum w:abstractNumId="2" w15:restartNumberingAfterBreak="0">
    <w:nsid w:val="0F212A58"/>
    <w:multiLevelType w:val="multilevel"/>
    <w:tmpl w:val="45A425AE"/>
    <w:lvl w:ilvl="0">
      <w:start w:val="2"/>
      <w:numFmt w:val="decimal"/>
      <w:lvlText w:val="%1.0"/>
      <w:lvlJc w:val="left"/>
      <w:pPr>
        <w:ind w:left="-491" w:hanging="360"/>
      </w:pPr>
      <w:rPr>
        <w:rFonts w:hint="default"/>
      </w:rPr>
    </w:lvl>
    <w:lvl w:ilvl="1">
      <w:start w:val="1"/>
      <w:numFmt w:val="decimal"/>
      <w:lvlText w:val="%1.%2"/>
      <w:lvlJc w:val="left"/>
      <w:pPr>
        <w:ind w:left="229" w:hanging="360"/>
      </w:pPr>
      <w:rPr>
        <w:rFonts w:hint="default"/>
      </w:rPr>
    </w:lvl>
    <w:lvl w:ilvl="2">
      <w:start w:val="1"/>
      <w:numFmt w:val="decimal"/>
      <w:lvlText w:val="%1.%2.%3"/>
      <w:lvlJc w:val="left"/>
      <w:pPr>
        <w:ind w:left="1309" w:hanging="720"/>
      </w:pPr>
      <w:rPr>
        <w:rFonts w:hint="default"/>
      </w:rPr>
    </w:lvl>
    <w:lvl w:ilvl="3">
      <w:start w:val="1"/>
      <w:numFmt w:val="decimal"/>
      <w:lvlText w:val="%1.%2.%3.%4"/>
      <w:lvlJc w:val="left"/>
      <w:pPr>
        <w:ind w:left="2389" w:hanging="1080"/>
      </w:pPr>
      <w:rPr>
        <w:rFonts w:hint="default"/>
      </w:rPr>
    </w:lvl>
    <w:lvl w:ilvl="4">
      <w:start w:val="1"/>
      <w:numFmt w:val="decimal"/>
      <w:lvlText w:val="%1.%2.%3.%4.%5"/>
      <w:lvlJc w:val="left"/>
      <w:pPr>
        <w:ind w:left="3109" w:hanging="1080"/>
      </w:pPr>
      <w:rPr>
        <w:rFonts w:hint="default"/>
      </w:rPr>
    </w:lvl>
    <w:lvl w:ilvl="5">
      <w:start w:val="1"/>
      <w:numFmt w:val="decimal"/>
      <w:lvlText w:val="%1.%2.%3.%4.%5.%6"/>
      <w:lvlJc w:val="left"/>
      <w:pPr>
        <w:ind w:left="4189" w:hanging="1440"/>
      </w:pPr>
      <w:rPr>
        <w:rFonts w:hint="default"/>
      </w:rPr>
    </w:lvl>
    <w:lvl w:ilvl="6">
      <w:start w:val="1"/>
      <w:numFmt w:val="decimal"/>
      <w:lvlText w:val="%1.%2.%3.%4.%5.%6.%7"/>
      <w:lvlJc w:val="left"/>
      <w:pPr>
        <w:ind w:left="4909" w:hanging="1440"/>
      </w:pPr>
      <w:rPr>
        <w:rFonts w:hint="default"/>
      </w:rPr>
    </w:lvl>
    <w:lvl w:ilvl="7">
      <w:start w:val="1"/>
      <w:numFmt w:val="decimal"/>
      <w:lvlText w:val="%1.%2.%3.%4.%5.%6.%7.%8"/>
      <w:lvlJc w:val="left"/>
      <w:pPr>
        <w:ind w:left="5989" w:hanging="1800"/>
      </w:pPr>
      <w:rPr>
        <w:rFonts w:hint="default"/>
      </w:rPr>
    </w:lvl>
    <w:lvl w:ilvl="8">
      <w:start w:val="1"/>
      <w:numFmt w:val="decimal"/>
      <w:lvlText w:val="%1.%2.%3.%4.%5.%6.%7.%8.%9"/>
      <w:lvlJc w:val="left"/>
      <w:pPr>
        <w:ind w:left="6709" w:hanging="1800"/>
      </w:pPr>
      <w:rPr>
        <w:rFonts w:hint="default"/>
      </w:rPr>
    </w:lvl>
  </w:abstractNum>
  <w:abstractNum w:abstractNumId="3" w15:restartNumberingAfterBreak="0">
    <w:nsid w:val="20516DA6"/>
    <w:multiLevelType w:val="hybridMultilevel"/>
    <w:tmpl w:val="83DA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F3E42"/>
    <w:multiLevelType w:val="multilevel"/>
    <w:tmpl w:val="CC404C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val="0"/>
        <w:bCs w:val="0"/>
        <w:i/>
        <w:u w:val="none"/>
      </w:rPr>
    </w:lvl>
    <w:lvl w:ilvl="2">
      <w:start w:val="1"/>
      <w:numFmt w:val="decimal"/>
      <w:isLgl/>
      <w:lvlText w:val="%1.%2.%3"/>
      <w:lvlJc w:val="left"/>
      <w:pPr>
        <w:ind w:left="1080" w:hanging="720"/>
      </w:pPr>
      <w:rPr>
        <w:rFonts w:hint="default"/>
        <w:i/>
        <w:u w:val="none"/>
      </w:rPr>
    </w:lvl>
    <w:lvl w:ilvl="3">
      <w:start w:val="1"/>
      <w:numFmt w:val="decimal"/>
      <w:isLgl/>
      <w:lvlText w:val="%1.%2.%3.%4"/>
      <w:lvlJc w:val="left"/>
      <w:pPr>
        <w:ind w:left="1440" w:hanging="1080"/>
      </w:pPr>
      <w:rPr>
        <w:rFonts w:hint="default"/>
        <w:i/>
        <w:u w:val="none"/>
      </w:rPr>
    </w:lvl>
    <w:lvl w:ilvl="4">
      <w:start w:val="1"/>
      <w:numFmt w:val="decimal"/>
      <w:isLgl/>
      <w:lvlText w:val="%1.%2.%3.%4.%5"/>
      <w:lvlJc w:val="left"/>
      <w:pPr>
        <w:ind w:left="1800" w:hanging="1440"/>
      </w:pPr>
      <w:rPr>
        <w:rFonts w:hint="default"/>
        <w:i/>
        <w:u w:val="none"/>
      </w:rPr>
    </w:lvl>
    <w:lvl w:ilvl="5">
      <w:start w:val="1"/>
      <w:numFmt w:val="decimal"/>
      <w:isLgl/>
      <w:lvlText w:val="%1.%2.%3.%4.%5.%6"/>
      <w:lvlJc w:val="left"/>
      <w:pPr>
        <w:ind w:left="2160" w:hanging="1800"/>
      </w:pPr>
      <w:rPr>
        <w:rFonts w:hint="default"/>
        <w:i/>
        <w:u w:val="none"/>
      </w:rPr>
    </w:lvl>
    <w:lvl w:ilvl="6">
      <w:start w:val="1"/>
      <w:numFmt w:val="decimal"/>
      <w:isLgl/>
      <w:lvlText w:val="%1.%2.%3.%4.%5.%6.%7"/>
      <w:lvlJc w:val="left"/>
      <w:pPr>
        <w:ind w:left="2160" w:hanging="1800"/>
      </w:pPr>
      <w:rPr>
        <w:rFonts w:hint="default"/>
        <w:i/>
        <w:u w:val="none"/>
      </w:rPr>
    </w:lvl>
    <w:lvl w:ilvl="7">
      <w:start w:val="1"/>
      <w:numFmt w:val="decimal"/>
      <w:isLgl/>
      <w:lvlText w:val="%1.%2.%3.%4.%5.%6.%7.%8"/>
      <w:lvlJc w:val="left"/>
      <w:pPr>
        <w:ind w:left="2520" w:hanging="2160"/>
      </w:pPr>
      <w:rPr>
        <w:rFonts w:hint="default"/>
        <w:i/>
        <w:u w:val="none"/>
      </w:rPr>
    </w:lvl>
    <w:lvl w:ilvl="8">
      <w:start w:val="1"/>
      <w:numFmt w:val="decimal"/>
      <w:isLgl/>
      <w:lvlText w:val="%1.%2.%3.%4.%5.%6.%7.%8.%9"/>
      <w:lvlJc w:val="left"/>
      <w:pPr>
        <w:ind w:left="2880" w:hanging="2520"/>
      </w:pPr>
      <w:rPr>
        <w:rFonts w:hint="default"/>
        <w:i/>
        <w:u w:val="none"/>
      </w:rPr>
    </w:lvl>
  </w:abstractNum>
  <w:abstractNum w:abstractNumId="5" w15:restartNumberingAfterBreak="0">
    <w:nsid w:val="4A1F55E8"/>
    <w:multiLevelType w:val="hybridMultilevel"/>
    <w:tmpl w:val="082C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282999"/>
    <w:multiLevelType w:val="multilevel"/>
    <w:tmpl w:val="AC0E10D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06A7DE6"/>
    <w:multiLevelType w:val="hybridMultilevel"/>
    <w:tmpl w:val="801C3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5E2ED7"/>
    <w:multiLevelType w:val="hybridMultilevel"/>
    <w:tmpl w:val="78EE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7D6150"/>
    <w:multiLevelType w:val="hybridMultilevel"/>
    <w:tmpl w:val="0E28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620186">
    <w:abstractNumId w:val="7"/>
  </w:num>
  <w:num w:numId="2" w16cid:durableId="900137073">
    <w:abstractNumId w:val="1"/>
  </w:num>
  <w:num w:numId="3" w16cid:durableId="787430057">
    <w:abstractNumId w:val="6"/>
  </w:num>
  <w:num w:numId="4" w16cid:durableId="152766187">
    <w:abstractNumId w:val="2"/>
  </w:num>
  <w:num w:numId="5" w16cid:durableId="461994903">
    <w:abstractNumId w:val="4"/>
  </w:num>
  <w:num w:numId="6" w16cid:durableId="176232932">
    <w:abstractNumId w:val="8"/>
  </w:num>
  <w:num w:numId="7" w16cid:durableId="1777483711">
    <w:abstractNumId w:val="5"/>
  </w:num>
  <w:num w:numId="8" w16cid:durableId="1253589756">
    <w:abstractNumId w:val="0"/>
  </w:num>
  <w:num w:numId="9" w16cid:durableId="67390602">
    <w:abstractNumId w:val="3"/>
  </w:num>
  <w:num w:numId="10" w16cid:durableId="7049849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80"/>
    <w:rsid w:val="00024C75"/>
    <w:rsid w:val="000332E9"/>
    <w:rsid w:val="000415A5"/>
    <w:rsid w:val="000432E2"/>
    <w:rsid w:val="0004687A"/>
    <w:rsid w:val="000546BD"/>
    <w:rsid w:val="0006192E"/>
    <w:rsid w:val="00073A1C"/>
    <w:rsid w:val="000803E4"/>
    <w:rsid w:val="00082954"/>
    <w:rsid w:val="00086DEE"/>
    <w:rsid w:val="00092235"/>
    <w:rsid w:val="00094D6F"/>
    <w:rsid w:val="00096702"/>
    <w:rsid w:val="0009695B"/>
    <w:rsid w:val="000A51D7"/>
    <w:rsid w:val="000A6F02"/>
    <w:rsid w:val="000B2A41"/>
    <w:rsid w:val="000B324E"/>
    <w:rsid w:val="000C2996"/>
    <w:rsid w:val="000C6962"/>
    <w:rsid w:val="000D3C80"/>
    <w:rsid w:val="000D4975"/>
    <w:rsid w:val="000D6280"/>
    <w:rsid w:val="000E57F2"/>
    <w:rsid w:val="000F6684"/>
    <w:rsid w:val="00104E35"/>
    <w:rsid w:val="00133522"/>
    <w:rsid w:val="00140273"/>
    <w:rsid w:val="00146698"/>
    <w:rsid w:val="00152A50"/>
    <w:rsid w:val="00152EBA"/>
    <w:rsid w:val="00153869"/>
    <w:rsid w:val="00163075"/>
    <w:rsid w:val="00165F4F"/>
    <w:rsid w:val="00165FDA"/>
    <w:rsid w:val="001731D1"/>
    <w:rsid w:val="00180936"/>
    <w:rsid w:val="0019046A"/>
    <w:rsid w:val="00191FDF"/>
    <w:rsid w:val="001A1746"/>
    <w:rsid w:val="001C7912"/>
    <w:rsid w:val="001D19C0"/>
    <w:rsid w:val="001E6702"/>
    <w:rsid w:val="001F03D1"/>
    <w:rsid w:val="001F1CEC"/>
    <w:rsid w:val="001F4F97"/>
    <w:rsid w:val="00205288"/>
    <w:rsid w:val="00210B74"/>
    <w:rsid w:val="00221B12"/>
    <w:rsid w:val="00222F37"/>
    <w:rsid w:val="00242CE8"/>
    <w:rsid w:val="00256974"/>
    <w:rsid w:val="002740A3"/>
    <w:rsid w:val="00293A71"/>
    <w:rsid w:val="002953D3"/>
    <w:rsid w:val="002A5624"/>
    <w:rsid w:val="002A5FC4"/>
    <w:rsid w:val="002B6AD5"/>
    <w:rsid w:val="002C3958"/>
    <w:rsid w:val="002C6F67"/>
    <w:rsid w:val="002F43BD"/>
    <w:rsid w:val="00305BF3"/>
    <w:rsid w:val="00310D94"/>
    <w:rsid w:val="0033290A"/>
    <w:rsid w:val="00336452"/>
    <w:rsid w:val="00341385"/>
    <w:rsid w:val="00345B6F"/>
    <w:rsid w:val="00352C08"/>
    <w:rsid w:val="00356078"/>
    <w:rsid w:val="0038230A"/>
    <w:rsid w:val="0038353F"/>
    <w:rsid w:val="00383B5F"/>
    <w:rsid w:val="003A2880"/>
    <w:rsid w:val="003A75EA"/>
    <w:rsid w:val="003B555D"/>
    <w:rsid w:val="003C4EA0"/>
    <w:rsid w:val="004006E7"/>
    <w:rsid w:val="004157EB"/>
    <w:rsid w:val="004179CC"/>
    <w:rsid w:val="00457914"/>
    <w:rsid w:val="004637E3"/>
    <w:rsid w:val="00465EFB"/>
    <w:rsid w:val="0047714F"/>
    <w:rsid w:val="004811FA"/>
    <w:rsid w:val="004828C8"/>
    <w:rsid w:val="00496346"/>
    <w:rsid w:val="004965E1"/>
    <w:rsid w:val="004A02C1"/>
    <w:rsid w:val="004A3719"/>
    <w:rsid w:val="004B03FA"/>
    <w:rsid w:val="004B512B"/>
    <w:rsid w:val="004D7A8A"/>
    <w:rsid w:val="004E50A5"/>
    <w:rsid w:val="004F1377"/>
    <w:rsid w:val="00501544"/>
    <w:rsid w:val="005107E1"/>
    <w:rsid w:val="00522E96"/>
    <w:rsid w:val="0053607B"/>
    <w:rsid w:val="00542DDD"/>
    <w:rsid w:val="005531B8"/>
    <w:rsid w:val="00564677"/>
    <w:rsid w:val="00566DF8"/>
    <w:rsid w:val="00582551"/>
    <w:rsid w:val="0059111D"/>
    <w:rsid w:val="00592467"/>
    <w:rsid w:val="005A43AB"/>
    <w:rsid w:val="005A7DFD"/>
    <w:rsid w:val="005C62B5"/>
    <w:rsid w:val="005C64DD"/>
    <w:rsid w:val="005E4C34"/>
    <w:rsid w:val="005F6110"/>
    <w:rsid w:val="0060425E"/>
    <w:rsid w:val="006241E0"/>
    <w:rsid w:val="00630593"/>
    <w:rsid w:val="00643F9B"/>
    <w:rsid w:val="00645DB6"/>
    <w:rsid w:val="00664BCB"/>
    <w:rsid w:val="00666DBC"/>
    <w:rsid w:val="00667F99"/>
    <w:rsid w:val="00670644"/>
    <w:rsid w:val="00694FCA"/>
    <w:rsid w:val="006B5907"/>
    <w:rsid w:val="006C282C"/>
    <w:rsid w:val="006D3926"/>
    <w:rsid w:val="006E19DF"/>
    <w:rsid w:val="006E2330"/>
    <w:rsid w:val="006E3024"/>
    <w:rsid w:val="006F6DEF"/>
    <w:rsid w:val="00711B84"/>
    <w:rsid w:val="0071558D"/>
    <w:rsid w:val="00715624"/>
    <w:rsid w:val="00715651"/>
    <w:rsid w:val="00715667"/>
    <w:rsid w:val="007169EF"/>
    <w:rsid w:val="00721884"/>
    <w:rsid w:val="007237F5"/>
    <w:rsid w:val="00740A50"/>
    <w:rsid w:val="007418E4"/>
    <w:rsid w:val="00763620"/>
    <w:rsid w:val="0076682F"/>
    <w:rsid w:val="00767FB7"/>
    <w:rsid w:val="007810F1"/>
    <w:rsid w:val="00783E23"/>
    <w:rsid w:val="0079187F"/>
    <w:rsid w:val="007A7D2B"/>
    <w:rsid w:val="007C4809"/>
    <w:rsid w:val="007C71DF"/>
    <w:rsid w:val="007E4DBD"/>
    <w:rsid w:val="007F4435"/>
    <w:rsid w:val="007F7639"/>
    <w:rsid w:val="0080243D"/>
    <w:rsid w:val="008057A5"/>
    <w:rsid w:val="00811D9D"/>
    <w:rsid w:val="0081423B"/>
    <w:rsid w:val="00854752"/>
    <w:rsid w:val="00862EA7"/>
    <w:rsid w:val="0086697D"/>
    <w:rsid w:val="008773FC"/>
    <w:rsid w:val="00886744"/>
    <w:rsid w:val="00890DC5"/>
    <w:rsid w:val="008A77E2"/>
    <w:rsid w:val="008C631F"/>
    <w:rsid w:val="008D49D4"/>
    <w:rsid w:val="008F1884"/>
    <w:rsid w:val="008F42DC"/>
    <w:rsid w:val="008F5F5F"/>
    <w:rsid w:val="00912587"/>
    <w:rsid w:val="00927C07"/>
    <w:rsid w:val="00943284"/>
    <w:rsid w:val="00953C3E"/>
    <w:rsid w:val="00954FCD"/>
    <w:rsid w:val="00957B84"/>
    <w:rsid w:val="00963FB1"/>
    <w:rsid w:val="0096711C"/>
    <w:rsid w:val="00967163"/>
    <w:rsid w:val="0097730B"/>
    <w:rsid w:val="009938B4"/>
    <w:rsid w:val="009A72FC"/>
    <w:rsid w:val="009D6712"/>
    <w:rsid w:val="009E550A"/>
    <w:rsid w:val="009E7873"/>
    <w:rsid w:val="00A0788A"/>
    <w:rsid w:val="00A15C8F"/>
    <w:rsid w:val="00A21C1F"/>
    <w:rsid w:val="00A3127A"/>
    <w:rsid w:val="00A325D7"/>
    <w:rsid w:val="00A33B31"/>
    <w:rsid w:val="00A63081"/>
    <w:rsid w:val="00A647E5"/>
    <w:rsid w:val="00A65B18"/>
    <w:rsid w:val="00A7524F"/>
    <w:rsid w:val="00A75702"/>
    <w:rsid w:val="00A76801"/>
    <w:rsid w:val="00A774AB"/>
    <w:rsid w:val="00A82F44"/>
    <w:rsid w:val="00A9230E"/>
    <w:rsid w:val="00AB6686"/>
    <w:rsid w:val="00AC0049"/>
    <w:rsid w:val="00AC0578"/>
    <w:rsid w:val="00AE5CF7"/>
    <w:rsid w:val="00AF0B86"/>
    <w:rsid w:val="00AF1CC3"/>
    <w:rsid w:val="00B03B3C"/>
    <w:rsid w:val="00B04B20"/>
    <w:rsid w:val="00B07901"/>
    <w:rsid w:val="00B15F2D"/>
    <w:rsid w:val="00B1652F"/>
    <w:rsid w:val="00B26081"/>
    <w:rsid w:val="00B420D6"/>
    <w:rsid w:val="00B51CEE"/>
    <w:rsid w:val="00B6145F"/>
    <w:rsid w:val="00B8287D"/>
    <w:rsid w:val="00B84C8D"/>
    <w:rsid w:val="00BB063D"/>
    <w:rsid w:val="00BB56B4"/>
    <w:rsid w:val="00BD5AD7"/>
    <w:rsid w:val="00BF189D"/>
    <w:rsid w:val="00BF33AA"/>
    <w:rsid w:val="00C077FF"/>
    <w:rsid w:val="00C44D22"/>
    <w:rsid w:val="00C54318"/>
    <w:rsid w:val="00C77B0B"/>
    <w:rsid w:val="00C90EA2"/>
    <w:rsid w:val="00CA6E14"/>
    <w:rsid w:val="00CB3349"/>
    <w:rsid w:val="00CB7B5A"/>
    <w:rsid w:val="00CD13E4"/>
    <w:rsid w:val="00CD2423"/>
    <w:rsid w:val="00CD480A"/>
    <w:rsid w:val="00CE6934"/>
    <w:rsid w:val="00CF28BB"/>
    <w:rsid w:val="00CF356E"/>
    <w:rsid w:val="00D01326"/>
    <w:rsid w:val="00D11774"/>
    <w:rsid w:val="00D1293C"/>
    <w:rsid w:val="00D45FB5"/>
    <w:rsid w:val="00D508DB"/>
    <w:rsid w:val="00D510E6"/>
    <w:rsid w:val="00D52E0B"/>
    <w:rsid w:val="00D53612"/>
    <w:rsid w:val="00D6148A"/>
    <w:rsid w:val="00D61C35"/>
    <w:rsid w:val="00D72D9E"/>
    <w:rsid w:val="00D9049B"/>
    <w:rsid w:val="00D91D03"/>
    <w:rsid w:val="00DB6190"/>
    <w:rsid w:val="00DC0CB9"/>
    <w:rsid w:val="00DC6B2B"/>
    <w:rsid w:val="00DD60E8"/>
    <w:rsid w:val="00DE0975"/>
    <w:rsid w:val="00DE5ED0"/>
    <w:rsid w:val="00DE67FB"/>
    <w:rsid w:val="00E004AB"/>
    <w:rsid w:val="00E11442"/>
    <w:rsid w:val="00E16E7D"/>
    <w:rsid w:val="00E24EEF"/>
    <w:rsid w:val="00E35270"/>
    <w:rsid w:val="00E35E14"/>
    <w:rsid w:val="00E45895"/>
    <w:rsid w:val="00E52C67"/>
    <w:rsid w:val="00E620AF"/>
    <w:rsid w:val="00E66BFA"/>
    <w:rsid w:val="00E733A5"/>
    <w:rsid w:val="00E7341E"/>
    <w:rsid w:val="00E7602E"/>
    <w:rsid w:val="00E8222C"/>
    <w:rsid w:val="00E90853"/>
    <w:rsid w:val="00EA56AE"/>
    <w:rsid w:val="00ED6B19"/>
    <w:rsid w:val="00EF09AB"/>
    <w:rsid w:val="00EF277C"/>
    <w:rsid w:val="00EF325F"/>
    <w:rsid w:val="00EF4002"/>
    <w:rsid w:val="00EF4D5D"/>
    <w:rsid w:val="00F04C89"/>
    <w:rsid w:val="00F169F7"/>
    <w:rsid w:val="00F170E5"/>
    <w:rsid w:val="00F300F8"/>
    <w:rsid w:val="00F340A2"/>
    <w:rsid w:val="00F364C6"/>
    <w:rsid w:val="00F43418"/>
    <w:rsid w:val="00F45829"/>
    <w:rsid w:val="00F62780"/>
    <w:rsid w:val="00F644C2"/>
    <w:rsid w:val="00F66466"/>
    <w:rsid w:val="00F827E1"/>
    <w:rsid w:val="00F82D3E"/>
    <w:rsid w:val="00F86066"/>
    <w:rsid w:val="00F87327"/>
    <w:rsid w:val="00FA66A0"/>
    <w:rsid w:val="00FB1AC9"/>
    <w:rsid w:val="00FB6099"/>
    <w:rsid w:val="00FC119B"/>
    <w:rsid w:val="00FE2B9C"/>
    <w:rsid w:val="00FF5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A840F"/>
  <w15:chartTrackingRefBased/>
  <w15:docId w15:val="{769DC6A8-8169-9344-B2DE-2A7C9E35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color w:val="023C6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B5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880"/>
    <w:pPr>
      <w:tabs>
        <w:tab w:val="center" w:pos="4680"/>
        <w:tab w:val="right" w:pos="9360"/>
      </w:tabs>
    </w:pPr>
  </w:style>
  <w:style w:type="character" w:customStyle="1" w:styleId="HeaderChar">
    <w:name w:val="Header Char"/>
    <w:basedOn w:val="DefaultParagraphFont"/>
    <w:link w:val="Header"/>
    <w:uiPriority w:val="99"/>
    <w:rsid w:val="003A2880"/>
  </w:style>
  <w:style w:type="paragraph" w:styleId="Footer">
    <w:name w:val="footer"/>
    <w:basedOn w:val="Normal"/>
    <w:link w:val="FooterChar"/>
    <w:uiPriority w:val="99"/>
    <w:unhideWhenUsed/>
    <w:rsid w:val="003A2880"/>
    <w:pPr>
      <w:tabs>
        <w:tab w:val="center" w:pos="4680"/>
        <w:tab w:val="right" w:pos="9360"/>
      </w:tabs>
    </w:pPr>
  </w:style>
  <w:style w:type="character" w:customStyle="1" w:styleId="FooterChar">
    <w:name w:val="Footer Char"/>
    <w:basedOn w:val="DefaultParagraphFont"/>
    <w:link w:val="Footer"/>
    <w:uiPriority w:val="99"/>
    <w:rsid w:val="003A2880"/>
  </w:style>
  <w:style w:type="table" w:styleId="TableGrid">
    <w:name w:val="Table Grid"/>
    <w:basedOn w:val="TableNormal"/>
    <w:uiPriority w:val="39"/>
    <w:rsid w:val="00783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C282C"/>
    <w:rPr>
      <w:rFonts w:asciiTheme="minorHAnsi" w:eastAsiaTheme="minorEastAsia" w:hAnsiTheme="minorHAnsi" w:cstheme="minorBidi"/>
      <w:color w:val="auto"/>
      <w:sz w:val="22"/>
      <w:szCs w:val="22"/>
      <w:lang w:val="en-US"/>
    </w:rPr>
  </w:style>
  <w:style w:type="character" w:customStyle="1" w:styleId="NoSpacingChar">
    <w:name w:val="No Spacing Char"/>
    <w:basedOn w:val="DefaultParagraphFont"/>
    <w:link w:val="NoSpacing"/>
    <w:uiPriority w:val="1"/>
    <w:rsid w:val="006C282C"/>
    <w:rPr>
      <w:rFonts w:asciiTheme="minorHAnsi" w:eastAsiaTheme="minorEastAsia" w:hAnsiTheme="minorHAnsi" w:cstheme="minorBidi"/>
      <w:color w:val="auto"/>
      <w:sz w:val="22"/>
      <w:szCs w:val="22"/>
      <w:lang w:val="en-US"/>
    </w:rPr>
  </w:style>
  <w:style w:type="paragraph" w:styleId="ListParagraph">
    <w:name w:val="List Paragraph"/>
    <w:basedOn w:val="Normal"/>
    <w:uiPriority w:val="34"/>
    <w:qFormat/>
    <w:rsid w:val="00D52E0B"/>
    <w:pPr>
      <w:ind w:left="720"/>
      <w:contextualSpacing/>
    </w:pPr>
  </w:style>
  <w:style w:type="character" w:customStyle="1" w:styleId="Heading1Char">
    <w:name w:val="Heading 1 Char"/>
    <w:basedOn w:val="DefaultParagraphFont"/>
    <w:link w:val="Heading1"/>
    <w:uiPriority w:val="9"/>
    <w:rsid w:val="00CB7B5A"/>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305BF3"/>
  </w:style>
  <w:style w:type="character" w:customStyle="1" w:styleId="eop">
    <w:name w:val="eop"/>
    <w:basedOn w:val="DefaultParagraphFont"/>
    <w:rsid w:val="00305BF3"/>
  </w:style>
  <w:style w:type="paragraph" w:customStyle="1" w:styleId="paragraph">
    <w:name w:val="paragraph"/>
    <w:basedOn w:val="Normal"/>
    <w:rsid w:val="00305BF3"/>
    <w:pPr>
      <w:spacing w:before="100" w:beforeAutospacing="1" w:after="100" w:afterAutospacing="1"/>
    </w:pPr>
    <w:rPr>
      <w:rFonts w:ascii="Times New Roman" w:eastAsia="Times New Roman" w:hAnsi="Times New Roman" w:cs="Times New Roman"/>
      <w:color w:val="auto"/>
      <w:lang w:eastAsia="en-GB"/>
    </w:rPr>
  </w:style>
  <w:style w:type="paragraph" w:styleId="BodyTextIndent">
    <w:name w:val="Body Text Indent"/>
    <w:basedOn w:val="Normal"/>
    <w:link w:val="BodyTextIndentChar"/>
    <w:semiHidden/>
    <w:rsid w:val="00A82F44"/>
    <w:pPr>
      <w:tabs>
        <w:tab w:val="left" w:pos="0"/>
      </w:tabs>
      <w:overflowPunct w:val="0"/>
      <w:autoSpaceDE w:val="0"/>
      <w:autoSpaceDN w:val="0"/>
      <w:adjustRightInd w:val="0"/>
      <w:ind w:left="2880" w:hanging="2880"/>
      <w:jc w:val="both"/>
      <w:textAlignment w:val="baseline"/>
    </w:pPr>
    <w:rPr>
      <w:rFonts w:ascii="Arial" w:eastAsia="Times New Roman" w:hAnsi="Arial" w:cs="Times New Roman"/>
      <w:color w:val="000000"/>
      <w:szCs w:val="20"/>
    </w:rPr>
  </w:style>
  <w:style w:type="character" w:customStyle="1" w:styleId="BodyTextIndentChar">
    <w:name w:val="Body Text Indent Char"/>
    <w:basedOn w:val="DefaultParagraphFont"/>
    <w:link w:val="BodyTextIndent"/>
    <w:semiHidden/>
    <w:rsid w:val="00A82F44"/>
    <w:rPr>
      <w:rFonts w:ascii="Arial" w:eastAsia="Times New Roman" w:hAnsi="Arial"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8125">
      <w:bodyDiv w:val="1"/>
      <w:marLeft w:val="0"/>
      <w:marRight w:val="0"/>
      <w:marTop w:val="0"/>
      <w:marBottom w:val="0"/>
      <w:divBdr>
        <w:top w:val="none" w:sz="0" w:space="0" w:color="auto"/>
        <w:left w:val="none" w:sz="0" w:space="0" w:color="auto"/>
        <w:bottom w:val="none" w:sz="0" w:space="0" w:color="auto"/>
        <w:right w:val="none" w:sz="0" w:space="0" w:color="auto"/>
      </w:divBdr>
    </w:div>
    <w:div w:id="1815634840">
      <w:bodyDiv w:val="1"/>
      <w:marLeft w:val="0"/>
      <w:marRight w:val="0"/>
      <w:marTop w:val="0"/>
      <w:marBottom w:val="0"/>
      <w:divBdr>
        <w:top w:val="none" w:sz="0" w:space="0" w:color="auto"/>
        <w:left w:val="none" w:sz="0" w:space="0" w:color="auto"/>
        <w:bottom w:val="none" w:sz="0" w:space="0" w:color="auto"/>
        <w:right w:val="none" w:sz="0" w:space="0" w:color="auto"/>
      </w:divBdr>
    </w:div>
    <w:div w:id="191188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2.xml" /><Relationship Id="rId18"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header" Target="header1.xml" /><Relationship Id="rId17" Type="http://schemas.openxmlformats.org/officeDocument/2006/relationships/fontTable" Target="fontTable.xml" /><Relationship Id="rId16" Type="http://schemas.openxmlformats.org/officeDocument/2006/relationships/footer" Target="footer2.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eader" Target="header3.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1032</Words>
  <Characters>5580</Characters>
  <Application>Microsoft Office Word</Application>
  <DocSecurity>0</DocSecurity>
  <Lines>272</Lines>
  <Paragraphs>160</Paragraphs>
  <ScaleCrop>false</ScaleCrop>
  <HeadingPairs>
    <vt:vector size="2" baseType="variant">
      <vt:variant>
        <vt:lpstr>Title</vt:lpstr>
      </vt:variant>
      <vt:variant>
        <vt:i4>1</vt:i4>
      </vt:variant>
    </vt:vector>
  </HeadingPairs>
  <TitlesOfParts>
    <vt:vector size="1" baseType="lpstr">
      <vt:lpstr>CEO REPORT to trustees</vt:lpstr>
    </vt:vector>
  </TitlesOfParts>
  <Company>Jill Albertina</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 REPORT to trustees</dc:title>
  <dc:subject/>
  <dc:creator>Microsoft Office User</dc:creator>
  <cp:keywords/>
  <dc:description/>
  <cp:lastModifiedBy>Joanne.Dunning</cp:lastModifiedBy>
  <cp:revision>38</cp:revision>
  <dcterms:created xsi:type="dcterms:W3CDTF">2025-05-07T13:25:00Z</dcterms:created>
  <dcterms:modified xsi:type="dcterms:W3CDTF">2025-11-25T11:13:00Z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0x010100E4BB0161C3B2CA4FAB0A851D3D75C3D9</vt:lpwstr>
  </property>
  <property fmtid="{D5CDD505-2E9C-101B-9397-08002B2CF9AE}" pid="3" name="MediaServiceImageTags">
    <vt:lpwstr/>
  </property>
</Properties>
</file>