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11"/>
        <w:tblW w:w="0" w:type="auto"/>
        <w:tblLook w:val="04A0" w:firstRow="1" w:lastRow="0" w:firstColumn="1" w:lastColumn="0" w:noHBand="0" w:noVBand="1"/>
      </w:tblPr>
      <w:tblGrid>
        <w:gridCol w:w="9350"/>
      </w:tblGrid>
      <w:tr w:rsidR="00994635" w:rsidRPr="00A54DB5" w:rsidTr="00994635">
        <w:tc>
          <w:tcPr>
            <w:tcW w:w="9576" w:type="dxa"/>
          </w:tcPr>
          <w:p w:rsidR="00994635" w:rsidRPr="00A54DB5" w:rsidRDefault="00994635" w:rsidP="00994635">
            <w:pPr>
              <w:rPr>
                <w:rFonts w:ascii="Comic Sans MS" w:hAnsi="Comic Sans MS"/>
                <w:sz w:val="24"/>
                <w:szCs w:val="24"/>
              </w:rPr>
            </w:pPr>
            <w:r w:rsidRPr="00A54DB5">
              <w:rPr>
                <w:rFonts w:ascii="Comic Sans MS" w:hAnsi="Comic Sans MS"/>
                <w:b/>
                <w:sz w:val="24"/>
                <w:szCs w:val="24"/>
              </w:rPr>
              <w:t xml:space="preserve">Job Title: </w:t>
            </w:r>
            <w:r w:rsidR="00E844E3" w:rsidRPr="00A54DB5">
              <w:rPr>
                <w:rFonts w:ascii="Comic Sans MS" w:hAnsi="Comic Sans MS"/>
                <w:b/>
                <w:sz w:val="28"/>
                <w:szCs w:val="28"/>
              </w:rPr>
              <w:t xml:space="preserve">Teaching Assistant Level </w:t>
            </w:r>
            <w:r w:rsidR="008917BC" w:rsidRPr="00A54DB5">
              <w:rPr>
                <w:rFonts w:ascii="Comic Sans MS" w:hAnsi="Comic Sans MS"/>
                <w:b/>
                <w:sz w:val="28"/>
                <w:szCs w:val="28"/>
              </w:rPr>
              <w:t>2</w:t>
            </w:r>
          </w:p>
          <w:p w:rsidR="00994635" w:rsidRPr="00A54DB5" w:rsidRDefault="00994635" w:rsidP="00994635">
            <w:pPr>
              <w:rPr>
                <w:rFonts w:ascii="Comic Sans MS" w:hAnsi="Comic Sans MS"/>
                <w:sz w:val="24"/>
                <w:szCs w:val="24"/>
              </w:rPr>
            </w:pPr>
          </w:p>
        </w:tc>
      </w:tr>
      <w:tr w:rsidR="00994635" w:rsidRPr="00A54DB5" w:rsidTr="00994635">
        <w:tc>
          <w:tcPr>
            <w:tcW w:w="9576" w:type="dxa"/>
          </w:tcPr>
          <w:p w:rsidR="00994635" w:rsidRPr="00A54DB5" w:rsidRDefault="00994635" w:rsidP="00994635">
            <w:pPr>
              <w:rPr>
                <w:rFonts w:ascii="Comic Sans MS" w:hAnsi="Comic Sans MS"/>
                <w:sz w:val="24"/>
                <w:szCs w:val="24"/>
              </w:rPr>
            </w:pPr>
            <w:r w:rsidRPr="00A54DB5">
              <w:rPr>
                <w:rFonts w:ascii="Comic Sans MS" w:hAnsi="Comic Sans MS"/>
                <w:b/>
                <w:sz w:val="24"/>
                <w:szCs w:val="24"/>
              </w:rPr>
              <w:t xml:space="preserve">Directly responsible to: </w:t>
            </w:r>
            <w:r w:rsidR="00450F24" w:rsidRPr="00A54DB5">
              <w:rPr>
                <w:rFonts w:ascii="Comic Sans MS" w:hAnsi="Comic Sans MS"/>
                <w:sz w:val="24"/>
                <w:szCs w:val="24"/>
              </w:rPr>
              <w:t>Head Teacher</w:t>
            </w:r>
            <w:r w:rsidRPr="00A54DB5">
              <w:rPr>
                <w:rFonts w:ascii="Comic Sans MS" w:hAnsi="Comic Sans MS"/>
                <w:sz w:val="24"/>
                <w:szCs w:val="24"/>
              </w:rPr>
              <w:t xml:space="preserve"> / </w:t>
            </w:r>
            <w:r w:rsidR="00EC75F1">
              <w:rPr>
                <w:rFonts w:ascii="Comic Sans MS" w:hAnsi="Comic Sans MS"/>
                <w:sz w:val="24"/>
                <w:szCs w:val="24"/>
              </w:rPr>
              <w:t>Lead HLTA</w:t>
            </w:r>
          </w:p>
          <w:p w:rsidR="00994635" w:rsidRPr="00A54DB5" w:rsidRDefault="00994635" w:rsidP="00994635">
            <w:pPr>
              <w:rPr>
                <w:rFonts w:ascii="Comic Sans MS" w:hAnsi="Comic Sans MS"/>
                <w:b/>
                <w:sz w:val="24"/>
                <w:szCs w:val="24"/>
              </w:rPr>
            </w:pPr>
          </w:p>
        </w:tc>
      </w:tr>
      <w:tr w:rsidR="00994635" w:rsidRPr="00A54DB5" w:rsidTr="00994635">
        <w:tc>
          <w:tcPr>
            <w:tcW w:w="9576" w:type="dxa"/>
          </w:tcPr>
          <w:p w:rsidR="00451019" w:rsidRPr="00A54DB5" w:rsidRDefault="00994635" w:rsidP="00451019">
            <w:pPr>
              <w:pStyle w:val="NormalWeb"/>
              <w:spacing w:before="0" w:beforeAutospacing="0" w:after="60" w:afterAutospacing="0"/>
              <w:ind w:left="57"/>
              <w:rPr>
                <w:rFonts w:ascii="Comic Sans MS" w:hAnsi="Comic Sans MS"/>
                <w:sz w:val="24"/>
                <w:szCs w:val="24"/>
              </w:rPr>
            </w:pPr>
            <w:r w:rsidRPr="00A54DB5">
              <w:rPr>
                <w:rFonts w:ascii="Comic Sans MS" w:hAnsi="Comic Sans MS" w:cstheme="minorHAnsi"/>
                <w:b/>
                <w:sz w:val="24"/>
                <w:szCs w:val="24"/>
              </w:rPr>
              <w:t xml:space="preserve">Directly responsible for: </w:t>
            </w:r>
            <w:r w:rsidR="00451019" w:rsidRPr="00A54DB5">
              <w:rPr>
                <w:rFonts w:ascii="Comic Sans MS" w:hAnsi="Comic Sans MS"/>
                <w:sz w:val="24"/>
                <w:szCs w:val="24"/>
              </w:rPr>
              <w:t>working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rsidR="00994635" w:rsidRPr="00A54DB5" w:rsidRDefault="00994635" w:rsidP="00994635">
            <w:pPr>
              <w:rPr>
                <w:rFonts w:ascii="Comic Sans MS" w:hAnsi="Comic Sans MS"/>
                <w:b/>
                <w:sz w:val="24"/>
                <w:szCs w:val="24"/>
              </w:rPr>
            </w:pPr>
          </w:p>
        </w:tc>
      </w:tr>
      <w:tr w:rsidR="00994635" w:rsidRPr="00A54DB5" w:rsidTr="00994635">
        <w:tc>
          <w:tcPr>
            <w:tcW w:w="9576" w:type="dxa"/>
          </w:tcPr>
          <w:p w:rsidR="00994635" w:rsidRPr="00A54DB5" w:rsidRDefault="00994635" w:rsidP="00994635">
            <w:pPr>
              <w:rPr>
                <w:rFonts w:ascii="Comic Sans MS" w:hAnsi="Comic Sans MS"/>
                <w:sz w:val="24"/>
                <w:szCs w:val="24"/>
              </w:rPr>
            </w:pPr>
            <w:r w:rsidRPr="00A54DB5">
              <w:rPr>
                <w:rFonts w:ascii="Comic Sans MS" w:hAnsi="Comic Sans MS"/>
                <w:b/>
                <w:sz w:val="24"/>
                <w:szCs w:val="24"/>
              </w:rPr>
              <w:t xml:space="preserve">Hours of Duty: </w:t>
            </w:r>
            <w:r w:rsidRPr="00A54DB5">
              <w:rPr>
                <w:rFonts w:ascii="Comic Sans MS" w:hAnsi="Comic Sans MS"/>
                <w:sz w:val="24"/>
                <w:szCs w:val="24"/>
              </w:rPr>
              <w:t>32 hours 30 minutes per week</w:t>
            </w:r>
          </w:p>
          <w:p w:rsidR="00994635" w:rsidRPr="00A54DB5" w:rsidRDefault="00994635" w:rsidP="00994635">
            <w:pPr>
              <w:rPr>
                <w:rFonts w:ascii="Comic Sans MS" w:hAnsi="Comic Sans MS"/>
                <w:b/>
                <w:sz w:val="24"/>
                <w:szCs w:val="24"/>
              </w:rPr>
            </w:pPr>
            <w:r w:rsidRPr="00A54DB5">
              <w:rPr>
                <w:rFonts w:ascii="Comic Sans MS" w:hAnsi="Comic Sans MS"/>
                <w:sz w:val="24"/>
                <w:szCs w:val="24"/>
              </w:rPr>
              <w:t xml:space="preserve">                            Term time only plus 5 Professional D</w:t>
            </w:r>
            <w:bookmarkStart w:id="0" w:name="_GoBack"/>
            <w:bookmarkEnd w:id="0"/>
            <w:r w:rsidRPr="00A54DB5">
              <w:rPr>
                <w:rFonts w:ascii="Comic Sans MS" w:hAnsi="Comic Sans MS"/>
                <w:sz w:val="24"/>
                <w:szCs w:val="24"/>
              </w:rPr>
              <w:t>evelopment Days</w:t>
            </w:r>
            <w:r w:rsidR="00450F24" w:rsidRPr="00A54DB5">
              <w:rPr>
                <w:rFonts w:ascii="Comic Sans MS" w:hAnsi="Comic Sans MS"/>
                <w:sz w:val="24"/>
                <w:szCs w:val="24"/>
              </w:rPr>
              <w:t xml:space="preserve"> </w:t>
            </w:r>
          </w:p>
        </w:tc>
      </w:tr>
      <w:tr w:rsidR="00994635" w:rsidRPr="00A54DB5" w:rsidTr="00994635">
        <w:tc>
          <w:tcPr>
            <w:tcW w:w="9576" w:type="dxa"/>
          </w:tcPr>
          <w:p w:rsidR="00994635" w:rsidRPr="00A54DB5" w:rsidRDefault="00994635" w:rsidP="00994635">
            <w:pPr>
              <w:rPr>
                <w:rFonts w:ascii="Comic Sans MS" w:hAnsi="Comic Sans MS"/>
                <w:b/>
                <w:sz w:val="24"/>
                <w:szCs w:val="24"/>
              </w:rPr>
            </w:pPr>
          </w:p>
          <w:p w:rsidR="00994635" w:rsidRPr="00A54DB5" w:rsidRDefault="00994635" w:rsidP="00C01AFD">
            <w:pPr>
              <w:rPr>
                <w:rFonts w:ascii="Comic Sans MS" w:hAnsi="Comic Sans MS"/>
                <w:sz w:val="24"/>
                <w:szCs w:val="24"/>
              </w:rPr>
            </w:pPr>
            <w:r w:rsidRPr="00A54DB5">
              <w:rPr>
                <w:rFonts w:ascii="Comic Sans MS" w:hAnsi="Comic Sans MS"/>
                <w:b/>
                <w:sz w:val="24"/>
                <w:szCs w:val="24"/>
              </w:rPr>
              <w:t>Grade:</w:t>
            </w:r>
            <w:r w:rsidRPr="00A54DB5">
              <w:rPr>
                <w:rFonts w:ascii="Comic Sans MS" w:hAnsi="Comic Sans MS"/>
                <w:sz w:val="24"/>
                <w:szCs w:val="24"/>
              </w:rPr>
              <w:t xml:space="preserve"> </w:t>
            </w:r>
            <w:r w:rsidR="00A36214" w:rsidRPr="00A54DB5">
              <w:rPr>
                <w:rFonts w:ascii="Comic Sans MS" w:hAnsi="Comic Sans MS"/>
                <w:sz w:val="24"/>
                <w:szCs w:val="24"/>
              </w:rPr>
              <w:t>Point 5</w:t>
            </w:r>
            <w:r w:rsidR="00DE0FD1" w:rsidRPr="00A54DB5">
              <w:rPr>
                <w:rFonts w:ascii="Comic Sans MS" w:hAnsi="Comic Sans MS"/>
                <w:b/>
                <w:sz w:val="24"/>
                <w:szCs w:val="24"/>
              </w:rPr>
              <w:t xml:space="preserve">  / </w:t>
            </w:r>
            <w:r w:rsidR="00DE0FD1" w:rsidRPr="00A54DB5">
              <w:rPr>
                <w:rFonts w:ascii="Comic Sans MS" w:hAnsi="Comic Sans MS"/>
                <w:sz w:val="24"/>
                <w:szCs w:val="24"/>
              </w:rPr>
              <w:t xml:space="preserve">Range </w:t>
            </w:r>
            <w:r w:rsidR="00A36214" w:rsidRPr="00A54DB5">
              <w:rPr>
                <w:rFonts w:ascii="Comic Sans MS" w:hAnsi="Comic Sans MS"/>
                <w:sz w:val="24"/>
                <w:szCs w:val="24"/>
              </w:rPr>
              <w:t xml:space="preserve"> 5</w:t>
            </w:r>
            <w:r w:rsidR="00C01AFD" w:rsidRPr="00A54DB5">
              <w:rPr>
                <w:rFonts w:ascii="Comic Sans MS" w:hAnsi="Comic Sans MS"/>
                <w:sz w:val="24"/>
                <w:szCs w:val="24"/>
              </w:rPr>
              <w:t xml:space="preserve"> – 8</w:t>
            </w:r>
            <w:r w:rsidRPr="00A54DB5">
              <w:rPr>
                <w:rFonts w:ascii="Comic Sans MS" w:hAnsi="Comic Sans MS"/>
                <w:sz w:val="24"/>
                <w:szCs w:val="24"/>
              </w:rPr>
              <w:br/>
            </w:r>
          </w:p>
        </w:tc>
      </w:tr>
    </w:tbl>
    <w:p w:rsidR="00C66411" w:rsidRPr="00A54DB5" w:rsidRDefault="00421962" w:rsidP="00C66411">
      <w:pPr>
        <w:rPr>
          <w:rFonts w:ascii="Comic Sans MS" w:hAnsi="Comic Sans MS"/>
          <w:b/>
          <w:color w:val="FF0000"/>
          <w:sz w:val="24"/>
          <w:szCs w:val="24"/>
        </w:rPr>
      </w:pPr>
      <w:r w:rsidRPr="00A54DB5">
        <w:rPr>
          <w:rFonts w:ascii="Comic Sans MS" w:hAnsi="Comic Sans MS"/>
          <w:b/>
          <w:noProof/>
          <w:color w:val="FF0000"/>
          <w:sz w:val="24"/>
          <w:szCs w:val="24"/>
        </w:rPr>
        <w:drawing>
          <wp:anchor distT="0" distB="0" distL="114300" distR="114300" simplePos="0" relativeHeight="251662336" behindDoc="1" locked="0" layoutInCell="1" allowOverlap="1" wp14:anchorId="5D7E12F8" wp14:editId="48AAA16A">
            <wp:simplePos x="0" y="0"/>
            <wp:positionH relativeFrom="margin">
              <wp:posOffset>1658591</wp:posOffset>
            </wp:positionH>
            <wp:positionV relativeFrom="paragraph">
              <wp:posOffset>6867</wp:posOffset>
            </wp:positionV>
            <wp:extent cx="2215515" cy="922020"/>
            <wp:effectExtent l="0" t="0" r="0" b="0"/>
            <wp:wrapTight wrapText="bothSides">
              <wp:wrapPolygon edited="0">
                <wp:start x="0" y="0"/>
                <wp:lineTo x="0" y="20975"/>
                <wp:lineTo x="21359" y="20975"/>
                <wp:lineTo x="21359" y="0"/>
                <wp:lineTo x="0" y="0"/>
              </wp:wrapPolygon>
            </wp:wrapTight>
            <wp:docPr id="5" name="Picture 5" descr="cid:image008.png@01D972CD.A741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972CD.A7417F9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551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2FAA" w:rsidRPr="00A54DB5" w:rsidRDefault="00112FAA" w:rsidP="00994635">
      <w:pPr>
        <w:jc w:val="center"/>
        <w:rPr>
          <w:rFonts w:ascii="Comic Sans MS" w:hAnsi="Comic Sans MS"/>
          <w:b/>
        </w:rPr>
      </w:pPr>
    </w:p>
    <w:p w:rsidR="00011051" w:rsidRPr="00A54DB5" w:rsidRDefault="00011051" w:rsidP="00994635">
      <w:pPr>
        <w:jc w:val="center"/>
        <w:rPr>
          <w:rFonts w:ascii="Comic Sans MS" w:hAnsi="Comic Sans MS"/>
          <w:b/>
        </w:rPr>
      </w:pPr>
    </w:p>
    <w:tbl>
      <w:tblPr>
        <w:tblStyle w:val="TableGrid"/>
        <w:tblW w:w="0" w:type="auto"/>
        <w:tblLook w:val="04A0" w:firstRow="1" w:lastRow="0" w:firstColumn="1" w:lastColumn="0" w:noHBand="0" w:noVBand="1"/>
      </w:tblPr>
      <w:tblGrid>
        <w:gridCol w:w="9350"/>
      </w:tblGrid>
      <w:tr w:rsidR="004B1151" w:rsidRPr="00A54DB5" w:rsidTr="00112FAA">
        <w:tc>
          <w:tcPr>
            <w:tcW w:w="9576" w:type="dxa"/>
          </w:tcPr>
          <w:p w:rsidR="00E844E3" w:rsidRPr="00A54DB5" w:rsidRDefault="00112FAA" w:rsidP="00112FAA">
            <w:pPr>
              <w:rPr>
                <w:rFonts w:ascii="Comic Sans MS" w:hAnsi="Comic Sans MS"/>
                <w:b/>
              </w:rPr>
            </w:pPr>
            <w:r w:rsidRPr="00A54DB5">
              <w:rPr>
                <w:rFonts w:ascii="Comic Sans MS" w:hAnsi="Comic Sans MS"/>
                <w:b/>
              </w:rPr>
              <w:t>Main Duties and Responsibilities</w:t>
            </w:r>
          </w:p>
          <w:p w:rsidR="00E844E3" w:rsidRPr="00A54DB5" w:rsidRDefault="00E844E3" w:rsidP="00112FAA">
            <w:pPr>
              <w:rPr>
                <w:rFonts w:ascii="Comic Sans MS" w:hAnsi="Comic Sans MS"/>
                <w:b/>
              </w:rPr>
            </w:pPr>
          </w:p>
          <w:p w:rsidR="00E844E3" w:rsidRPr="00A54DB5" w:rsidRDefault="00E844E3" w:rsidP="000D2ACE">
            <w:pPr>
              <w:pStyle w:val="NormalWeb"/>
              <w:spacing w:before="0" w:beforeAutospacing="0" w:after="60" w:afterAutospacing="0"/>
              <w:rPr>
                <w:rFonts w:ascii="Comic Sans MS" w:hAnsi="Comic Sans MS" w:cstheme="minorHAnsi"/>
                <w:b/>
                <w:sz w:val="24"/>
                <w:szCs w:val="24"/>
              </w:rPr>
            </w:pPr>
            <w:r w:rsidRPr="00A54DB5">
              <w:rPr>
                <w:rFonts w:ascii="Comic Sans MS" w:hAnsi="Comic Sans MS" w:cstheme="minorHAnsi"/>
                <w:b/>
                <w:sz w:val="24"/>
                <w:szCs w:val="24"/>
              </w:rPr>
              <w:t>Support for the Pupils</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Supervise and provide particular support for pupils, including those with special needs, ensuring their safety and access to learning activities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Assist with the development and implementation of Individual Education/Behaviour Plans and Personal Care programmes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Establish constructive relationships with pupils and interact with them according to individual needs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Promote the inclusion and acceptance of all pupils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Encourage pupils to interact with others and engage in activities led by the teacher </w:t>
            </w:r>
          </w:p>
          <w:p w:rsidR="00451019" w:rsidRPr="00A54DB5" w:rsidRDefault="00451019" w:rsidP="001562E3">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Set challenging and demanding expectations and promote self-esteem and independence </w:t>
            </w:r>
          </w:p>
          <w:p w:rsidR="00E844E3" w:rsidRPr="00A54DB5" w:rsidRDefault="00451019" w:rsidP="0045101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Provide feedback to pupils in relation to progress and achievement under guidance of the teacher</w:t>
            </w:r>
          </w:p>
          <w:p w:rsidR="00112FAA" w:rsidRPr="00A54DB5" w:rsidRDefault="00112FAA" w:rsidP="00112FAA">
            <w:pPr>
              <w:rPr>
                <w:rFonts w:ascii="Comic Sans MS" w:hAnsi="Comic Sans MS" w:cstheme="minorHAnsi"/>
                <w:b/>
                <w:sz w:val="24"/>
                <w:szCs w:val="24"/>
              </w:rPr>
            </w:pPr>
            <w:r w:rsidRPr="00A54DB5">
              <w:rPr>
                <w:rFonts w:ascii="Comic Sans MS" w:hAnsi="Comic Sans MS" w:cstheme="minorHAnsi"/>
                <w:b/>
                <w:sz w:val="24"/>
                <w:szCs w:val="24"/>
              </w:rPr>
              <w:br/>
            </w:r>
          </w:p>
          <w:p w:rsidR="00112FAA" w:rsidRPr="00A54DB5" w:rsidRDefault="00112FAA" w:rsidP="000D2ACE">
            <w:pPr>
              <w:pStyle w:val="ListParagraph"/>
              <w:rPr>
                <w:rFonts w:ascii="Comic Sans MS" w:hAnsi="Comic Sans MS"/>
              </w:rPr>
            </w:pPr>
            <w:r w:rsidRPr="00A54DB5">
              <w:rPr>
                <w:rFonts w:ascii="Comic Sans MS" w:hAnsi="Comic Sans MS"/>
              </w:rPr>
              <w:br/>
            </w:r>
          </w:p>
        </w:tc>
      </w:tr>
    </w:tbl>
    <w:p w:rsidR="00112FAA" w:rsidRPr="00A54DB5" w:rsidRDefault="00112FAA">
      <w:pPr>
        <w:rPr>
          <w:rFonts w:ascii="Comic Sans MS" w:hAnsi="Comic Sans MS"/>
          <w:b/>
        </w:rPr>
      </w:pPr>
    </w:p>
    <w:tbl>
      <w:tblPr>
        <w:tblStyle w:val="TableGrid"/>
        <w:tblpPr w:leftFromText="180" w:rightFromText="180" w:vertAnchor="page" w:horzAnchor="margin" w:tblpY="1156"/>
        <w:tblW w:w="0" w:type="auto"/>
        <w:tblLook w:val="04A0" w:firstRow="1" w:lastRow="0" w:firstColumn="1" w:lastColumn="0" w:noHBand="0" w:noVBand="1"/>
      </w:tblPr>
      <w:tblGrid>
        <w:gridCol w:w="9350"/>
      </w:tblGrid>
      <w:tr w:rsidR="00EF05CB" w:rsidRPr="00A54DB5" w:rsidTr="00095459">
        <w:trPr>
          <w:trHeight w:val="5377"/>
        </w:trPr>
        <w:tc>
          <w:tcPr>
            <w:tcW w:w="9516" w:type="dxa"/>
          </w:tcPr>
          <w:p w:rsidR="00451019" w:rsidRPr="00A54DB5" w:rsidRDefault="00451019" w:rsidP="00451019">
            <w:pPr>
              <w:rPr>
                <w:rFonts w:ascii="Comic Sans MS" w:hAnsi="Comic Sans MS"/>
                <w:b/>
                <w:sz w:val="24"/>
                <w:szCs w:val="24"/>
              </w:rPr>
            </w:pPr>
            <w:r w:rsidRPr="00A54DB5">
              <w:rPr>
                <w:rFonts w:ascii="Comic Sans MS" w:hAnsi="Comic Sans MS"/>
                <w:b/>
                <w:sz w:val="24"/>
                <w:szCs w:val="24"/>
              </w:rPr>
              <w:lastRenderedPageBreak/>
              <w:t>Support for the Teacher</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Create and maintain a purposeful, orderly and supportive environment, in accordance with lesson plans and assist with the display of pupils’ work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Use strategies, in liaison with the teacher, to support pupils to achieve learning goals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Assist with the planning of learning activities </w:t>
            </w:r>
          </w:p>
          <w:p w:rsidR="00451019" w:rsidRPr="00A54DB5" w:rsidRDefault="00451019" w:rsidP="001562E3">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Monitor pupils’ responses to learning activities and accurately record achievement/progress as directed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Provide detailed and regular feedback to teachers on pupils’ achievement, progress, problems etc.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Promote good pupil behaviour, dealing promptly with conflict and incidents in line with established policy and encourage pupils to take responsibility for their own behaviour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Establish constructive relationships with parents/carers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Administer routine tests and invigilate exams and undertake routine marking of pupils’ work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Provide clerical/admin. support e.g. photocopying, typing, filing, money, administer coursework etc. </w:t>
            </w:r>
          </w:p>
          <w:p w:rsidR="00557E97" w:rsidRPr="00A54DB5" w:rsidRDefault="00557E97" w:rsidP="00557E97">
            <w:pPr>
              <w:rPr>
                <w:rFonts w:ascii="Comic Sans MS" w:hAnsi="Comic Sans MS"/>
                <w:sz w:val="24"/>
                <w:szCs w:val="24"/>
              </w:rPr>
            </w:pPr>
          </w:p>
          <w:p w:rsidR="004B1151" w:rsidRPr="00A54DB5" w:rsidRDefault="000D2ACE" w:rsidP="000D2ACE">
            <w:pPr>
              <w:rPr>
                <w:rFonts w:ascii="Comic Sans MS" w:hAnsi="Comic Sans MS"/>
                <w:b/>
                <w:sz w:val="24"/>
                <w:szCs w:val="24"/>
              </w:rPr>
            </w:pPr>
            <w:r w:rsidRPr="00A54DB5">
              <w:rPr>
                <w:rFonts w:ascii="Comic Sans MS" w:hAnsi="Comic Sans MS"/>
                <w:b/>
                <w:sz w:val="24"/>
                <w:szCs w:val="24"/>
              </w:rPr>
              <w:t>Support for the Curriculum</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Undertake structured and agreed learning activities/teaching programmes, adjusting activities according to pupil responses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Undertake programmes linked to local and national learning strategies e.g. literacy, numeracy, KS3, early years recording achievement and progress and feeding back to the teacher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Support the use of ICT in learning activities and develop pupils’ competence and independence in its use </w:t>
            </w:r>
          </w:p>
          <w:p w:rsidR="000D2ACE"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Prepare, maintain and use equipment/resources required to meet the lesson plans/relevant learning activity and assist pupils in their use </w:t>
            </w:r>
          </w:p>
          <w:p w:rsidR="00451019" w:rsidRPr="00A54DB5" w:rsidRDefault="00451019" w:rsidP="00451019">
            <w:pPr>
              <w:pStyle w:val="NormalWeb"/>
              <w:spacing w:before="0" w:beforeAutospacing="0" w:after="60" w:afterAutospacing="0"/>
              <w:rPr>
                <w:rFonts w:ascii="Comic Sans MS" w:hAnsi="Comic Sans MS" w:cstheme="minorHAnsi"/>
                <w:sz w:val="24"/>
                <w:szCs w:val="24"/>
              </w:rPr>
            </w:pPr>
          </w:p>
          <w:p w:rsidR="000D2ACE" w:rsidRPr="00A54DB5" w:rsidRDefault="000D2ACE" w:rsidP="000D2ACE">
            <w:pPr>
              <w:pStyle w:val="NormalWeb"/>
              <w:spacing w:before="0" w:beforeAutospacing="0" w:after="60" w:afterAutospacing="0"/>
              <w:rPr>
                <w:rFonts w:ascii="Comic Sans MS" w:hAnsi="Comic Sans MS" w:cstheme="minorHAnsi"/>
                <w:b/>
                <w:sz w:val="24"/>
                <w:szCs w:val="24"/>
              </w:rPr>
            </w:pPr>
            <w:r w:rsidRPr="00A54DB5">
              <w:rPr>
                <w:rFonts w:ascii="Comic Sans MS" w:hAnsi="Comic Sans MS" w:cstheme="minorHAnsi"/>
                <w:b/>
                <w:sz w:val="24"/>
                <w:szCs w:val="24"/>
              </w:rPr>
              <w:t>Support for the School</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Be aware of and comply with policies and procedures relating to child protection, health, safety and security, confidentiality and data protection, reporting all concerns to an appropriate person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Be aware of and support difference and ensure all pupils have equal access to opportunities to learn and develop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Contribute to the overall ethos/work/aims of the school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Appreciate and support the role of other professionals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lastRenderedPageBreak/>
              <w:t xml:space="preserve">Attend and participate in relevant meetings as required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Participate in training and other learning activities and performance development as required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Assist with the supervision of pupils out of lesson times, including before and after school and at lunchtime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Accompany teaching staff and pupils on visits, trips and out of school activities as required and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take responsibility for a group under the supervision of the teacher </w:t>
            </w:r>
          </w:p>
          <w:p w:rsidR="00C96B6B" w:rsidRPr="00A54DB5" w:rsidRDefault="00112FAA" w:rsidP="000D2ACE">
            <w:pPr>
              <w:rPr>
                <w:rFonts w:ascii="Comic Sans MS" w:hAnsi="Comic Sans MS" w:cstheme="minorHAnsi"/>
                <w:sz w:val="28"/>
                <w:szCs w:val="28"/>
              </w:rPr>
            </w:pPr>
            <w:r w:rsidRPr="00A54DB5">
              <w:rPr>
                <w:rFonts w:ascii="Comic Sans MS" w:hAnsi="Comic Sans MS"/>
              </w:rPr>
              <w:br/>
            </w:r>
          </w:p>
          <w:p w:rsidR="00095459" w:rsidRPr="00A54DB5" w:rsidRDefault="00451019" w:rsidP="00095459">
            <w:pPr>
              <w:pStyle w:val="NormalWeb"/>
              <w:spacing w:before="0" w:beforeAutospacing="0" w:after="60" w:afterAutospacing="0"/>
              <w:ind w:left="57"/>
              <w:rPr>
                <w:rFonts w:ascii="Comic Sans MS" w:hAnsi="Comic Sans MS" w:cstheme="minorHAnsi"/>
                <w:b/>
                <w:sz w:val="28"/>
                <w:szCs w:val="28"/>
              </w:rPr>
            </w:pPr>
            <w:r w:rsidRPr="00A54DB5">
              <w:rPr>
                <w:rFonts w:ascii="Comic Sans MS" w:hAnsi="Comic Sans MS" w:cstheme="minorHAnsi"/>
                <w:b/>
                <w:sz w:val="28"/>
                <w:szCs w:val="28"/>
              </w:rPr>
              <w:t>Knowledge and Skills</w:t>
            </w:r>
          </w:p>
          <w:p w:rsidR="00095459" w:rsidRPr="00A54DB5" w:rsidRDefault="00095459" w:rsidP="00095459">
            <w:pPr>
              <w:rPr>
                <w:rFonts w:ascii="Comic Sans MS" w:hAnsi="Comic Sans MS" w:cstheme="minorHAnsi"/>
                <w:b/>
                <w:sz w:val="24"/>
                <w:szCs w:val="24"/>
              </w:rPr>
            </w:pPr>
            <w:r w:rsidRPr="00A54DB5">
              <w:rPr>
                <w:rFonts w:ascii="Comic Sans MS" w:hAnsi="Comic Sans MS" w:cstheme="minorHAnsi"/>
                <w:sz w:val="24"/>
                <w:szCs w:val="24"/>
              </w:rPr>
              <w:t>To be qualified at NVQ Level 2 or possess a relevant qualification</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Appropriate knowledge of first aid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Effective use of ICT to support learning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Use of other equipment technology – video, photocopier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Understanding of relevant polices/codes of practice and awareness of relevant legislation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General understanding of national/foundation stage curriculum and other basic learning programmes/strategies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Basic understanding of child development and learning </w:t>
            </w:r>
            <w:r w:rsidRPr="00A54DB5">
              <w:rPr>
                <w:rFonts w:ascii="Comic Sans MS" w:hAnsi="Comic Sans MS" w:cstheme="minorHAnsi"/>
                <w:sz w:val="24"/>
                <w:szCs w:val="24"/>
              </w:rPr>
              <w:br/>
              <w:t xml:space="preserve">Ability to self-evaluate learning needs and actively seek learning opportunities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Ability to relate well to children and adults </w:t>
            </w:r>
          </w:p>
          <w:p w:rsidR="005C1B93"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Work constructively as part of a team, understanding classroom roles and responsibilities and your own position within these </w:t>
            </w:r>
          </w:p>
          <w:p w:rsidR="00471D2D" w:rsidRPr="00A54DB5" w:rsidRDefault="00471D2D" w:rsidP="00112FAA">
            <w:pPr>
              <w:rPr>
                <w:rFonts w:ascii="Comic Sans MS" w:hAnsi="Comic Sans MS"/>
                <w:b/>
              </w:rPr>
            </w:pPr>
          </w:p>
          <w:p w:rsidR="00D47322" w:rsidRPr="00A54DB5" w:rsidRDefault="00D47322" w:rsidP="00112FAA">
            <w:pPr>
              <w:rPr>
                <w:rFonts w:ascii="Comic Sans MS" w:hAnsi="Comic Sans MS"/>
                <w:b/>
              </w:rPr>
            </w:pPr>
          </w:p>
        </w:tc>
      </w:tr>
    </w:tbl>
    <w:p w:rsidR="00EF05CB" w:rsidRPr="00A54DB5" w:rsidRDefault="00EF05CB">
      <w:pPr>
        <w:rPr>
          <w:rFonts w:ascii="Comic Sans MS" w:hAnsi="Comic Sans MS"/>
          <w:b/>
        </w:rPr>
      </w:pPr>
    </w:p>
    <w:p w:rsidR="001B0ADB" w:rsidRPr="00A54DB5" w:rsidRDefault="001E64A3">
      <w:pPr>
        <w:rPr>
          <w:rFonts w:ascii="Comic Sans MS" w:hAnsi="Comic Sans MS"/>
        </w:rPr>
      </w:pPr>
      <w:r w:rsidRPr="00A54DB5">
        <w:rPr>
          <w:rFonts w:ascii="Comic Sans MS" w:hAnsi="Comic Sans MS"/>
          <w:noProof/>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118745</wp:posOffset>
                </wp:positionV>
                <wp:extent cx="6057900" cy="4351020"/>
                <wp:effectExtent l="9525" t="1143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51020"/>
                        </a:xfrm>
                        <a:prstGeom prst="rect">
                          <a:avLst/>
                        </a:prstGeom>
                        <a:solidFill>
                          <a:srgbClr val="FFFFFF"/>
                        </a:solidFill>
                        <a:ln w="9525">
                          <a:solidFill>
                            <a:srgbClr val="000000"/>
                          </a:solidFill>
                          <a:miter lim="800000"/>
                          <a:headEnd/>
                          <a:tailEnd/>
                        </a:ln>
                      </wps:spPr>
                      <wps:txbx>
                        <w:txbxContent>
                          <w:p w:rsidR="004B1151" w:rsidRPr="00011D0F" w:rsidRDefault="004B1151" w:rsidP="004B1151">
                            <w:pPr>
                              <w:spacing w:before="240" w:after="120"/>
                              <w:rPr>
                                <w:rFonts w:ascii="Comic Sans MS" w:hAnsi="Comic Sans MS"/>
                                <w:sz w:val="20"/>
                                <w:u w:val="single"/>
                              </w:rPr>
                            </w:pPr>
                            <w:r w:rsidRPr="00011D0F">
                              <w:rPr>
                                <w:rFonts w:ascii="Comic Sans MS" w:hAnsi="Comic Sans MS"/>
                                <w:sz w:val="20"/>
                                <w:u w:val="single"/>
                              </w:rPr>
                              <w:t>Review Arrangements:</w:t>
                            </w:r>
                          </w:p>
                          <w:p w:rsidR="004B1151" w:rsidRPr="00011D0F" w:rsidRDefault="004B1151" w:rsidP="004B1151">
                            <w:pPr>
                              <w:spacing w:before="240" w:after="120"/>
                              <w:ind w:right="720"/>
                              <w:rPr>
                                <w:rFonts w:ascii="Comic Sans MS" w:hAnsi="Comic Sans MS"/>
                              </w:rPr>
                            </w:pPr>
                            <w:r w:rsidRPr="00011D0F">
                              <w:rPr>
                                <w:rFonts w:ascii="Comic Sans MS" w:hAnsi="Comic Sans MS"/>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r w:rsidR="00011D0F" w:rsidRPr="00011D0F">
                              <w:rPr>
                                <w:rFonts w:ascii="Comic Sans MS" w:hAnsi="Comic Sans MS"/>
                              </w:rPr>
                              <w:t>post holder</w:t>
                            </w:r>
                            <w:r w:rsidRPr="00011D0F">
                              <w:rPr>
                                <w:rFonts w:ascii="Comic Sans MS" w:hAnsi="Comic Sans MS"/>
                              </w:rPr>
                              <w:t xml:space="preserve"> at the appropriate time.</w:t>
                            </w: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r w:rsidRPr="00011D0F">
                              <w:rPr>
                                <w:rFonts w:ascii="Comic Sans MS" w:hAnsi="Comic Sans MS"/>
                              </w:rPr>
                              <w:t>Received and accepted by    ……………………………………………………</w:t>
                            </w:r>
                          </w:p>
                          <w:p w:rsidR="004B1151" w:rsidRDefault="004B1151" w:rsidP="004B1151"/>
                          <w:p w:rsidR="004B1151" w:rsidRDefault="001A21A1" w:rsidP="004B1151">
                            <w:r>
                              <w:t xml:space="preserve">Executive </w:t>
                            </w:r>
                            <w:proofErr w:type="spellStart"/>
                            <w:r>
                              <w:t>Principlal</w:t>
                            </w:r>
                            <w:proofErr w:type="spellEnd"/>
                            <w:r w:rsidR="004B1151">
                              <w:t xml:space="preserve">   …………………………………………………………</w:t>
                            </w:r>
                          </w:p>
                          <w:p w:rsidR="004B1151" w:rsidRDefault="004B1151" w:rsidP="004B1151"/>
                          <w:p w:rsidR="004B1151" w:rsidRDefault="004B1151" w:rsidP="004B1151">
                            <w:r>
                              <w:t>Date ……………………………………………………….</w:t>
                            </w:r>
                          </w:p>
                          <w:p w:rsidR="004B1151" w:rsidRDefault="004B11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9.35pt;width:477pt;height:3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">
                <v:textbox>
                  <w:txbxContent>
                    <w:p w:rsidR="004B1151" w:rsidRPr="00011D0F" w:rsidRDefault="004B1151" w:rsidP="004B1151">
                      <w:pPr>
                        <w:spacing w:before="240" w:after="120"/>
                        <w:rPr>
                          <w:rFonts w:ascii="Comic Sans MS" w:hAnsi="Comic Sans MS"/>
                          <w:sz w:val="20"/>
                          <w:u w:val="single"/>
                        </w:rPr>
                      </w:pPr>
                      <w:r w:rsidRPr="00011D0F">
                        <w:rPr>
                          <w:rFonts w:ascii="Comic Sans MS" w:hAnsi="Comic Sans MS"/>
                          <w:sz w:val="20"/>
                          <w:u w:val="single"/>
                        </w:rPr>
                        <w:t>Review Arrangements:</w:t>
                      </w:r>
                    </w:p>
                    <w:p w:rsidR="004B1151" w:rsidRPr="00011D0F" w:rsidRDefault="004B1151" w:rsidP="004B1151">
                      <w:pPr>
                        <w:spacing w:before="240" w:after="120"/>
                        <w:ind w:right="720"/>
                        <w:rPr>
                          <w:rFonts w:ascii="Comic Sans MS" w:hAnsi="Comic Sans MS"/>
                        </w:rPr>
                      </w:pPr>
                      <w:r w:rsidRPr="00011D0F">
                        <w:rPr>
                          <w:rFonts w:ascii="Comic Sans MS" w:hAnsi="Comic Sans MS"/>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r w:rsidR="00011D0F" w:rsidRPr="00011D0F">
                        <w:rPr>
                          <w:rFonts w:ascii="Comic Sans MS" w:hAnsi="Comic Sans MS"/>
                        </w:rPr>
                        <w:t>post holder</w:t>
                      </w:r>
                      <w:r w:rsidRPr="00011D0F">
                        <w:rPr>
                          <w:rFonts w:ascii="Comic Sans MS" w:hAnsi="Comic Sans MS"/>
                        </w:rPr>
                        <w:t xml:space="preserve"> at the appropriate time.</w:t>
                      </w: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r w:rsidRPr="00011D0F">
                        <w:rPr>
                          <w:rFonts w:ascii="Comic Sans MS" w:hAnsi="Comic Sans MS"/>
                        </w:rPr>
                        <w:t>Received and accepted by    ……………………………………………………</w:t>
                      </w:r>
                    </w:p>
                    <w:p w:rsidR="004B1151" w:rsidRDefault="004B1151" w:rsidP="004B1151"/>
                    <w:p w:rsidR="004B1151" w:rsidRDefault="001A21A1" w:rsidP="004B1151">
                      <w:r>
                        <w:t xml:space="preserve">Executive </w:t>
                      </w:r>
                      <w:proofErr w:type="spellStart"/>
                      <w:r>
                        <w:t>Principlal</w:t>
                      </w:r>
                      <w:proofErr w:type="spellEnd"/>
                      <w:r w:rsidR="004B1151">
                        <w:t xml:space="preserve">   …………………………………………………………</w:t>
                      </w:r>
                    </w:p>
                    <w:p w:rsidR="004B1151" w:rsidRDefault="004B1151" w:rsidP="004B1151"/>
                    <w:p w:rsidR="004B1151" w:rsidRDefault="004B1151" w:rsidP="004B1151">
                      <w:r>
                        <w:t>Date ……………………………………………………….</w:t>
                      </w:r>
                    </w:p>
                    <w:p w:rsidR="004B1151" w:rsidRDefault="004B1151"/>
                  </w:txbxContent>
                </v:textbox>
              </v:shape>
            </w:pict>
          </mc:Fallback>
        </mc:AlternateContent>
      </w:r>
    </w:p>
    <w:p w:rsidR="001B0ADB" w:rsidRPr="00A54DB5" w:rsidRDefault="001B0ADB">
      <w:pPr>
        <w:rPr>
          <w:rFonts w:ascii="Comic Sans MS" w:hAnsi="Comic Sans MS"/>
        </w:rPr>
      </w:pPr>
    </w:p>
    <w:p w:rsidR="001B0ADB" w:rsidRPr="00A54DB5" w:rsidRDefault="001B0ADB">
      <w:pPr>
        <w:rPr>
          <w:rFonts w:ascii="Comic Sans MS" w:hAnsi="Comic Sans MS"/>
        </w:rPr>
      </w:pPr>
    </w:p>
    <w:sectPr w:rsidR="001B0ADB" w:rsidRPr="00A54DB5" w:rsidSect="00011051">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11051"/>
    <w:rsid w:val="00011D0F"/>
    <w:rsid w:val="00095459"/>
    <w:rsid w:val="000D2ACE"/>
    <w:rsid w:val="00106FF2"/>
    <w:rsid w:val="00112FAA"/>
    <w:rsid w:val="0011672F"/>
    <w:rsid w:val="00127A37"/>
    <w:rsid w:val="001562E3"/>
    <w:rsid w:val="001661A3"/>
    <w:rsid w:val="001A21A1"/>
    <w:rsid w:val="001B0ADB"/>
    <w:rsid w:val="001E1B36"/>
    <w:rsid w:val="001E64A3"/>
    <w:rsid w:val="00206D18"/>
    <w:rsid w:val="00206D40"/>
    <w:rsid w:val="00212201"/>
    <w:rsid w:val="00271524"/>
    <w:rsid w:val="0031536E"/>
    <w:rsid w:val="00370EB3"/>
    <w:rsid w:val="003A69AF"/>
    <w:rsid w:val="003C2F06"/>
    <w:rsid w:val="00421962"/>
    <w:rsid w:val="00450F24"/>
    <w:rsid w:val="00451019"/>
    <w:rsid w:val="004539C9"/>
    <w:rsid w:val="00471D2D"/>
    <w:rsid w:val="00474437"/>
    <w:rsid w:val="004B1151"/>
    <w:rsid w:val="004B3F81"/>
    <w:rsid w:val="0050724F"/>
    <w:rsid w:val="00557E97"/>
    <w:rsid w:val="00597466"/>
    <w:rsid w:val="005C1B93"/>
    <w:rsid w:val="005F6AD7"/>
    <w:rsid w:val="006E230D"/>
    <w:rsid w:val="00715E0B"/>
    <w:rsid w:val="00717EBF"/>
    <w:rsid w:val="0074464B"/>
    <w:rsid w:val="007449F3"/>
    <w:rsid w:val="007748F3"/>
    <w:rsid w:val="007A04B3"/>
    <w:rsid w:val="007A076D"/>
    <w:rsid w:val="007A62E3"/>
    <w:rsid w:val="007D007D"/>
    <w:rsid w:val="007D4626"/>
    <w:rsid w:val="007E713D"/>
    <w:rsid w:val="00847627"/>
    <w:rsid w:val="008662F0"/>
    <w:rsid w:val="008716FB"/>
    <w:rsid w:val="008917BC"/>
    <w:rsid w:val="008E3BA2"/>
    <w:rsid w:val="0093393F"/>
    <w:rsid w:val="00943A07"/>
    <w:rsid w:val="00994635"/>
    <w:rsid w:val="009C5706"/>
    <w:rsid w:val="009F740C"/>
    <w:rsid w:val="00A07E50"/>
    <w:rsid w:val="00A300A4"/>
    <w:rsid w:val="00A36214"/>
    <w:rsid w:val="00A54DB5"/>
    <w:rsid w:val="00AA078E"/>
    <w:rsid w:val="00AA0B6D"/>
    <w:rsid w:val="00B73225"/>
    <w:rsid w:val="00B87F11"/>
    <w:rsid w:val="00BC56C3"/>
    <w:rsid w:val="00BC65B1"/>
    <w:rsid w:val="00BF26D2"/>
    <w:rsid w:val="00C01AFD"/>
    <w:rsid w:val="00C66411"/>
    <w:rsid w:val="00C96B6B"/>
    <w:rsid w:val="00CA142E"/>
    <w:rsid w:val="00CE1094"/>
    <w:rsid w:val="00CF1E17"/>
    <w:rsid w:val="00CF4EAE"/>
    <w:rsid w:val="00CF5E49"/>
    <w:rsid w:val="00D47322"/>
    <w:rsid w:val="00DD3CE3"/>
    <w:rsid w:val="00DE0FD1"/>
    <w:rsid w:val="00E42225"/>
    <w:rsid w:val="00E6238A"/>
    <w:rsid w:val="00E844E3"/>
    <w:rsid w:val="00EC75F1"/>
    <w:rsid w:val="00ED156A"/>
    <w:rsid w:val="00ED5BBE"/>
    <w:rsid w:val="00EF0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DEFA4-0B2B-422B-BD23-9D04DCB6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09545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rsid w:val="000954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 TargetMode="Externa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RJones</cp:lastModifiedBy>
  <cp:revision>7</cp:revision>
  <cp:lastPrinted>2017-05-08T13:35:00Z</cp:lastPrinted>
  <dcterms:created xsi:type="dcterms:W3CDTF">2023-09-14T10:00:00Z</dcterms:created>
  <dcterms:modified xsi:type="dcterms:W3CDTF">2024-09-10T08:49:00Z</dcterms:modified>
</cp:coreProperties>
</file>