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2DBB" w14:textId="77777777" w:rsidR="00C132FB" w:rsidRDefault="00C132FB"/>
    <w:p w14:paraId="7CB5EA4B" w14:textId="77777777" w:rsidR="00C96953" w:rsidRDefault="00432C60" w:rsidP="00432C60">
      <w:pPr>
        <w:rPr>
          <w:b/>
          <w:sz w:val="28"/>
        </w:rPr>
      </w:pPr>
      <w:r>
        <w:rPr>
          <w:b/>
          <w:sz w:val="28"/>
        </w:rPr>
        <w:t xml:space="preserve">Role </w:t>
      </w:r>
      <w:r w:rsidR="00940D84">
        <w:rPr>
          <w:b/>
          <w:sz w:val="28"/>
        </w:rPr>
        <w:t>Description</w:t>
      </w:r>
    </w:p>
    <w:p w14:paraId="69EA49DC" w14:textId="77777777" w:rsidR="00432C60" w:rsidRDefault="00432C60" w:rsidP="00C132FB">
      <w:pPr>
        <w:jc w:val="center"/>
        <w:rPr>
          <w:b/>
          <w:sz w:val="28"/>
        </w:rPr>
      </w:pPr>
    </w:p>
    <w:p w14:paraId="5C207E9F" w14:textId="5B079B95" w:rsidR="00940D84" w:rsidRPr="00432C60" w:rsidRDefault="00432C60" w:rsidP="00432C60">
      <w:pPr>
        <w:rPr>
          <w:rFonts w:cs="Arial"/>
          <w:szCs w:val="24"/>
        </w:rPr>
      </w:pPr>
      <w:r w:rsidRPr="00432C60">
        <w:rPr>
          <w:rFonts w:cs="Arial"/>
          <w:szCs w:val="24"/>
        </w:rPr>
        <w:t>Post Title:</w:t>
      </w:r>
      <w:r w:rsidRPr="00432C60">
        <w:rPr>
          <w:rFonts w:cs="Arial"/>
          <w:szCs w:val="24"/>
        </w:rPr>
        <w:tab/>
      </w:r>
      <w:r>
        <w:rPr>
          <w:rFonts w:cs="Arial"/>
          <w:szCs w:val="24"/>
        </w:rPr>
        <w:tab/>
      </w:r>
      <w:r w:rsidR="00F9600E">
        <w:rPr>
          <w:rFonts w:cs="Arial"/>
          <w:szCs w:val="24"/>
        </w:rPr>
        <w:t>HR Advisor</w:t>
      </w:r>
    </w:p>
    <w:p w14:paraId="65A683B5" w14:textId="77777777" w:rsidR="00940D84" w:rsidRPr="00432C60" w:rsidRDefault="00940D84" w:rsidP="00940D84">
      <w:pPr>
        <w:pStyle w:val="NormalWeb"/>
        <w:spacing w:before="0" w:beforeAutospacing="0" w:after="0" w:afterAutospacing="0" w:line="216" w:lineRule="atLeast"/>
        <w:rPr>
          <w:rFonts w:ascii="Arial" w:hAnsi="Arial" w:cs="Arial"/>
          <w:color w:val="000000"/>
        </w:rPr>
      </w:pPr>
      <w:r w:rsidRPr="00432C60">
        <w:rPr>
          <w:rFonts w:ascii="Arial" w:hAnsi="Arial" w:cs="Arial"/>
          <w:color w:val="000000"/>
        </w:rPr>
        <w:t> </w:t>
      </w:r>
    </w:p>
    <w:p w14:paraId="4017B0D0" w14:textId="67CF84C3" w:rsidR="00432C60" w:rsidRPr="00432C60" w:rsidRDefault="00432C60" w:rsidP="00940D84">
      <w:pPr>
        <w:pStyle w:val="NormalWeb"/>
        <w:spacing w:before="0" w:beforeAutospacing="0" w:after="0" w:afterAutospacing="0" w:line="216" w:lineRule="atLeast"/>
        <w:rPr>
          <w:rFonts w:ascii="Arial" w:hAnsi="Arial" w:cs="Arial"/>
          <w:color w:val="000000"/>
        </w:rPr>
      </w:pPr>
      <w:r w:rsidRPr="00432C60">
        <w:rPr>
          <w:rFonts w:ascii="Arial" w:hAnsi="Arial" w:cs="Arial"/>
          <w:color w:val="000000"/>
        </w:rPr>
        <w:t>Grade:</w:t>
      </w:r>
      <w:r w:rsidRPr="00432C60">
        <w:rPr>
          <w:rFonts w:ascii="Arial" w:hAnsi="Arial" w:cs="Arial"/>
          <w:color w:val="000000"/>
        </w:rPr>
        <w:tab/>
      </w:r>
      <w:r>
        <w:rPr>
          <w:rFonts w:ascii="Arial" w:hAnsi="Arial" w:cs="Arial"/>
          <w:color w:val="000000"/>
        </w:rPr>
        <w:tab/>
      </w:r>
      <w:r w:rsidR="00F9600E">
        <w:rPr>
          <w:rFonts w:ascii="Arial" w:hAnsi="Arial" w:cs="Arial"/>
          <w:color w:val="000000"/>
        </w:rPr>
        <w:t>Grade 5</w:t>
      </w:r>
      <w:r w:rsidRPr="00432C60">
        <w:rPr>
          <w:rFonts w:ascii="Arial" w:hAnsi="Arial" w:cs="Arial"/>
          <w:color w:val="000000"/>
        </w:rPr>
        <w:tab/>
      </w:r>
    </w:p>
    <w:p w14:paraId="67E6F147" w14:textId="77777777" w:rsidR="00432C60" w:rsidRPr="00432C60" w:rsidRDefault="00432C60" w:rsidP="00940D84">
      <w:pPr>
        <w:pStyle w:val="NormalWeb"/>
        <w:spacing w:before="0" w:beforeAutospacing="0" w:after="0" w:afterAutospacing="0" w:line="216" w:lineRule="atLeast"/>
        <w:rPr>
          <w:rFonts w:ascii="Arial" w:hAnsi="Arial" w:cs="Arial"/>
          <w:color w:val="000000"/>
        </w:rPr>
      </w:pPr>
    </w:p>
    <w:p w14:paraId="21C32934" w14:textId="1BFFF7CD" w:rsidR="00432C60" w:rsidRPr="00432C60" w:rsidRDefault="00432C60" w:rsidP="00940D84">
      <w:pPr>
        <w:pStyle w:val="NormalWeb"/>
        <w:spacing w:before="0" w:beforeAutospacing="0" w:after="0" w:afterAutospacing="0" w:line="216" w:lineRule="atLeast"/>
        <w:rPr>
          <w:rFonts w:ascii="Arial" w:hAnsi="Arial" w:cs="Arial"/>
          <w:color w:val="000000"/>
        </w:rPr>
      </w:pPr>
      <w:r w:rsidRPr="00432C60">
        <w:rPr>
          <w:rFonts w:ascii="Arial" w:hAnsi="Arial" w:cs="Arial"/>
          <w:color w:val="000000"/>
        </w:rPr>
        <w:t>Post No:</w:t>
      </w:r>
      <w:r w:rsidR="00221B73">
        <w:rPr>
          <w:rFonts w:ascii="Arial" w:hAnsi="Arial" w:cs="Arial"/>
          <w:color w:val="000000"/>
        </w:rPr>
        <w:tab/>
      </w:r>
      <w:r w:rsidR="00221B73">
        <w:rPr>
          <w:rFonts w:ascii="Arial" w:hAnsi="Arial" w:cs="Arial"/>
          <w:color w:val="000000"/>
        </w:rPr>
        <w:tab/>
      </w:r>
    </w:p>
    <w:p w14:paraId="571085C2" w14:textId="77777777" w:rsidR="00432C60" w:rsidRPr="00432C60" w:rsidRDefault="00432C60" w:rsidP="00940D84">
      <w:pPr>
        <w:pStyle w:val="NormalWeb"/>
        <w:spacing w:before="0" w:beforeAutospacing="0" w:after="0" w:afterAutospacing="0" w:line="216" w:lineRule="atLeast"/>
        <w:rPr>
          <w:rFonts w:ascii="Arial" w:hAnsi="Arial" w:cs="Arial"/>
          <w:color w:val="000000"/>
        </w:rPr>
      </w:pPr>
    </w:p>
    <w:p w14:paraId="2FE84376" w14:textId="0C9922A9" w:rsidR="00432C60" w:rsidRPr="00432C60" w:rsidRDefault="00432C60" w:rsidP="00940D84">
      <w:pPr>
        <w:pStyle w:val="NormalWeb"/>
        <w:spacing w:before="0" w:beforeAutospacing="0" w:after="0" w:afterAutospacing="0" w:line="216" w:lineRule="atLeast"/>
        <w:rPr>
          <w:rFonts w:ascii="Arial" w:hAnsi="Arial" w:cs="Arial"/>
          <w:color w:val="000000"/>
        </w:rPr>
      </w:pPr>
      <w:r w:rsidRPr="00432C60">
        <w:rPr>
          <w:rFonts w:ascii="Arial" w:hAnsi="Arial" w:cs="Arial"/>
          <w:color w:val="000000"/>
        </w:rPr>
        <w:t>Department:</w:t>
      </w:r>
      <w:r>
        <w:rPr>
          <w:rFonts w:ascii="Arial" w:hAnsi="Arial" w:cs="Arial"/>
          <w:color w:val="000000"/>
        </w:rPr>
        <w:tab/>
      </w:r>
      <w:r>
        <w:rPr>
          <w:rFonts w:ascii="Arial" w:hAnsi="Arial" w:cs="Arial"/>
          <w:color w:val="000000"/>
        </w:rPr>
        <w:tab/>
      </w:r>
      <w:r w:rsidR="00F9600E">
        <w:rPr>
          <w:rFonts w:ascii="Arial" w:hAnsi="Arial" w:cs="Arial"/>
          <w:color w:val="000000"/>
        </w:rPr>
        <w:t>People and Policy</w:t>
      </w:r>
    </w:p>
    <w:p w14:paraId="7C70D37D" w14:textId="77777777" w:rsidR="00432C60" w:rsidRPr="00432C60" w:rsidRDefault="00432C60" w:rsidP="00940D84">
      <w:pPr>
        <w:pStyle w:val="NormalWeb"/>
        <w:spacing w:before="0" w:beforeAutospacing="0" w:after="0" w:afterAutospacing="0" w:line="216" w:lineRule="atLeast"/>
        <w:rPr>
          <w:rFonts w:ascii="Arial" w:hAnsi="Arial" w:cs="Arial"/>
          <w:color w:val="000000"/>
        </w:rPr>
      </w:pPr>
    </w:p>
    <w:p w14:paraId="0F6E6982" w14:textId="054E8F4B" w:rsidR="00940D84" w:rsidRPr="00432C60" w:rsidRDefault="00940D84" w:rsidP="00940D84">
      <w:pPr>
        <w:pStyle w:val="NormalWeb"/>
        <w:spacing w:before="0" w:beforeAutospacing="0" w:after="0" w:afterAutospacing="0" w:line="216" w:lineRule="atLeast"/>
        <w:rPr>
          <w:rFonts w:ascii="Arial" w:hAnsi="Arial" w:cs="Arial"/>
          <w:color w:val="000000"/>
        </w:rPr>
      </w:pPr>
      <w:r w:rsidRPr="00432C60">
        <w:rPr>
          <w:rStyle w:val="s9"/>
          <w:rFonts w:ascii="Arial" w:hAnsi="Arial" w:cs="Arial"/>
          <w:bCs/>
          <w:color w:val="000000"/>
        </w:rPr>
        <w:t>Reports to</w:t>
      </w:r>
      <w:r w:rsidRPr="00432C60">
        <w:rPr>
          <w:rFonts w:ascii="Arial" w:hAnsi="Arial" w:cs="Arial"/>
          <w:color w:val="000000"/>
        </w:rPr>
        <w:t>​​​:</w:t>
      </w:r>
      <w:r w:rsidRPr="00432C60">
        <w:rPr>
          <w:rFonts w:ascii="Arial" w:hAnsi="Arial" w:cs="Arial"/>
          <w:color w:val="000000"/>
        </w:rPr>
        <w:tab/>
        <w:t xml:space="preserve">      </w:t>
      </w:r>
      <w:r w:rsidR="00432C60">
        <w:rPr>
          <w:rFonts w:ascii="Arial" w:hAnsi="Arial" w:cs="Arial"/>
          <w:color w:val="000000"/>
        </w:rPr>
        <w:tab/>
      </w:r>
      <w:r w:rsidR="00EE30C7" w:rsidRPr="00432C60">
        <w:rPr>
          <w:rFonts w:ascii="Arial" w:hAnsi="Arial" w:cs="Arial"/>
          <w:color w:val="000000"/>
        </w:rPr>
        <w:t xml:space="preserve"> </w:t>
      </w:r>
      <w:r w:rsidR="00F9600E">
        <w:rPr>
          <w:rFonts w:ascii="Arial" w:hAnsi="Arial" w:cs="Arial"/>
          <w:color w:val="000000"/>
        </w:rPr>
        <w:t>HR Manager</w:t>
      </w:r>
    </w:p>
    <w:p w14:paraId="19D266E3" w14:textId="77777777" w:rsidR="00940D84" w:rsidRPr="00432C60" w:rsidRDefault="00940D84" w:rsidP="00940D84">
      <w:pPr>
        <w:pStyle w:val="NormalWeb"/>
        <w:spacing w:before="0" w:beforeAutospacing="0" w:after="0" w:afterAutospacing="0" w:line="216" w:lineRule="atLeast"/>
        <w:rPr>
          <w:rFonts w:ascii="Arial" w:hAnsi="Arial" w:cs="Arial"/>
          <w:color w:val="000000"/>
        </w:rPr>
      </w:pPr>
      <w:r w:rsidRPr="00432C60">
        <w:rPr>
          <w:rFonts w:ascii="Arial" w:hAnsi="Arial" w:cs="Arial"/>
          <w:color w:val="000000"/>
        </w:rPr>
        <w:t> </w:t>
      </w:r>
    </w:p>
    <w:p w14:paraId="37C1D0F5" w14:textId="2DB15B8A" w:rsidR="007A40D4" w:rsidRPr="00C8143A" w:rsidRDefault="00940D84" w:rsidP="00432C60">
      <w:pPr>
        <w:pStyle w:val="NormalWeb"/>
        <w:spacing w:before="0" w:beforeAutospacing="0" w:after="0" w:afterAutospacing="0" w:line="216" w:lineRule="atLeast"/>
        <w:ind w:left="2160" w:hanging="2160"/>
        <w:rPr>
          <w:rFonts w:ascii="Arial" w:hAnsi="Arial" w:cs="Arial"/>
        </w:rPr>
      </w:pPr>
      <w:r w:rsidRPr="00432C60">
        <w:rPr>
          <w:rStyle w:val="s9"/>
          <w:rFonts w:ascii="Arial" w:hAnsi="Arial" w:cs="Arial"/>
          <w:bCs/>
          <w:color w:val="000000"/>
        </w:rPr>
        <w:t>Responsible for:</w:t>
      </w:r>
      <w:r w:rsidRPr="00432C60">
        <w:rPr>
          <w:rStyle w:val="s9"/>
          <w:rFonts w:ascii="Arial" w:hAnsi="Arial" w:cs="Arial"/>
          <w:b/>
          <w:bCs/>
          <w:color w:val="000000"/>
        </w:rPr>
        <w:t xml:space="preserve">      </w:t>
      </w:r>
      <w:r w:rsidRPr="00432C60">
        <w:rPr>
          <w:rStyle w:val="s9"/>
          <w:rFonts w:ascii="Arial" w:hAnsi="Arial" w:cs="Arial"/>
          <w:b/>
          <w:bCs/>
          <w:color w:val="000000"/>
        </w:rPr>
        <w:tab/>
      </w:r>
      <w:r w:rsidR="00C8143A" w:rsidRPr="00C8143A">
        <w:rPr>
          <w:rStyle w:val="s9"/>
          <w:rFonts w:ascii="Arial" w:hAnsi="Arial" w:cs="Arial"/>
          <w:color w:val="000000"/>
        </w:rPr>
        <w:t>Temporary assigned staff</w:t>
      </w:r>
    </w:p>
    <w:p w14:paraId="217A0D37" w14:textId="77777777" w:rsidR="00940D84" w:rsidRPr="00432C60" w:rsidRDefault="00940D84" w:rsidP="00940D84">
      <w:pPr>
        <w:pStyle w:val="NormalWeb"/>
        <w:spacing w:before="0" w:beforeAutospacing="0" w:after="0" w:afterAutospacing="0" w:line="216" w:lineRule="atLeast"/>
        <w:rPr>
          <w:rFonts w:ascii="Arial" w:hAnsi="Arial" w:cs="Arial"/>
        </w:rPr>
      </w:pPr>
      <w:r w:rsidRPr="007A40D4">
        <w:rPr>
          <w:rFonts w:ascii="Arial" w:hAnsi="Arial" w:cs="Arial"/>
        </w:rPr>
        <w:t> </w:t>
      </w:r>
      <w:r w:rsidR="00432C60">
        <w:rPr>
          <w:rFonts w:ascii="Arial" w:hAnsi="Arial" w:cs="Arial"/>
        </w:rPr>
        <w:t>__________________________________________________________________</w:t>
      </w:r>
      <w:r w:rsidRPr="00940D84">
        <w:rPr>
          <w:rFonts w:ascii="Arial" w:hAnsi="Arial" w:cs="Arial"/>
          <w:color w:val="000000"/>
        </w:rPr>
        <w:t> </w:t>
      </w:r>
    </w:p>
    <w:p w14:paraId="6259B206" w14:textId="77777777" w:rsidR="00940D84" w:rsidRPr="00940D84" w:rsidRDefault="00940D84" w:rsidP="00940D84">
      <w:pPr>
        <w:pStyle w:val="NormalWeb"/>
        <w:spacing w:before="0" w:beforeAutospacing="0" w:after="0" w:afterAutospacing="0" w:line="216" w:lineRule="atLeast"/>
        <w:rPr>
          <w:rFonts w:ascii="Arial" w:hAnsi="Arial" w:cs="Arial"/>
          <w:color w:val="000000"/>
        </w:rPr>
      </w:pPr>
    </w:p>
    <w:p w14:paraId="260F6F1E" w14:textId="77777777" w:rsidR="00940D84" w:rsidRPr="00477254" w:rsidRDefault="00940D84" w:rsidP="00940D84">
      <w:pPr>
        <w:pStyle w:val="NormalWeb"/>
        <w:spacing w:before="0" w:beforeAutospacing="0" w:after="0" w:afterAutospacing="0" w:line="216" w:lineRule="atLeast"/>
        <w:rPr>
          <w:rFonts w:ascii="Arial" w:hAnsi="Arial" w:cs="Arial"/>
          <w:color w:val="000000"/>
        </w:rPr>
      </w:pPr>
      <w:r w:rsidRPr="00477254">
        <w:rPr>
          <w:rStyle w:val="s9"/>
          <w:rFonts w:ascii="Arial" w:hAnsi="Arial" w:cs="Arial"/>
          <w:b/>
          <w:bCs/>
          <w:color w:val="000000"/>
        </w:rPr>
        <w:t>Purpose of role</w:t>
      </w:r>
    </w:p>
    <w:p w14:paraId="63F77B58" w14:textId="3CB649E9" w:rsidR="00F9600E" w:rsidRPr="00477254" w:rsidRDefault="00F9600E" w:rsidP="00F9600E">
      <w:pPr>
        <w:pStyle w:val="NormalWeb"/>
        <w:spacing w:line="216" w:lineRule="atLeast"/>
        <w:rPr>
          <w:rFonts w:ascii="Arial" w:hAnsi="Arial" w:cs="Arial"/>
          <w:color w:val="000000"/>
        </w:rPr>
      </w:pPr>
      <w:r w:rsidRPr="00477254">
        <w:rPr>
          <w:rFonts w:ascii="Arial" w:hAnsi="Arial" w:cs="Arial"/>
          <w:color w:val="000000"/>
        </w:rPr>
        <w:t>To provide high</w:t>
      </w:r>
      <w:r w:rsidRPr="00477254">
        <w:rPr>
          <w:rFonts w:ascii="Arial" w:hAnsi="Arial" w:cs="Arial"/>
          <w:color w:val="000000"/>
        </w:rPr>
        <w:noBreakHyphen/>
        <w:t>quality, professional HR advice and support to managers and employees across the Council. The postholder will support the effective delivery of HR services, including employee relations, recruitment and selection, terms and conditions, attendance management, workforce data, and the production of accurate contractual documentation.</w:t>
      </w:r>
    </w:p>
    <w:p w14:paraId="0E37CB57" w14:textId="77777777" w:rsidR="00940D84" w:rsidRPr="00477254" w:rsidRDefault="00B36723" w:rsidP="00AC7D76">
      <w:pPr>
        <w:pStyle w:val="s13"/>
        <w:spacing w:before="0" w:beforeAutospacing="0" w:after="0" w:afterAutospacing="0" w:line="216" w:lineRule="atLeast"/>
        <w:rPr>
          <w:rFonts w:ascii="Arial" w:hAnsi="Arial" w:cs="Arial"/>
          <w:color w:val="000000"/>
        </w:rPr>
      </w:pPr>
      <w:r w:rsidRPr="00477254">
        <w:rPr>
          <w:rFonts w:ascii="Arial" w:hAnsi="Arial" w:cs="Arial"/>
          <w:color w:val="000000"/>
        </w:rPr>
        <w:t>__________________________________________________________________</w:t>
      </w:r>
      <w:r w:rsidR="00940D84" w:rsidRPr="00477254">
        <w:rPr>
          <w:rFonts w:ascii="Arial" w:hAnsi="Arial" w:cs="Arial"/>
          <w:color w:val="000000"/>
        </w:rPr>
        <w:t> </w:t>
      </w:r>
    </w:p>
    <w:p w14:paraId="0D807A83" w14:textId="77777777" w:rsidR="00B36723" w:rsidRPr="00477254" w:rsidRDefault="00B36723" w:rsidP="00AC7D76">
      <w:pPr>
        <w:pStyle w:val="s13"/>
        <w:spacing w:before="0" w:beforeAutospacing="0" w:after="0" w:afterAutospacing="0" w:line="216" w:lineRule="atLeast"/>
        <w:rPr>
          <w:rFonts w:ascii="Arial" w:hAnsi="Arial" w:cs="Arial"/>
        </w:rPr>
      </w:pPr>
    </w:p>
    <w:p w14:paraId="14E8A605" w14:textId="50727845" w:rsidR="00B36723" w:rsidRPr="00477254" w:rsidRDefault="00F9600E" w:rsidP="00AC7D76">
      <w:pPr>
        <w:pStyle w:val="s13"/>
        <w:spacing w:before="0" w:beforeAutospacing="0" w:after="0" w:afterAutospacing="0" w:line="216" w:lineRule="atLeast"/>
        <w:rPr>
          <w:rFonts w:ascii="Arial" w:hAnsi="Arial" w:cs="Arial"/>
        </w:rPr>
      </w:pPr>
      <w:r w:rsidRPr="00477254">
        <w:rPr>
          <w:rFonts w:ascii="Arial" w:hAnsi="Arial" w:cs="Arial"/>
          <w:b/>
        </w:rPr>
        <w:t xml:space="preserve">Key </w:t>
      </w:r>
      <w:r w:rsidR="00B36723" w:rsidRPr="00477254">
        <w:rPr>
          <w:rFonts w:ascii="Arial" w:hAnsi="Arial" w:cs="Arial"/>
          <w:b/>
        </w:rPr>
        <w:t xml:space="preserve">Responsibilities </w:t>
      </w:r>
      <w:r w:rsidR="00B36723" w:rsidRPr="00477254">
        <w:rPr>
          <w:rFonts w:ascii="Arial" w:hAnsi="Arial" w:cs="Arial"/>
        </w:rPr>
        <w:t xml:space="preserve"> </w:t>
      </w:r>
    </w:p>
    <w:p w14:paraId="3C35CAA9" w14:textId="77777777" w:rsidR="00B36723" w:rsidRPr="00477254" w:rsidRDefault="00B36723" w:rsidP="00AC7D76">
      <w:pPr>
        <w:pStyle w:val="s13"/>
        <w:spacing w:before="0" w:beforeAutospacing="0" w:after="0" w:afterAutospacing="0" w:line="216" w:lineRule="atLeast"/>
        <w:rPr>
          <w:rFonts w:ascii="Arial" w:hAnsi="Arial" w:cs="Arial"/>
        </w:rPr>
      </w:pPr>
    </w:p>
    <w:p w14:paraId="2048D848" w14:textId="77777777" w:rsidR="00F9600E" w:rsidRPr="00F9600E" w:rsidRDefault="00F9600E" w:rsidP="00F9600E">
      <w:pPr>
        <w:pStyle w:val="s13"/>
        <w:spacing w:before="0" w:beforeAutospacing="0" w:after="0" w:afterAutospacing="0" w:line="216" w:lineRule="atLeast"/>
        <w:rPr>
          <w:rFonts w:ascii="Arial" w:hAnsi="Arial" w:cs="Arial"/>
          <w:b/>
          <w:bCs/>
        </w:rPr>
      </w:pPr>
      <w:r w:rsidRPr="00F9600E">
        <w:rPr>
          <w:rFonts w:ascii="Arial" w:hAnsi="Arial" w:cs="Arial"/>
          <w:b/>
          <w:bCs/>
        </w:rPr>
        <w:t>HR Advisory Support</w:t>
      </w:r>
    </w:p>
    <w:p w14:paraId="259E17CD" w14:textId="77777777" w:rsidR="00F9600E" w:rsidRPr="00F9600E" w:rsidRDefault="00F9600E" w:rsidP="00F9600E">
      <w:pPr>
        <w:pStyle w:val="s13"/>
        <w:numPr>
          <w:ilvl w:val="0"/>
          <w:numId w:val="26"/>
        </w:numPr>
        <w:spacing w:before="0" w:beforeAutospacing="0" w:after="0" w:afterAutospacing="0" w:line="216" w:lineRule="atLeast"/>
        <w:rPr>
          <w:rFonts w:ascii="Arial" w:hAnsi="Arial" w:cs="Arial"/>
        </w:rPr>
      </w:pPr>
      <w:r w:rsidRPr="00F9600E">
        <w:rPr>
          <w:rFonts w:ascii="Arial" w:hAnsi="Arial" w:cs="Arial"/>
        </w:rPr>
        <w:t>Provide timely, consistent and solutions</w:t>
      </w:r>
      <w:r w:rsidRPr="00F9600E">
        <w:rPr>
          <w:rFonts w:ascii="Arial" w:hAnsi="Arial" w:cs="Arial"/>
        </w:rPr>
        <w:noBreakHyphen/>
        <w:t xml:space="preserve">focused advice to managers and employees on the full range of HR policies and procedures, including: </w:t>
      </w:r>
    </w:p>
    <w:p w14:paraId="3D03DE8D" w14:textId="77777777" w:rsidR="00F9600E" w:rsidRPr="00F9600E" w:rsidRDefault="00F9600E" w:rsidP="00F9600E">
      <w:pPr>
        <w:pStyle w:val="s13"/>
        <w:numPr>
          <w:ilvl w:val="1"/>
          <w:numId w:val="26"/>
        </w:numPr>
        <w:spacing w:before="0" w:beforeAutospacing="0" w:after="0" w:afterAutospacing="0" w:line="216" w:lineRule="atLeast"/>
        <w:rPr>
          <w:rFonts w:ascii="Arial" w:hAnsi="Arial" w:cs="Arial"/>
        </w:rPr>
      </w:pPr>
      <w:r w:rsidRPr="00F9600E">
        <w:rPr>
          <w:rFonts w:ascii="Arial" w:hAnsi="Arial" w:cs="Arial"/>
        </w:rPr>
        <w:t>Terms and conditions of employment</w:t>
      </w:r>
    </w:p>
    <w:p w14:paraId="587DA136" w14:textId="77777777" w:rsidR="00F9600E" w:rsidRPr="00F9600E" w:rsidRDefault="00F9600E" w:rsidP="00F9600E">
      <w:pPr>
        <w:pStyle w:val="s13"/>
        <w:numPr>
          <w:ilvl w:val="1"/>
          <w:numId w:val="26"/>
        </w:numPr>
        <w:spacing w:before="0" w:beforeAutospacing="0" w:after="0" w:afterAutospacing="0" w:line="216" w:lineRule="atLeast"/>
        <w:rPr>
          <w:rFonts w:ascii="Arial" w:hAnsi="Arial" w:cs="Arial"/>
        </w:rPr>
      </w:pPr>
      <w:r w:rsidRPr="00F9600E">
        <w:rPr>
          <w:rFonts w:ascii="Arial" w:hAnsi="Arial" w:cs="Arial"/>
        </w:rPr>
        <w:t>Contract changes and variations</w:t>
      </w:r>
    </w:p>
    <w:p w14:paraId="669E7439" w14:textId="77777777" w:rsidR="00F9600E" w:rsidRPr="00F9600E" w:rsidRDefault="00F9600E" w:rsidP="00F9600E">
      <w:pPr>
        <w:pStyle w:val="s13"/>
        <w:numPr>
          <w:ilvl w:val="1"/>
          <w:numId w:val="26"/>
        </w:numPr>
        <w:spacing w:before="0" w:beforeAutospacing="0" w:after="0" w:afterAutospacing="0" w:line="216" w:lineRule="atLeast"/>
        <w:rPr>
          <w:rFonts w:ascii="Arial" w:hAnsi="Arial" w:cs="Arial"/>
        </w:rPr>
      </w:pPr>
      <w:r w:rsidRPr="00F9600E">
        <w:rPr>
          <w:rFonts w:ascii="Arial" w:hAnsi="Arial" w:cs="Arial"/>
        </w:rPr>
        <w:t>Attendance management</w:t>
      </w:r>
    </w:p>
    <w:p w14:paraId="67DDA637" w14:textId="77777777" w:rsidR="00F9600E" w:rsidRPr="00F9600E" w:rsidRDefault="00F9600E" w:rsidP="00F9600E">
      <w:pPr>
        <w:pStyle w:val="s13"/>
        <w:numPr>
          <w:ilvl w:val="1"/>
          <w:numId w:val="26"/>
        </w:numPr>
        <w:spacing w:before="0" w:beforeAutospacing="0" w:after="0" w:afterAutospacing="0" w:line="216" w:lineRule="atLeast"/>
        <w:rPr>
          <w:rFonts w:ascii="Arial" w:hAnsi="Arial" w:cs="Arial"/>
        </w:rPr>
      </w:pPr>
      <w:r w:rsidRPr="00F9600E">
        <w:rPr>
          <w:rFonts w:ascii="Arial" w:hAnsi="Arial" w:cs="Arial"/>
        </w:rPr>
        <w:t>Disciplinary, grievance and capability matters</w:t>
      </w:r>
    </w:p>
    <w:p w14:paraId="3D3E8152" w14:textId="77777777" w:rsidR="00F9600E" w:rsidRPr="00F9600E" w:rsidRDefault="00F9600E" w:rsidP="00F9600E">
      <w:pPr>
        <w:pStyle w:val="s13"/>
        <w:numPr>
          <w:ilvl w:val="1"/>
          <w:numId w:val="26"/>
        </w:numPr>
        <w:spacing w:before="0" w:beforeAutospacing="0" w:after="0" w:afterAutospacing="0" w:line="216" w:lineRule="atLeast"/>
        <w:rPr>
          <w:rFonts w:ascii="Arial" w:hAnsi="Arial" w:cs="Arial"/>
        </w:rPr>
      </w:pPr>
      <w:r w:rsidRPr="00F9600E">
        <w:rPr>
          <w:rFonts w:ascii="Arial" w:hAnsi="Arial" w:cs="Arial"/>
        </w:rPr>
        <w:t>Performance management</w:t>
      </w:r>
    </w:p>
    <w:p w14:paraId="21F3EB80" w14:textId="77777777" w:rsidR="00F9600E" w:rsidRDefault="00F9600E" w:rsidP="00F9600E">
      <w:pPr>
        <w:pStyle w:val="s13"/>
        <w:numPr>
          <w:ilvl w:val="0"/>
          <w:numId w:val="26"/>
        </w:numPr>
        <w:spacing w:before="0" w:beforeAutospacing="0" w:after="0" w:afterAutospacing="0" w:line="216" w:lineRule="atLeast"/>
        <w:rPr>
          <w:rFonts w:ascii="Arial" w:hAnsi="Arial" w:cs="Arial"/>
        </w:rPr>
      </w:pPr>
      <w:r w:rsidRPr="00F9600E">
        <w:rPr>
          <w:rFonts w:ascii="Arial" w:hAnsi="Arial" w:cs="Arial"/>
        </w:rPr>
        <w:t>Support managers to apply policies fairly and consistently in line with employment law and best practice.</w:t>
      </w:r>
    </w:p>
    <w:p w14:paraId="0223BBDD" w14:textId="4C01CEF6" w:rsidR="00D122E7" w:rsidRPr="00F9600E" w:rsidRDefault="00D122E7" w:rsidP="00F9600E">
      <w:pPr>
        <w:pStyle w:val="s13"/>
        <w:numPr>
          <w:ilvl w:val="0"/>
          <w:numId w:val="26"/>
        </w:numPr>
        <w:spacing w:before="0" w:beforeAutospacing="0" w:after="0" w:afterAutospacing="0" w:line="216" w:lineRule="atLeast"/>
        <w:rPr>
          <w:rFonts w:ascii="Arial" w:hAnsi="Arial" w:cs="Arial"/>
        </w:rPr>
      </w:pPr>
      <w:r>
        <w:rPr>
          <w:rFonts w:ascii="Arial" w:hAnsi="Arial" w:cs="Arial"/>
        </w:rPr>
        <w:t xml:space="preserve">To support the HR Manager with delivering training </w:t>
      </w:r>
      <w:r w:rsidR="00D04773">
        <w:rPr>
          <w:rFonts w:ascii="Arial" w:hAnsi="Arial" w:cs="Arial"/>
        </w:rPr>
        <w:t>activities in relation to</w:t>
      </w:r>
      <w:r>
        <w:rPr>
          <w:rFonts w:ascii="Arial" w:hAnsi="Arial" w:cs="Arial"/>
        </w:rPr>
        <w:t xml:space="preserve"> HR policies and procedures</w:t>
      </w:r>
      <w:r w:rsidR="00D04773">
        <w:rPr>
          <w:rFonts w:ascii="Arial" w:hAnsi="Arial" w:cs="Arial"/>
        </w:rPr>
        <w:t>.</w:t>
      </w:r>
    </w:p>
    <w:p w14:paraId="610A7B81" w14:textId="77777777" w:rsidR="00F42A19" w:rsidRDefault="00F42A19" w:rsidP="00F9600E">
      <w:pPr>
        <w:pStyle w:val="s13"/>
        <w:spacing w:before="0" w:beforeAutospacing="0" w:after="0" w:afterAutospacing="0" w:line="216" w:lineRule="atLeast"/>
        <w:rPr>
          <w:rFonts w:ascii="Arial" w:hAnsi="Arial" w:cs="Arial"/>
          <w:b/>
          <w:bCs/>
        </w:rPr>
      </w:pPr>
    </w:p>
    <w:p w14:paraId="259E56A2" w14:textId="680D4B31" w:rsidR="00F9600E" w:rsidRPr="00F9600E" w:rsidRDefault="00F9600E" w:rsidP="00F9600E">
      <w:pPr>
        <w:pStyle w:val="s13"/>
        <w:spacing w:before="0" w:beforeAutospacing="0" w:after="0" w:afterAutospacing="0" w:line="216" w:lineRule="atLeast"/>
        <w:rPr>
          <w:rFonts w:ascii="Arial" w:hAnsi="Arial" w:cs="Arial"/>
          <w:b/>
          <w:bCs/>
        </w:rPr>
      </w:pPr>
      <w:r w:rsidRPr="00F9600E">
        <w:rPr>
          <w:rFonts w:ascii="Arial" w:hAnsi="Arial" w:cs="Arial"/>
          <w:b/>
          <w:bCs/>
        </w:rPr>
        <w:t>Employee Relations</w:t>
      </w:r>
    </w:p>
    <w:p w14:paraId="466E431E" w14:textId="77777777" w:rsidR="00F9600E" w:rsidRPr="00F9600E" w:rsidRDefault="00F9600E" w:rsidP="00F9600E">
      <w:pPr>
        <w:pStyle w:val="s13"/>
        <w:numPr>
          <w:ilvl w:val="0"/>
          <w:numId w:val="27"/>
        </w:numPr>
        <w:spacing w:before="0" w:beforeAutospacing="0" w:after="0" w:afterAutospacing="0" w:line="216" w:lineRule="atLeast"/>
        <w:rPr>
          <w:rFonts w:ascii="Arial" w:hAnsi="Arial" w:cs="Arial"/>
        </w:rPr>
      </w:pPr>
      <w:r w:rsidRPr="00F9600E">
        <w:rPr>
          <w:rFonts w:ascii="Arial" w:hAnsi="Arial" w:cs="Arial"/>
        </w:rPr>
        <w:t>Advise and support managers in handling formal and informal employee relations matters, ensuring accurate note</w:t>
      </w:r>
      <w:r w:rsidRPr="00F9600E">
        <w:rPr>
          <w:rFonts w:ascii="Arial" w:hAnsi="Arial" w:cs="Arial"/>
        </w:rPr>
        <w:noBreakHyphen/>
        <w:t>taking, documentation and compliance with statutory requirements.</w:t>
      </w:r>
    </w:p>
    <w:p w14:paraId="0F11AD91" w14:textId="0205D3E9" w:rsidR="00F9600E" w:rsidRPr="00F9600E" w:rsidRDefault="00F9600E" w:rsidP="00F9600E">
      <w:pPr>
        <w:pStyle w:val="s13"/>
        <w:numPr>
          <w:ilvl w:val="0"/>
          <w:numId w:val="27"/>
        </w:numPr>
        <w:spacing w:before="0" w:beforeAutospacing="0" w:after="0" w:afterAutospacing="0" w:line="216" w:lineRule="atLeast"/>
        <w:rPr>
          <w:rFonts w:ascii="Arial" w:hAnsi="Arial" w:cs="Arial"/>
        </w:rPr>
      </w:pPr>
      <w:r w:rsidRPr="00F9600E">
        <w:rPr>
          <w:rFonts w:ascii="Arial" w:hAnsi="Arial" w:cs="Arial"/>
        </w:rPr>
        <w:lastRenderedPageBreak/>
        <w:t xml:space="preserve">Support </w:t>
      </w:r>
      <w:r w:rsidR="00D122E7">
        <w:rPr>
          <w:rFonts w:ascii="Arial" w:hAnsi="Arial" w:cs="Arial"/>
        </w:rPr>
        <w:t xml:space="preserve">the </w:t>
      </w:r>
      <w:r w:rsidRPr="00F9600E">
        <w:rPr>
          <w:rFonts w:ascii="Arial" w:hAnsi="Arial" w:cs="Arial"/>
        </w:rPr>
        <w:t xml:space="preserve">HR </w:t>
      </w:r>
      <w:r w:rsidR="00BF5E12">
        <w:rPr>
          <w:rFonts w:ascii="Arial" w:hAnsi="Arial" w:cs="Arial"/>
        </w:rPr>
        <w:t>Manager</w:t>
      </w:r>
      <w:r w:rsidRPr="00F9600E">
        <w:rPr>
          <w:rFonts w:ascii="Arial" w:hAnsi="Arial" w:cs="Arial"/>
        </w:rPr>
        <w:t xml:space="preserve"> on complex employee relations cases where required.</w:t>
      </w:r>
    </w:p>
    <w:p w14:paraId="706E0BC8" w14:textId="77777777" w:rsidR="00F42A19" w:rsidRDefault="00F42A19" w:rsidP="00F9600E">
      <w:pPr>
        <w:pStyle w:val="s13"/>
        <w:spacing w:before="0" w:beforeAutospacing="0" w:after="0" w:afterAutospacing="0" w:line="216" w:lineRule="atLeast"/>
        <w:rPr>
          <w:rFonts w:ascii="Arial" w:hAnsi="Arial" w:cs="Arial"/>
          <w:b/>
          <w:bCs/>
        </w:rPr>
      </w:pPr>
    </w:p>
    <w:p w14:paraId="343C5B15" w14:textId="6A30E27F" w:rsidR="00F9600E" w:rsidRPr="00F9600E" w:rsidRDefault="00F9600E" w:rsidP="00F9600E">
      <w:pPr>
        <w:pStyle w:val="s13"/>
        <w:spacing w:before="0" w:beforeAutospacing="0" w:after="0" w:afterAutospacing="0" w:line="216" w:lineRule="atLeast"/>
        <w:rPr>
          <w:rFonts w:ascii="Arial" w:hAnsi="Arial" w:cs="Arial"/>
          <w:b/>
          <w:bCs/>
        </w:rPr>
      </w:pPr>
      <w:r w:rsidRPr="00F9600E">
        <w:rPr>
          <w:rFonts w:ascii="Arial" w:hAnsi="Arial" w:cs="Arial"/>
          <w:b/>
          <w:bCs/>
        </w:rPr>
        <w:t>Recruitment and Selection</w:t>
      </w:r>
    </w:p>
    <w:p w14:paraId="0A7F1271" w14:textId="77777777" w:rsidR="00F9600E" w:rsidRPr="00F9600E" w:rsidRDefault="00F9600E" w:rsidP="00F9600E">
      <w:pPr>
        <w:pStyle w:val="s13"/>
        <w:numPr>
          <w:ilvl w:val="0"/>
          <w:numId w:val="28"/>
        </w:numPr>
        <w:spacing w:before="0" w:beforeAutospacing="0" w:after="0" w:afterAutospacing="0" w:line="216" w:lineRule="atLeast"/>
        <w:rPr>
          <w:rFonts w:ascii="Arial" w:hAnsi="Arial" w:cs="Arial"/>
        </w:rPr>
      </w:pPr>
      <w:r w:rsidRPr="00F9600E">
        <w:rPr>
          <w:rFonts w:ascii="Arial" w:hAnsi="Arial" w:cs="Arial"/>
        </w:rPr>
        <w:t>Support managers through the end</w:t>
      </w:r>
      <w:r w:rsidRPr="00F9600E">
        <w:rPr>
          <w:rFonts w:ascii="Arial" w:hAnsi="Arial" w:cs="Arial"/>
        </w:rPr>
        <w:noBreakHyphen/>
        <w:t>to</w:t>
      </w:r>
      <w:r w:rsidRPr="00F9600E">
        <w:rPr>
          <w:rFonts w:ascii="Arial" w:hAnsi="Arial" w:cs="Arial"/>
        </w:rPr>
        <w:noBreakHyphen/>
        <w:t>end recruitment process, ensuring compliant and effective recruitment practices.</w:t>
      </w:r>
    </w:p>
    <w:p w14:paraId="47F33C69" w14:textId="77777777" w:rsidR="00F9600E" w:rsidRPr="00F9600E" w:rsidRDefault="00F9600E" w:rsidP="00F9600E">
      <w:pPr>
        <w:pStyle w:val="s13"/>
        <w:numPr>
          <w:ilvl w:val="0"/>
          <w:numId w:val="28"/>
        </w:numPr>
        <w:spacing w:before="0" w:beforeAutospacing="0" w:after="0" w:afterAutospacing="0" w:line="216" w:lineRule="atLeast"/>
        <w:rPr>
          <w:rFonts w:ascii="Arial" w:hAnsi="Arial" w:cs="Arial"/>
        </w:rPr>
      </w:pPr>
      <w:bookmarkStart w:id="0" w:name="_Hlk223622909"/>
      <w:r w:rsidRPr="00F9600E">
        <w:rPr>
          <w:rFonts w:ascii="Arial" w:hAnsi="Arial" w:cs="Arial"/>
        </w:rPr>
        <w:t xml:space="preserve">Use the Council’s </w:t>
      </w:r>
      <w:r w:rsidRPr="00D122E7">
        <w:rPr>
          <w:rFonts w:ascii="Arial" w:hAnsi="Arial" w:cs="Arial"/>
        </w:rPr>
        <w:t>Applicant Tracking System</w:t>
      </w:r>
      <w:r w:rsidRPr="00F9600E">
        <w:rPr>
          <w:rFonts w:ascii="Arial" w:hAnsi="Arial" w:cs="Arial"/>
        </w:rPr>
        <w:t xml:space="preserve"> to manage vacancies, shortlist applicants, issue correspondence and coordinate interviews</w:t>
      </w:r>
      <w:bookmarkEnd w:id="0"/>
      <w:r w:rsidRPr="00F9600E">
        <w:rPr>
          <w:rFonts w:ascii="Arial" w:hAnsi="Arial" w:cs="Arial"/>
        </w:rPr>
        <w:t>.</w:t>
      </w:r>
    </w:p>
    <w:p w14:paraId="59616D4C" w14:textId="77777777" w:rsidR="00F9600E" w:rsidRPr="00F9600E" w:rsidRDefault="00F9600E" w:rsidP="00F9600E">
      <w:pPr>
        <w:pStyle w:val="s13"/>
        <w:numPr>
          <w:ilvl w:val="0"/>
          <w:numId w:val="28"/>
        </w:numPr>
        <w:spacing w:before="0" w:beforeAutospacing="0" w:after="0" w:afterAutospacing="0" w:line="216" w:lineRule="atLeast"/>
        <w:rPr>
          <w:rFonts w:ascii="Arial" w:hAnsi="Arial" w:cs="Arial"/>
        </w:rPr>
      </w:pPr>
      <w:r w:rsidRPr="00F9600E">
        <w:rPr>
          <w:rFonts w:ascii="Arial" w:hAnsi="Arial" w:cs="Arial"/>
        </w:rPr>
        <w:t>Provide advice on safer recruitment, equality considerations and selection methods.</w:t>
      </w:r>
    </w:p>
    <w:p w14:paraId="14C63D2C" w14:textId="77777777" w:rsidR="00F42A19" w:rsidRDefault="00F42A19" w:rsidP="00F9600E">
      <w:pPr>
        <w:pStyle w:val="s13"/>
        <w:spacing w:before="0" w:beforeAutospacing="0" w:after="0" w:afterAutospacing="0" w:line="216" w:lineRule="atLeast"/>
        <w:rPr>
          <w:rFonts w:ascii="Arial" w:hAnsi="Arial" w:cs="Arial"/>
          <w:b/>
          <w:bCs/>
        </w:rPr>
      </w:pPr>
    </w:p>
    <w:p w14:paraId="09AADEB2" w14:textId="48C6FC34" w:rsidR="00F9600E" w:rsidRPr="00F9600E" w:rsidRDefault="00F9600E" w:rsidP="00F9600E">
      <w:pPr>
        <w:pStyle w:val="s13"/>
        <w:spacing w:before="0" w:beforeAutospacing="0" w:after="0" w:afterAutospacing="0" w:line="216" w:lineRule="atLeast"/>
        <w:rPr>
          <w:rFonts w:ascii="Arial" w:hAnsi="Arial" w:cs="Arial"/>
          <w:b/>
          <w:bCs/>
        </w:rPr>
      </w:pPr>
      <w:r w:rsidRPr="00F9600E">
        <w:rPr>
          <w:rFonts w:ascii="Arial" w:hAnsi="Arial" w:cs="Arial"/>
          <w:b/>
          <w:bCs/>
        </w:rPr>
        <w:t>HR Administration &amp; Contractual Documentation</w:t>
      </w:r>
    </w:p>
    <w:p w14:paraId="7B2DFD38" w14:textId="77777777" w:rsidR="00F9600E" w:rsidRPr="00F9600E" w:rsidRDefault="00F9600E" w:rsidP="00F9600E">
      <w:pPr>
        <w:pStyle w:val="s13"/>
        <w:numPr>
          <w:ilvl w:val="0"/>
          <w:numId w:val="29"/>
        </w:numPr>
        <w:spacing w:before="0" w:beforeAutospacing="0" w:after="0" w:afterAutospacing="0" w:line="216" w:lineRule="atLeast"/>
        <w:rPr>
          <w:rFonts w:ascii="Arial" w:hAnsi="Arial" w:cs="Arial"/>
        </w:rPr>
      </w:pPr>
      <w:r w:rsidRPr="00F9600E">
        <w:rPr>
          <w:rFonts w:ascii="Arial" w:hAnsi="Arial" w:cs="Arial"/>
        </w:rPr>
        <w:t>Produce accurate contractual documentation including offer letters, contracts of employment, variations and associated paperwork.</w:t>
      </w:r>
    </w:p>
    <w:p w14:paraId="2E585424" w14:textId="77777777" w:rsidR="00F9600E" w:rsidRDefault="00F9600E" w:rsidP="00F9600E">
      <w:pPr>
        <w:pStyle w:val="s13"/>
        <w:numPr>
          <w:ilvl w:val="0"/>
          <w:numId w:val="29"/>
        </w:numPr>
        <w:spacing w:before="0" w:beforeAutospacing="0" w:after="0" w:afterAutospacing="0" w:line="216" w:lineRule="atLeast"/>
        <w:rPr>
          <w:rFonts w:ascii="Arial" w:hAnsi="Arial" w:cs="Arial"/>
        </w:rPr>
      </w:pPr>
      <w:r w:rsidRPr="00F9600E">
        <w:rPr>
          <w:rFonts w:ascii="Arial" w:hAnsi="Arial" w:cs="Arial"/>
        </w:rPr>
        <w:t>Ensure HR records are maintained, up to date and compliant with GDPR and audit requirements.</w:t>
      </w:r>
    </w:p>
    <w:p w14:paraId="69A91F77" w14:textId="77AE48B0" w:rsidR="00200C9B" w:rsidRDefault="00200C9B" w:rsidP="00F9600E">
      <w:pPr>
        <w:pStyle w:val="s13"/>
        <w:numPr>
          <w:ilvl w:val="0"/>
          <w:numId w:val="29"/>
        </w:numPr>
        <w:spacing w:before="0" w:beforeAutospacing="0" w:after="0" w:afterAutospacing="0" w:line="216" w:lineRule="atLeast"/>
        <w:rPr>
          <w:rFonts w:ascii="Arial" w:hAnsi="Arial" w:cs="Arial"/>
        </w:rPr>
      </w:pPr>
      <w:r>
        <w:rPr>
          <w:rFonts w:ascii="Arial" w:hAnsi="Arial" w:cs="Arial"/>
        </w:rPr>
        <w:t>Collate training requests and training records</w:t>
      </w:r>
    </w:p>
    <w:p w14:paraId="2B7380B1" w14:textId="5ED4436F" w:rsidR="00200C9B" w:rsidRPr="00F9600E" w:rsidRDefault="00200C9B" w:rsidP="00F9600E">
      <w:pPr>
        <w:pStyle w:val="s13"/>
        <w:numPr>
          <w:ilvl w:val="0"/>
          <w:numId w:val="29"/>
        </w:numPr>
        <w:spacing w:before="0" w:beforeAutospacing="0" w:after="0" w:afterAutospacing="0" w:line="216" w:lineRule="atLeast"/>
        <w:rPr>
          <w:rFonts w:ascii="Arial" w:hAnsi="Arial" w:cs="Arial"/>
        </w:rPr>
      </w:pPr>
      <w:r>
        <w:rPr>
          <w:rFonts w:ascii="Arial" w:hAnsi="Arial" w:cs="Arial"/>
        </w:rPr>
        <w:t>Process HR invoices and payments as required</w:t>
      </w:r>
    </w:p>
    <w:p w14:paraId="7B98888B" w14:textId="77777777" w:rsidR="00F42A19" w:rsidRDefault="00F42A19" w:rsidP="00F9600E">
      <w:pPr>
        <w:pStyle w:val="s13"/>
        <w:spacing w:before="0" w:beforeAutospacing="0" w:after="0" w:afterAutospacing="0" w:line="216" w:lineRule="atLeast"/>
        <w:rPr>
          <w:rFonts w:ascii="Arial" w:hAnsi="Arial" w:cs="Arial"/>
          <w:b/>
          <w:bCs/>
        </w:rPr>
      </w:pPr>
    </w:p>
    <w:p w14:paraId="0DA0BA3B" w14:textId="14257224" w:rsidR="00F9600E" w:rsidRPr="00F9600E" w:rsidRDefault="00F9600E" w:rsidP="00F9600E">
      <w:pPr>
        <w:pStyle w:val="s13"/>
        <w:spacing w:before="0" w:beforeAutospacing="0" w:after="0" w:afterAutospacing="0" w:line="216" w:lineRule="atLeast"/>
        <w:rPr>
          <w:rFonts w:ascii="Arial" w:hAnsi="Arial" w:cs="Arial"/>
          <w:b/>
          <w:bCs/>
        </w:rPr>
      </w:pPr>
      <w:r w:rsidRPr="00F9600E">
        <w:rPr>
          <w:rFonts w:ascii="Arial" w:hAnsi="Arial" w:cs="Arial"/>
          <w:b/>
          <w:bCs/>
        </w:rPr>
        <w:t>Payroll &amp; HR Systems</w:t>
      </w:r>
    </w:p>
    <w:p w14:paraId="6A15120B" w14:textId="77777777" w:rsidR="00F9600E" w:rsidRPr="00F9600E" w:rsidRDefault="00F9600E" w:rsidP="00F9600E">
      <w:pPr>
        <w:pStyle w:val="s13"/>
        <w:numPr>
          <w:ilvl w:val="0"/>
          <w:numId w:val="30"/>
        </w:numPr>
        <w:spacing w:before="0" w:beforeAutospacing="0" w:after="0" w:afterAutospacing="0" w:line="216" w:lineRule="atLeast"/>
        <w:rPr>
          <w:rFonts w:ascii="Arial" w:hAnsi="Arial" w:cs="Arial"/>
        </w:rPr>
      </w:pPr>
      <w:r w:rsidRPr="00F9600E">
        <w:rPr>
          <w:rFonts w:ascii="Arial" w:hAnsi="Arial" w:cs="Arial"/>
        </w:rPr>
        <w:t xml:space="preserve">Use the Council’s </w:t>
      </w:r>
      <w:r w:rsidRPr="00D122E7">
        <w:rPr>
          <w:rFonts w:ascii="Arial" w:hAnsi="Arial" w:cs="Arial"/>
        </w:rPr>
        <w:t>Payroll and HR Information Systems</w:t>
      </w:r>
      <w:r w:rsidRPr="00F9600E">
        <w:rPr>
          <w:rFonts w:ascii="Arial" w:hAnsi="Arial" w:cs="Arial"/>
        </w:rPr>
        <w:t xml:space="preserve"> to input, update and verify employee data, ensuring accuracy for payroll processing.</w:t>
      </w:r>
    </w:p>
    <w:p w14:paraId="45621B12" w14:textId="7E0A1243" w:rsidR="00F9600E" w:rsidRDefault="00F9600E" w:rsidP="00F9600E">
      <w:pPr>
        <w:pStyle w:val="s13"/>
        <w:numPr>
          <w:ilvl w:val="0"/>
          <w:numId w:val="30"/>
        </w:numPr>
        <w:spacing w:before="0" w:beforeAutospacing="0" w:after="0" w:afterAutospacing="0" w:line="216" w:lineRule="atLeast"/>
        <w:rPr>
          <w:rFonts w:ascii="Arial" w:hAnsi="Arial" w:cs="Arial"/>
        </w:rPr>
      </w:pPr>
      <w:r w:rsidRPr="00F9600E">
        <w:rPr>
          <w:rFonts w:ascii="Arial" w:hAnsi="Arial" w:cs="Arial"/>
        </w:rPr>
        <w:t>Work closely with Payroll to resolve errors, queries and changes to employee records.</w:t>
      </w:r>
    </w:p>
    <w:p w14:paraId="106C175F" w14:textId="755EDF1C" w:rsidR="00E8072C" w:rsidRPr="00F9600E" w:rsidRDefault="00E8072C" w:rsidP="00F9600E">
      <w:pPr>
        <w:pStyle w:val="s13"/>
        <w:numPr>
          <w:ilvl w:val="0"/>
          <w:numId w:val="30"/>
        </w:numPr>
        <w:spacing w:before="0" w:beforeAutospacing="0" w:after="0" w:afterAutospacing="0" w:line="216" w:lineRule="atLeast"/>
        <w:rPr>
          <w:rFonts w:ascii="Arial" w:hAnsi="Arial" w:cs="Arial"/>
        </w:rPr>
      </w:pPr>
      <w:r>
        <w:rPr>
          <w:rFonts w:ascii="Arial" w:hAnsi="Arial" w:cs="Arial"/>
        </w:rPr>
        <w:t xml:space="preserve">Use the Councils Time and Attendance System, produce accurate data from the system and advise managers and employees on its use </w:t>
      </w:r>
    </w:p>
    <w:p w14:paraId="3C7173E2" w14:textId="77777777" w:rsidR="00CE6FA2" w:rsidRDefault="00CE6FA2" w:rsidP="00F9600E">
      <w:pPr>
        <w:pStyle w:val="s13"/>
        <w:spacing w:before="0" w:beforeAutospacing="0" w:after="0" w:afterAutospacing="0" w:line="216" w:lineRule="atLeast"/>
        <w:rPr>
          <w:rFonts w:ascii="Arial" w:hAnsi="Arial" w:cs="Arial"/>
          <w:b/>
          <w:bCs/>
          <w:color w:val="FF0000"/>
        </w:rPr>
      </w:pPr>
    </w:p>
    <w:p w14:paraId="5FB54AAB" w14:textId="266064ED" w:rsidR="00F9600E" w:rsidRPr="00CE6FA2" w:rsidRDefault="00F9600E" w:rsidP="00F9600E">
      <w:pPr>
        <w:pStyle w:val="s13"/>
        <w:spacing w:before="0" w:beforeAutospacing="0" w:after="0" w:afterAutospacing="0" w:line="216" w:lineRule="atLeast"/>
        <w:rPr>
          <w:rFonts w:ascii="Arial" w:hAnsi="Arial" w:cs="Arial"/>
          <w:b/>
          <w:bCs/>
        </w:rPr>
      </w:pPr>
      <w:r w:rsidRPr="00CE6FA2">
        <w:rPr>
          <w:rFonts w:ascii="Arial" w:hAnsi="Arial" w:cs="Arial"/>
          <w:b/>
          <w:bCs/>
        </w:rPr>
        <w:t xml:space="preserve">Job </w:t>
      </w:r>
      <w:r w:rsidR="00CE6FA2" w:rsidRPr="00CE6FA2">
        <w:rPr>
          <w:rFonts w:ascii="Arial" w:hAnsi="Arial" w:cs="Arial"/>
          <w:b/>
          <w:bCs/>
        </w:rPr>
        <w:t>Grading</w:t>
      </w:r>
      <w:r w:rsidRPr="00CE6FA2">
        <w:rPr>
          <w:rFonts w:ascii="Arial" w:hAnsi="Arial" w:cs="Arial"/>
          <w:b/>
          <w:bCs/>
        </w:rPr>
        <w:t xml:space="preserve"> &amp; Pay</w:t>
      </w:r>
    </w:p>
    <w:p w14:paraId="48FE66C0" w14:textId="5DBB4178" w:rsidR="00F9600E" w:rsidRPr="00CE6FA2" w:rsidRDefault="00F9600E" w:rsidP="00F9600E">
      <w:pPr>
        <w:pStyle w:val="s13"/>
        <w:numPr>
          <w:ilvl w:val="0"/>
          <w:numId w:val="31"/>
        </w:numPr>
        <w:spacing w:before="0" w:beforeAutospacing="0" w:after="0" w:afterAutospacing="0" w:line="216" w:lineRule="atLeast"/>
        <w:rPr>
          <w:rFonts w:ascii="Arial" w:hAnsi="Arial" w:cs="Arial"/>
        </w:rPr>
      </w:pPr>
      <w:r w:rsidRPr="00CE6FA2">
        <w:rPr>
          <w:rFonts w:ascii="Arial" w:hAnsi="Arial" w:cs="Arial"/>
        </w:rPr>
        <w:t>Assist with job evaluation processes, including gathering evidence, preparing documentation and supporting evaluation p</w:t>
      </w:r>
      <w:r w:rsidR="00BF5E12" w:rsidRPr="00CE6FA2">
        <w:rPr>
          <w:rFonts w:ascii="Arial" w:hAnsi="Arial" w:cs="Arial"/>
        </w:rPr>
        <w:t>r</w:t>
      </w:r>
      <w:r w:rsidR="00D122E7" w:rsidRPr="00CE6FA2">
        <w:rPr>
          <w:rFonts w:ascii="Arial" w:hAnsi="Arial" w:cs="Arial"/>
        </w:rPr>
        <w:t>o</w:t>
      </w:r>
      <w:r w:rsidR="00BF5E12" w:rsidRPr="00CE6FA2">
        <w:rPr>
          <w:rFonts w:ascii="Arial" w:hAnsi="Arial" w:cs="Arial"/>
        </w:rPr>
        <w:t>cesses</w:t>
      </w:r>
      <w:r w:rsidRPr="00CE6FA2">
        <w:rPr>
          <w:rFonts w:ascii="Arial" w:hAnsi="Arial" w:cs="Arial"/>
        </w:rPr>
        <w:t>.</w:t>
      </w:r>
    </w:p>
    <w:p w14:paraId="62B8AB6A" w14:textId="77777777" w:rsidR="00F9600E" w:rsidRPr="00F9600E" w:rsidRDefault="00F9600E" w:rsidP="00F9600E">
      <w:pPr>
        <w:pStyle w:val="s13"/>
        <w:numPr>
          <w:ilvl w:val="0"/>
          <w:numId w:val="31"/>
        </w:numPr>
        <w:spacing w:before="0" w:beforeAutospacing="0" w:after="0" w:afterAutospacing="0" w:line="216" w:lineRule="atLeast"/>
        <w:rPr>
          <w:rFonts w:ascii="Arial" w:hAnsi="Arial" w:cs="Arial"/>
        </w:rPr>
      </w:pPr>
      <w:r w:rsidRPr="00CE6FA2">
        <w:rPr>
          <w:rFonts w:ascii="Arial" w:hAnsi="Arial" w:cs="Arial"/>
        </w:rPr>
        <w:t>Provide information to managers on job profiles, grading and pay structures.</w:t>
      </w:r>
    </w:p>
    <w:p w14:paraId="1CE8FBC5" w14:textId="77777777" w:rsidR="00F42A19" w:rsidRDefault="00F42A19" w:rsidP="00F9600E">
      <w:pPr>
        <w:pStyle w:val="s13"/>
        <w:spacing w:before="0" w:beforeAutospacing="0" w:after="0" w:afterAutospacing="0" w:line="216" w:lineRule="atLeast"/>
        <w:rPr>
          <w:rFonts w:ascii="Arial" w:hAnsi="Arial" w:cs="Arial"/>
          <w:b/>
          <w:bCs/>
        </w:rPr>
      </w:pPr>
    </w:p>
    <w:p w14:paraId="6194EF47" w14:textId="25BB48EA" w:rsidR="00F9600E" w:rsidRPr="00F9600E" w:rsidRDefault="00F9600E" w:rsidP="00F9600E">
      <w:pPr>
        <w:pStyle w:val="s13"/>
        <w:spacing w:before="0" w:beforeAutospacing="0" w:after="0" w:afterAutospacing="0" w:line="216" w:lineRule="atLeast"/>
        <w:rPr>
          <w:rFonts w:ascii="Arial" w:hAnsi="Arial" w:cs="Arial"/>
          <w:b/>
          <w:bCs/>
        </w:rPr>
      </w:pPr>
      <w:r w:rsidRPr="00F9600E">
        <w:rPr>
          <w:rFonts w:ascii="Arial" w:hAnsi="Arial" w:cs="Arial"/>
          <w:b/>
          <w:bCs/>
        </w:rPr>
        <w:t>Workforce Data &amp; Reporting</w:t>
      </w:r>
    </w:p>
    <w:p w14:paraId="29AC549B" w14:textId="77777777" w:rsidR="00F9600E" w:rsidRPr="00F9600E" w:rsidRDefault="00F9600E" w:rsidP="00F9600E">
      <w:pPr>
        <w:pStyle w:val="s13"/>
        <w:numPr>
          <w:ilvl w:val="0"/>
          <w:numId w:val="32"/>
        </w:numPr>
        <w:spacing w:before="0" w:beforeAutospacing="0" w:after="0" w:afterAutospacing="0" w:line="216" w:lineRule="atLeast"/>
        <w:rPr>
          <w:rFonts w:ascii="Arial" w:hAnsi="Arial" w:cs="Arial"/>
        </w:rPr>
      </w:pPr>
      <w:r w:rsidRPr="00F9600E">
        <w:rPr>
          <w:rFonts w:ascii="Arial" w:hAnsi="Arial" w:cs="Arial"/>
        </w:rPr>
        <w:t>Collate, analyse and present workforce data for monitoring and reporting purposes.</w:t>
      </w:r>
    </w:p>
    <w:p w14:paraId="533681AB" w14:textId="77777777" w:rsidR="00F9600E" w:rsidRPr="00F9600E" w:rsidRDefault="00F9600E" w:rsidP="00F9600E">
      <w:pPr>
        <w:pStyle w:val="s13"/>
        <w:numPr>
          <w:ilvl w:val="0"/>
          <w:numId w:val="32"/>
        </w:numPr>
        <w:spacing w:before="0" w:beforeAutospacing="0" w:after="0" w:afterAutospacing="0" w:line="216" w:lineRule="atLeast"/>
        <w:rPr>
          <w:rFonts w:ascii="Arial" w:hAnsi="Arial" w:cs="Arial"/>
        </w:rPr>
      </w:pPr>
      <w:r w:rsidRPr="00F9600E">
        <w:rPr>
          <w:rFonts w:ascii="Arial" w:hAnsi="Arial" w:cs="Arial"/>
        </w:rPr>
        <w:t>Produce regular and ad</w:t>
      </w:r>
      <w:r w:rsidRPr="00F9600E">
        <w:rPr>
          <w:rFonts w:ascii="Arial" w:hAnsi="Arial" w:cs="Arial"/>
        </w:rPr>
        <w:noBreakHyphen/>
        <w:t>hoc HR reports, identifying trends and supporting service improvement.</w:t>
      </w:r>
    </w:p>
    <w:p w14:paraId="3BEE27EE" w14:textId="77777777" w:rsidR="00F42A19" w:rsidRDefault="00F42A19" w:rsidP="00F9600E">
      <w:pPr>
        <w:pStyle w:val="s13"/>
        <w:spacing w:before="0" w:beforeAutospacing="0" w:after="0" w:afterAutospacing="0" w:line="216" w:lineRule="atLeast"/>
        <w:rPr>
          <w:rFonts w:ascii="Arial" w:hAnsi="Arial" w:cs="Arial"/>
          <w:b/>
          <w:bCs/>
        </w:rPr>
      </w:pPr>
    </w:p>
    <w:p w14:paraId="6D196246" w14:textId="310F8856" w:rsidR="00F9600E" w:rsidRPr="00F9600E" w:rsidRDefault="00F9600E" w:rsidP="00F9600E">
      <w:pPr>
        <w:pStyle w:val="s13"/>
        <w:spacing w:before="0" w:beforeAutospacing="0" w:after="0" w:afterAutospacing="0" w:line="216" w:lineRule="atLeast"/>
        <w:rPr>
          <w:rFonts w:ascii="Arial" w:hAnsi="Arial" w:cs="Arial"/>
          <w:b/>
          <w:bCs/>
        </w:rPr>
      </w:pPr>
      <w:r w:rsidRPr="00F9600E">
        <w:rPr>
          <w:rFonts w:ascii="Arial" w:hAnsi="Arial" w:cs="Arial"/>
          <w:b/>
          <w:bCs/>
        </w:rPr>
        <w:t>General HR Service Delivery</w:t>
      </w:r>
    </w:p>
    <w:p w14:paraId="01DBF984" w14:textId="77777777" w:rsidR="00F9600E" w:rsidRDefault="00F9600E" w:rsidP="00F9600E">
      <w:pPr>
        <w:pStyle w:val="s13"/>
        <w:numPr>
          <w:ilvl w:val="0"/>
          <w:numId w:val="33"/>
        </w:numPr>
        <w:spacing w:before="0" w:beforeAutospacing="0" w:after="0" w:afterAutospacing="0" w:line="216" w:lineRule="atLeast"/>
        <w:rPr>
          <w:rFonts w:ascii="Arial" w:hAnsi="Arial" w:cs="Arial"/>
        </w:rPr>
      </w:pPr>
      <w:r w:rsidRPr="00F9600E">
        <w:rPr>
          <w:rFonts w:ascii="Arial" w:hAnsi="Arial" w:cs="Arial"/>
        </w:rPr>
        <w:t>Contribute to the review and development of HR policies, procedures and processes.</w:t>
      </w:r>
    </w:p>
    <w:p w14:paraId="7CC4674B" w14:textId="2170B1F2" w:rsidR="007A11CD" w:rsidRPr="00F9600E" w:rsidRDefault="007A11CD" w:rsidP="00F9600E">
      <w:pPr>
        <w:pStyle w:val="s13"/>
        <w:numPr>
          <w:ilvl w:val="0"/>
          <w:numId w:val="33"/>
        </w:numPr>
        <w:spacing w:before="0" w:beforeAutospacing="0" w:after="0" w:afterAutospacing="0" w:line="216" w:lineRule="atLeast"/>
        <w:rPr>
          <w:rFonts w:ascii="Arial" w:hAnsi="Arial" w:cs="Arial"/>
        </w:rPr>
      </w:pPr>
      <w:r>
        <w:rPr>
          <w:rFonts w:ascii="Arial" w:hAnsi="Arial" w:cs="Arial"/>
        </w:rPr>
        <w:t>Assist with employee engagement and wellbeing activities.</w:t>
      </w:r>
    </w:p>
    <w:p w14:paraId="6EFFE796" w14:textId="77777777" w:rsidR="00F9600E" w:rsidRPr="00F9600E" w:rsidRDefault="00F9600E" w:rsidP="00F9600E">
      <w:pPr>
        <w:pStyle w:val="s13"/>
        <w:numPr>
          <w:ilvl w:val="0"/>
          <w:numId w:val="33"/>
        </w:numPr>
        <w:spacing w:before="0" w:beforeAutospacing="0" w:after="0" w:afterAutospacing="0" w:line="216" w:lineRule="atLeast"/>
        <w:rPr>
          <w:rFonts w:ascii="Arial" w:hAnsi="Arial" w:cs="Arial"/>
        </w:rPr>
      </w:pPr>
      <w:r w:rsidRPr="00F9600E">
        <w:rPr>
          <w:rFonts w:ascii="Arial" w:hAnsi="Arial" w:cs="Arial"/>
        </w:rPr>
        <w:t>Support organisational change, restructures and consultations as required.</w:t>
      </w:r>
    </w:p>
    <w:p w14:paraId="6A644CE5" w14:textId="77777777" w:rsidR="00F9600E" w:rsidRPr="00F9600E" w:rsidRDefault="00F9600E" w:rsidP="00F9600E">
      <w:pPr>
        <w:pStyle w:val="s13"/>
        <w:numPr>
          <w:ilvl w:val="0"/>
          <w:numId w:val="33"/>
        </w:numPr>
        <w:spacing w:before="0" w:beforeAutospacing="0" w:after="0" w:afterAutospacing="0" w:line="216" w:lineRule="atLeast"/>
        <w:rPr>
          <w:rFonts w:ascii="Arial" w:hAnsi="Arial" w:cs="Arial"/>
        </w:rPr>
      </w:pPr>
      <w:r w:rsidRPr="00F9600E">
        <w:rPr>
          <w:rFonts w:ascii="Arial" w:hAnsi="Arial" w:cs="Arial"/>
        </w:rPr>
        <w:t>Build effective relationships with managers, employees and trade unions.</w:t>
      </w:r>
    </w:p>
    <w:p w14:paraId="2FC2B9E3" w14:textId="60F5573C" w:rsidR="001B21D7" w:rsidRPr="00D90864" w:rsidRDefault="00F9600E" w:rsidP="00AC7D76">
      <w:pPr>
        <w:pStyle w:val="s13"/>
        <w:numPr>
          <w:ilvl w:val="0"/>
          <w:numId w:val="33"/>
        </w:numPr>
        <w:spacing w:before="0" w:beforeAutospacing="0" w:after="0" w:afterAutospacing="0" w:line="216" w:lineRule="atLeast"/>
        <w:rPr>
          <w:rFonts w:ascii="Arial" w:hAnsi="Arial" w:cs="Arial"/>
        </w:rPr>
      </w:pPr>
      <w:r w:rsidRPr="00F9600E">
        <w:rPr>
          <w:rFonts w:ascii="Arial" w:hAnsi="Arial" w:cs="Arial"/>
        </w:rPr>
        <w:t>Promote equality, diversity and inclusion in all HR activities.</w:t>
      </w:r>
    </w:p>
    <w:p w14:paraId="39E7705F" w14:textId="77777777" w:rsidR="001B21D7" w:rsidRPr="00477254" w:rsidRDefault="001B21D7" w:rsidP="00AC7D76">
      <w:pPr>
        <w:pStyle w:val="s13"/>
        <w:pBdr>
          <w:bottom w:val="single" w:sz="12" w:space="1" w:color="auto"/>
        </w:pBdr>
        <w:spacing w:before="0" w:beforeAutospacing="0" w:after="0" w:afterAutospacing="0" w:line="216" w:lineRule="atLeast"/>
        <w:rPr>
          <w:rFonts w:ascii="Arial" w:hAnsi="Arial" w:cs="Arial"/>
        </w:rPr>
      </w:pPr>
    </w:p>
    <w:p w14:paraId="0FA3F4B1" w14:textId="77777777" w:rsidR="00295466" w:rsidRPr="00477254" w:rsidRDefault="00295466" w:rsidP="00B36723">
      <w:pPr>
        <w:keepNext/>
        <w:ind w:right="-144"/>
        <w:outlineLvl w:val="4"/>
        <w:rPr>
          <w:rFonts w:cs="Arial"/>
          <w:b/>
          <w:szCs w:val="24"/>
        </w:rPr>
      </w:pPr>
      <w:r w:rsidRPr="00477254">
        <w:rPr>
          <w:rFonts w:cs="Arial"/>
          <w:b/>
          <w:szCs w:val="24"/>
        </w:rPr>
        <w:t xml:space="preserve">Generic responsibilities </w:t>
      </w:r>
    </w:p>
    <w:p w14:paraId="4785387D" w14:textId="77777777" w:rsidR="00B76223" w:rsidRPr="00477254" w:rsidRDefault="00B76223" w:rsidP="00B36723">
      <w:pPr>
        <w:keepNext/>
        <w:ind w:right="-144"/>
        <w:outlineLvl w:val="4"/>
        <w:rPr>
          <w:rFonts w:cs="Arial"/>
          <w:szCs w:val="24"/>
        </w:rPr>
      </w:pPr>
    </w:p>
    <w:p w14:paraId="5CD4E275" w14:textId="77777777" w:rsidR="00295466" w:rsidRPr="00477254" w:rsidRDefault="00295466" w:rsidP="00B76223">
      <w:pPr>
        <w:keepNext/>
        <w:ind w:left="720" w:right="-144"/>
        <w:outlineLvl w:val="4"/>
        <w:rPr>
          <w:rFonts w:cs="Arial"/>
          <w:szCs w:val="24"/>
        </w:rPr>
      </w:pPr>
      <w:r w:rsidRPr="00477254">
        <w:rPr>
          <w:rFonts w:cs="Arial"/>
          <w:szCs w:val="24"/>
        </w:rPr>
        <w:t xml:space="preserve">• To contribute to ensuring the function’s business targets are met, in accordance with best practice, to agreed specification, and with full compliance </w:t>
      </w:r>
      <w:r w:rsidRPr="00477254">
        <w:rPr>
          <w:rFonts w:cs="Arial"/>
          <w:szCs w:val="24"/>
        </w:rPr>
        <w:lastRenderedPageBreak/>
        <w:t xml:space="preserve">with health, safety, professional standards, statutory and other relevant legislation. </w:t>
      </w:r>
    </w:p>
    <w:p w14:paraId="274F83DF" w14:textId="122A1362" w:rsidR="00B76223" w:rsidRPr="00477254" w:rsidRDefault="00295466" w:rsidP="00B76223">
      <w:pPr>
        <w:keepNext/>
        <w:ind w:left="720" w:right="-144"/>
        <w:outlineLvl w:val="4"/>
        <w:rPr>
          <w:rFonts w:cs="Arial"/>
          <w:szCs w:val="24"/>
        </w:rPr>
      </w:pPr>
      <w:r w:rsidRPr="00477254">
        <w:rPr>
          <w:rFonts w:cs="Arial"/>
          <w:szCs w:val="24"/>
        </w:rPr>
        <w:t xml:space="preserve">•• To represent the Council at corporate, regional and other meetings and forums as directed by the </w:t>
      </w:r>
      <w:r w:rsidR="00D90864">
        <w:rPr>
          <w:rFonts w:cs="Arial"/>
          <w:szCs w:val="24"/>
        </w:rPr>
        <w:t>HR Manager</w:t>
      </w:r>
      <w:r w:rsidRPr="00477254">
        <w:rPr>
          <w:rFonts w:cs="Arial"/>
          <w:szCs w:val="24"/>
        </w:rPr>
        <w:t xml:space="preserve">. </w:t>
      </w:r>
    </w:p>
    <w:p w14:paraId="3082C0BA" w14:textId="77777777" w:rsidR="00B76223" w:rsidRPr="00477254" w:rsidRDefault="00295466" w:rsidP="00B76223">
      <w:pPr>
        <w:keepNext/>
        <w:ind w:left="720" w:right="-144"/>
        <w:outlineLvl w:val="4"/>
        <w:rPr>
          <w:rFonts w:cs="Arial"/>
          <w:szCs w:val="24"/>
        </w:rPr>
      </w:pPr>
      <w:r w:rsidRPr="00477254">
        <w:rPr>
          <w:rFonts w:cs="Arial"/>
          <w:szCs w:val="24"/>
        </w:rPr>
        <w:t xml:space="preserve">• To work collaboratively with Council colleagues as and when required. </w:t>
      </w:r>
    </w:p>
    <w:p w14:paraId="23287AAF" w14:textId="0AA40C7F" w:rsidR="00B76223" w:rsidRPr="00477254" w:rsidRDefault="00295466" w:rsidP="00B76223">
      <w:pPr>
        <w:keepNext/>
        <w:ind w:left="720" w:right="-144"/>
        <w:outlineLvl w:val="4"/>
        <w:rPr>
          <w:rFonts w:cs="Arial"/>
          <w:szCs w:val="24"/>
        </w:rPr>
      </w:pPr>
      <w:r w:rsidRPr="00477254">
        <w:rPr>
          <w:rFonts w:cs="Arial"/>
          <w:szCs w:val="24"/>
        </w:rPr>
        <w:t xml:space="preserve">• </w:t>
      </w:r>
      <w:r w:rsidR="00D90864">
        <w:rPr>
          <w:rFonts w:cs="Arial"/>
          <w:szCs w:val="24"/>
        </w:rPr>
        <w:t xml:space="preserve">To </w:t>
      </w:r>
      <w:r w:rsidRPr="00477254">
        <w:rPr>
          <w:rFonts w:cs="Arial"/>
          <w:szCs w:val="24"/>
        </w:rPr>
        <w:t xml:space="preserve">behave in accordance with the Council’s </w:t>
      </w:r>
      <w:r w:rsidR="009338A5" w:rsidRPr="00477254">
        <w:rPr>
          <w:rFonts w:cs="Arial"/>
          <w:szCs w:val="24"/>
        </w:rPr>
        <w:t xml:space="preserve">Constitution and </w:t>
      </w:r>
      <w:r w:rsidRPr="00477254">
        <w:rPr>
          <w:rFonts w:cs="Arial"/>
          <w:szCs w:val="24"/>
        </w:rPr>
        <w:t>Code of Conduct</w:t>
      </w:r>
      <w:r w:rsidR="00B76223" w:rsidRPr="00477254">
        <w:rPr>
          <w:rFonts w:cs="Arial"/>
          <w:szCs w:val="24"/>
        </w:rPr>
        <w:t>.</w:t>
      </w:r>
      <w:r w:rsidRPr="00477254">
        <w:rPr>
          <w:rFonts w:cs="Arial"/>
          <w:szCs w:val="24"/>
        </w:rPr>
        <w:t xml:space="preserve"> </w:t>
      </w:r>
    </w:p>
    <w:p w14:paraId="47426D75" w14:textId="696C5B87" w:rsidR="00B76223" w:rsidRPr="00477254" w:rsidRDefault="00295466" w:rsidP="00D90864">
      <w:pPr>
        <w:keepNext/>
        <w:ind w:left="720" w:right="-144"/>
        <w:outlineLvl w:val="4"/>
        <w:rPr>
          <w:rFonts w:cs="Arial"/>
          <w:szCs w:val="24"/>
        </w:rPr>
      </w:pPr>
      <w:r w:rsidRPr="00477254">
        <w:rPr>
          <w:rFonts w:cs="Arial"/>
          <w:szCs w:val="24"/>
        </w:rPr>
        <w:t>• To comply wit</w:t>
      </w:r>
      <w:r w:rsidR="00B76223" w:rsidRPr="00477254">
        <w:rPr>
          <w:rFonts w:cs="Arial"/>
          <w:szCs w:val="24"/>
        </w:rPr>
        <w:t>h the Council’s Policies</w:t>
      </w:r>
      <w:r w:rsidRPr="00477254">
        <w:rPr>
          <w:rFonts w:cs="Arial"/>
          <w:szCs w:val="24"/>
        </w:rPr>
        <w:t xml:space="preserve">. </w:t>
      </w:r>
    </w:p>
    <w:p w14:paraId="5A6DF619" w14:textId="77777777" w:rsidR="00B76223" w:rsidRPr="00477254" w:rsidRDefault="00295466" w:rsidP="00B76223">
      <w:pPr>
        <w:keepNext/>
        <w:ind w:left="720" w:right="-144"/>
        <w:outlineLvl w:val="4"/>
        <w:rPr>
          <w:rFonts w:cs="Arial"/>
          <w:szCs w:val="24"/>
        </w:rPr>
      </w:pPr>
      <w:r w:rsidRPr="00477254">
        <w:rPr>
          <w:rFonts w:cs="Arial"/>
          <w:szCs w:val="24"/>
        </w:rPr>
        <w:t xml:space="preserve">• To undertake continuous professional development and training as required, in order to achieve and maintain the competencies required for this role. </w:t>
      </w:r>
    </w:p>
    <w:p w14:paraId="4786F9B1" w14:textId="77777777" w:rsidR="00B76223" w:rsidRPr="00477254" w:rsidRDefault="00B76223" w:rsidP="00B76223">
      <w:pPr>
        <w:keepNext/>
        <w:ind w:left="720" w:right="-144"/>
        <w:outlineLvl w:val="4"/>
        <w:rPr>
          <w:rFonts w:cs="Arial"/>
          <w:szCs w:val="24"/>
        </w:rPr>
      </w:pPr>
    </w:p>
    <w:p w14:paraId="6FA16621" w14:textId="77777777" w:rsidR="00F42A19" w:rsidRPr="0000170E" w:rsidRDefault="00F42A19" w:rsidP="00F42A19">
      <w:pPr>
        <w:pStyle w:val="NoSpacing"/>
        <w:rPr>
          <w:b/>
          <w:bCs/>
          <w:sz w:val="24"/>
          <w:szCs w:val="24"/>
        </w:rPr>
      </w:pPr>
      <w:r w:rsidRPr="0000170E">
        <w:rPr>
          <w:b/>
          <w:bCs/>
          <w:sz w:val="24"/>
          <w:szCs w:val="24"/>
        </w:rPr>
        <w:t xml:space="preserve">General Statement </w:t>
      </w:r>
    </w:p>
    <w:p w14:paraId="1DD7FCF9" w14:textId="77777777" w:rsidR="00F42A19" w:rsidRPr="0000170E" w:rsidRDefault="00F42A19" w:rsidP="00F42A19">
      <w:pPr>
        <w:pStyle w:val="NoSpacing"/>
        <w:rPr>
          <w:sz w:val="24"/>
          <w:szCs w:val="24"/>
        </w:rPr>
      </w:pPr>
      <w:r w:rsidRPr="0000170E">
        <w:rPr>
          <w:sz w:val="24"/>
          <w:szCs w:val="24"/>
        </w:rPr>
        <w:t xml:space="preserve">The information contained in this job description is provided to assist employees joining the </w:t>
      </w:r>
      <w:r>
        <w:rPr>
          <w:sz w:val="24"/>
          <w:szCs w:val="24"/>
        </w:rPr>
        <w:t>C</w:t>
      </w:r>
      <w:r w:rsidRPr="0000170E">
        <w:rPr>
          <w:sz w:val="24"/>
          <w:szCs w:val="24"/>
        </w:rPr>
        <w:t>ouncil to understand and appreciate the work content of their post and the role they will play in the organisation. However, the following point should be noted:</w:t>
      </w:r>
    </w:p>
    <w:p w14:paraId="02108F0A" w14:textId="77777777" w:rsidR="00F42A19" w:rsidRPr="0000170E" w:rsidRDefault="00F42A19" w:rsidP="00F42A19">
      <w:pPr>
        <w:pStyle w:val="NoSpacing"/>
        <w:rPr>
          <w:sz w:val="24"/>
          <w:szCs w:val="24"/>
        </w:rPr>
      </w:pPr>
    </w:p>
    <w:p w14:paraId="504C170C" w14:textId="77CA0088" w:rsidR="00F42A19" w:rsidRPr="002E22EC" w:rsidRDefault="00F42A19" w:rsidP="00F42A19">
      <w:pPr>
        <w:pStyle w:val="NoSpacing"/>
        <w:rPr>
          <w:rFonts w:ascii="Calibri Light" w:hAnsi="Calibri Light" w:cs="Calibri Light"/>
          <w:sz w:val="24"/>
          <w:szCs w:val="24"/>
        </w:rPr>
      </w:pPr>
      <w:r w:rsidRPr="0000170E">
        <w:rPr>
          <w:sz w:val="24"/>
          <w:szCs w:val="24"/>
        </w:rPr>
        <w:t xml:space="preserve">• Whilst every endeavour has been made to outline all the duties and responsibilities of the post, a document such as this does not permit every item to be specified in detail. </w:t>
      </w:r>
    </w:p>
    <w:p w14:paraId="121D0BD8" w14:textId="77777777" w:rsidR="00F42A19" w:rsidRDefault="00F42A19" w:rsidP="00F42A19">
      <w:pPr>
        <w:keepNext/>
        <w:ind w:left="720" w:right="-144"/>
        <w:outlineLvl w:val="4"/>
      </w:pPr>
    </w:p>
    <w:p w14:paraId="7F5C17D6" w14:textId="77777777" w:rsidR="00F42A19" w:rsidRDefault="00F42A19" w:rsidP="00F42A19">
      <w:pPr>
        <w:keepNext/>
        <w:ind w:right="-144"/>
        <w:outlineLvl w:val="4"/>
      </w:pPr>
      <w:r>
        <w:t xml:space="preserve">This post is not subject to Disclosure. </w:t>
      </w:r>
    </w:p>
    <w:p w14:paraId="44FE3A3F" w14:textId="77777777" w:rsidR="00F42A19" w:rsidRDefault="00F42A19" w:rsidP="00B76223">
      <w:pPr>
        <w:keepNext/>
        <w:ind w:left="720" w:right="-144"/>
        <w:outlineLvl w:val="4"/>
      </w:pPr>
    </w:p>
    <w:p w14:paraId="45ABE4DD" w14:textId="77777777" w:rsidR="001B21D7" w:rsidRDefault="001B21D7" w:rsidP="00B36723">
      <w:pPr>
        <w:keepNext/>
        <w:ind w:right="-144"/>
        <w:outlineLvl w:val="4"/>
        <w:rPr>
          <w:rFonts w:eastAsia="Times New Roman" w:cs="Arial"/>
          <w:szCs w:val="24"/>
        </w:rPr>
      </w:pPr>
    </w:p>
    <w:p w14:paraId="02E1F031" w14:textId="30C83B6D" w:rsidR="001B21D7" w:rsidRDefault="001B21D7">
      <w:pPr>
        <w:rPr>
          <w:rFonts w:eastAsia="Times New Roman" w:cs="Arial"/>
          <w:szCs w:val="24"/>
        </w:rPr>
      </w:pPr>
      <w:r>
        <w:rPr>
          <w:rFonts w:eastAsia="Times New Roman" w:cs="Arial"/>
          <w:szCs w:val="24"/>
        </w:rPr>
        <w:br w:type="page"/>
      </w:r>
    </w:p>
    <w:p w14:paraId="1D7BD4FB" w14:textId="77777777" w:rsidR="001B21D7" w:rsidRPr="00EF2810" w:rsidRDefault="001B21D7" w:rsidP="001B21D7">
      <w:pPr>
        <w:ind w:left="-567"/>
        <w:rPr>
          <w:rFonts w:cs="Arial"/>
          <w:b/>
          <w:szCs w:val="24"/>
        </w:rPr>
      </w:pPr>
      <w:r>
        <w:rPr>
          <w:noProof/>
          <w:lang w:eastAsia="en-GB"/>
        </w:rPr>
        <w:lastRenderedPageBreak/>
        <w:drawing>
          <wp:anchor distT="0" distB="0" distL="114300" distR="114300" simplePos="0" relativeHeight="251659264" behindDoc="0" locked="0" layoutInCell="1" allowOverlap="1" wp14:anchorId="71C3C4A7" wp14:editId="7E5C27D6">
            <wp:simplePos x="0" y="0"/>
            <wp:positionH relativeFrom="margin">
              <wp:align>right</wp:align>
            </wp:positionH>
            <wp:positionV relativeFrom="page">
              <wp:posOffset>220929</wp:posOffset>
            </wp:positionV>
            <wp:extent cx="1760855" cy="8356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ee\AppData\Local\Microsoft\Windows\Temporary Internet Files\Content.Word\RBC Logo Edit.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60855"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810">
        <w:rPr>
          <w:rFonts w:cs="Arial"/>
          <w:b/>
          <w:szCs w:val="24"/>
        </w:rPr>
        <w:t>Person Specification</w:t>
      </w:r>
    </w:p>
    <w:p w14:paraId="217D2699" w14:textId="77777777" w:rsidR="000852DB" w:rsidRDefault="000852DB" w:rsidP="001B21D7">
      <w:pPr>
        <w:ind w:left="-567"/>
        <w:rPr>
          <w:rFonts w:cs="Arial"/>
          <w:szCs w:val="24"/>
        </w:rPr>
      </w:pPr>
    </w:p>
    <w:p w14:paraId="32A65A0E" w14:textId="35738A75" w:rsidR="001B21D7" w:rsidRDefault="001B21D7" w:rsidP="001B21D7">
      <w:pPr>
        <w:ind w:left="-567"/>
        <w:rPr>
          <w:rFonts w:cs="Arial"/>
          <w:b/>
          <w:szCs w:val="24"/>
        </w:rPr>
      </w:pPr>
      <w:r w:rsidRPr="00EF2810">
        <w:rPr>
          <w:rFonts w:cs="Arial"/>
          <w:szCs w:val="24"/>
        </w:rPr>
        <w:t>Post Title:</w:t>
      </w:r>
      <w:r w:rsidRPr="00EF2810">
        <w:rPr>
          <w:rFonts w:cs="Arial"/>
          <w:b/>
          <w:szCs w:val="24"/>
        </w:rPr>
        <w:t xml:space="preserve"> </w:t>
      </w:r>
      <w:r w:rsidR="00710179">
        <w:rPr>
          <w:rFonts w:cs="Arial"/>
          <w:b/>
          <w:szCs w:val="24"/>
        </w:rPr>
        <w:t>HR Advisor</w:t>
      </w:r>
    </w:p>
    <w:p w14:paraId="4EF4990E" w14:textId="77777777" w:rsidR="000852DB" w:rsidRPr="00EF2810" w:rsidRDefault="000852DB" w:rsidP="001B21D7">
      <w:pPr>
        <w:ind w:left="-567"/>
        <w:rPr>
          <w:rFonts w:cs="Arial"/>
          <w:b/>
          <w:szCs w:val="24"/>
        </w:rPr>
      </w:pPr>
    </w:p>
    <w:p w14:paraId="32D99FC2" w14:textId="77777777" w:rsidR="001B21D7" w:rsidRDefault="001B21D7" w:rsidP="001B21D7">
      <w:pPr>
        <w:ind w:left="-567"/>
        <w:rPr>
          <w:rFonts w:cs="Arial"/>
          <w:b/>
          <w:szCs w:val="24"/>
        </w:rPr>
      </w:pPr>
      <w:r w:rsidRPr="00EF2810">
        <w:rPr>
          <w:rFonts w:cs="Arial"/>
          <w:szCs w:val="24"/>
        </w:rPr>
        <w:t>Post Number</w:t>
      </w:r>
      <w:r w:rsidRPr="00EF2810">
        <w:rPr>
          <w:rFonts w:cs="Arial"/>
          <w:b/>
          <w:szCs w:val="24"/>
        </w:rPr>
        <w:t xml:space="preserve">: </w:t>
      </w:r>
    </w:p>
    <w:p w14:paraId="62CA726A" w14:textId="77777777" w:rsidR="000852DB" w:rsidRPr="00EF2810" w:rsidRDefault="000852DB" w:rsidP="001B21D7">
      <w:pPr>
        <w:ind w:left="-567"/>
        <w:rPr>
          <w:rFonts w:cs="Arial"/>
          <w:b/>
          <w:szCs w:val="24"/>
        </w:rPr>
      </w:pPr>
    </w:p>
    <w:tbl>
      <w:tblPr>
        <w:tblW w:w="5319" w:type="pct"/>
        <w:tblInd w:w="-575" w:type="dxa"/>
        <w:tblLayout w:type="fixed"/>
        <w:tblLook w:val="04A0" w:firstRow="1" w:lastRow="0" w:firstColumn="1" w:lastColumn="0" w:noHBand="0" w:noVBand="1"/>
      </w:tblPr>
      <w:tblGrid>
        <w:gridCol w:w="6521"/>
        <w:gridCol w:w="1559"/>
        <w:gridCol w:w="1505"/>
      </w:tblGrid>
      <w:tr w:rsidR="001B21D7" w:rsidRPr="0023740F" w14:paraId="087DA7E0" w14:textId="77777777" w:rsidTr="007C1734">
        <w:trPr>
          <w:trHeight w:val="232"/>
        </w:trPr>
        <w:tc>
          <w:tcPr>
            <w:tcW w:w="3402" w:type="pct"/>
            <w:tcBorders>
              <w:top w:val="single" w:sz="6" w:space="0" w:color="000000"/>
              <w:left w:val="single" w:sz="6" w:space="0" w:color="000000"/>
              <w:bottom w:val="single" w:sz="4" w:space="0" w:color="auto"/>
              <w:right w:val="single" w:sz="6" w:space="0" w:color="000000"/>
            </w:tcBorders>
            <w:shd w:val="clear" w:color="auto" w:fill="006600"/>
            <w:tcMar>
              <w:top w:w="15" w:type="dxa"/>
              <w:left w:w="15" w:type="dxa"/>
              <w:bottom w:w="15" w:type="dxa"/>
              <w:right w:w="15" w:type="dxa"/>
            </w:tcMar>
            <w:hideMark/>
          </w:tcPr>
          <w:p w14:paraId="61D292B1" w14:textId="77777777" w:rsidR="001B21D7" w:rsidRPr="0023740F" w:rsidRDefault="001B21D7" w:rsidP="007C1734">
            <w:pPr>
              <w:pStyle w:val="NormalWeb"/>
              <w:spacing w:before="80" w:beforeAutospacing="0" w:after="80" w:afterAutospacing="0"/>
              <w:ind w:left="113" w:right="113"/>
              <w:rPr>
                <w:rFonts w:ascii="Arial" w:hAnsi="Arial" w:cs="Arial"/>
                <w:b/>
              </w:rPr>
            </w:pPr>
            <w:r w:rsidRPr="00E95F5B">
              <w:rPr>
                <w:rStyle w:val="s9"/>
                <w:rFonts w:ascii="Arial" w:hAnsi="Arial" w:cs="Arial"/>
                <w:b/>
                <w:bCs/>
                <w:color w:val="FFFFFF" w:themeColor="background1"/>
              </w:rPr>
              <w:t>Experience</w:t>
            </w:r>
          </w:p>
        </w:tc>
        <w:tc>
          <w:tcPr>
            <w:tcW w:w="813" w:type="pct"/>
            <w:tcBorders>
              <w:top w:val="single" w:sz="6" w:space="0" w:color="000000"/>
              <w:left w:val="single" w:sz="6" w:space="0" w:color="000000"/>
              <w:bottom w:val="single" w:sz="4" w:space="0" w:color="auto"/>
              <w:right w:val="single" w:sz="6" w:space="0" w:color="000000"/>
            </w:tcBorders>
            <w:shd w:val="clear" w:color="auto" w:fill="006600"/>
          </w:tcPr>
          <w:p w14:paraId="66527980" w14:textId="77777777" w:rsidR="001B21D7" w:rsidRPr="00CE6FA2" w:rsidRDefault="001B21D7" w:rsidP="007C1734">
            <w:pPr>
              <w:pStyle w:val="NormalWeb"/>
              <w:spacing w:before="80" w:beforeAutospacing="0" w:after="80" w:afterAutospacing="0"/>
              <w:ind w:left="113" w:right="113"/>
              <w:rPr>
                <w:rStyle w:val="s9"/>
                <w:rFonts w:ascii="Arial" w:hAnsi="Arial" w:cs="Arial"/>
                <w:bCs/>
                <w:color w:val="FFFFFF" w:themeColor="background1"/>
                <w:sz w:val="20"/>
                <w:szCs w:val="20"/>
              </w:rPr>
            </w:pPr>
            <w:r w:rsidRPr="00CE6FA2">
              <w:rPr>
                <w:rStyle w:val="s9"/>
                <w:rFonts w:ascii="Arial" w:hAnsi="Arial" w:cs="Arial"/>
                <w:bCs/>
                <w:color w:val="FFFFFF" w:themeColor="background1"/>
                <w:sz w:val="20"/>
                <w:szCs w:val="20"/>
              </w:rPr>
              <w:t>E=Essential</w:t>
            </w:r>
          </w:p>
          <w:p w14:paraId="050BFE3E" w14:textId="77777777" w:rsidR="001B21D7" w:rsidRPr="00CE6FA2" w:rsidRDefault="001B21D7" w:rsidP="007C1734">
            <w:pPr>
              <w:pStyle w:val="NormalWeb"/>
              <w:spacing w:before="80" w:beforeAutospacing="0" w:after="80" w:afterAutospacing="0"/>
              <w:ind w:left="113" w:right="113"/>
              <w:rPr>
                <w:rStyle w:val="s9"/>
                <w:rFonts w:ascii="Arial" w:hAnsi="Arial" w:cs="Arial"/>
                <w:b/>
                <w:bCs/>
                <w:color w:val="FFFFFF" w:themeColor="background1"/>
                <w:sz w:val="20"/>
                <w:szCs w:val="20"/>
              </w:rPr>
            </w:pPr>
            <w:r w:rsidRPr="00CE6FA2">
              <w:rPr>
                <w:rStyle w:val="s9"/>
                <w:rFonts w:ascii="Arial" w:hAnsi="Arial" w:cs="Arial"/>
                <w:bCs/>
                <w:color w:val="FFFFFF" w:themeColor="background1"/>
                <w:sz w:val="20"/>
                <w:szCs w:val="20"/>
              </w:rPr>
              <w:t>D=Desirable</w:t>
            </w:r>
          </w:p>
        </w:tc>
        <w:tc>
          <w:tcPr>
            <w:tcW w:w="785" w:type="pct"/>
            <w:tcBorders>
              <w:top w:val="single" w:sz="6" w:space="0" w:color="000000"/>
              <w:left w:val="single" w:sz="6" w:space="0" w:color="000000"/>
              <w:bottom w:val="single" w:sz="4" w:space="0" w:color="auto"/>
              <w:right w:val="single" w:sz="6" w:space="0" w:color="000000"/>
            </w:tcBorders>
            <w:shd w:val="clear" w:color="auto" w:fill="006600"/>
          </w:tcPr>
          <w:p w14:paraId="382542BA" w14:textId="77777777" w:rsidR="001B21D7" w:rsidRPr="00CE6FA2" w:rsidRDefault="001B21D7" w:rsidP="007C1734">
            <w:pPr>
              <w:pStyle w:val="NormalWeb"/>
              <w:spacing w:before="80" w:beforeAutospacing="0" w:after="80" w:afterAutospacing="0"/>
              <w:ind w:left="113" w:right="113"/>
              <w:rPr>
                <w:rStyle w:val="s9"/>
                <w:rFonts w:ascii="Arial" w:hAnsi="Arial" w:cs="Arial"/>
                <w:bCs/>
                <w:color w:val="FFFFFF" w:themeColor="background1"/>
                <w:sz w:val="20"/>
                <w:szCs w:val="20"/>
              </w:rPr>
            </w:pPr>
            <w:r w:rsidRPr="00CE6FA2">
              <w:rPr>
                <w:rStyle w:val="s9"/>
                <w:rFonts w:ascii="Arial" w:hAnsi="Arial" w:cs="Arial"/>
                <w:bCs/>
                <w:color w:val="FFFFFF" w:themeColor="background1"/>
                <w:sz w:val="20"/>
                <w:szCs w:val="20"/>
              </w:rPr>
              <w:t>Identified by</w:t>
            </w:r>
          </w:p>
        </w:tc>
      </w:tr>
    </w:tbl>
    <w:tbl>
      <w:tblPr>
        <w:tblStyle w:val="TableGrid"/>
        <w:tblW w:w="0" w:type="auto"/>
        <w:tblInd w:w="-572" w:type="dxa"/>
        <w:tblLook w:val="04A0" w:firstRow="1" w:lastRow="0" w:firstColumn="1" w:lastColumn="0" w:noHBand="0" w:noVBand="1"/>
      </w:tblPr>
      <w:tblGrid>
        <w:gridCol w:w="6477"/>
        <w:gridCol w:w="1604"/>
        <w:gridCol w:w="1507"/>
      </w:tblGrid>
      <w:tr w:rsidR="001B21D7" w:rsidRPr="00477254" w14:paraId="1F017799" w14:textId="77777777" w:rsidTr="007D5156">
        <w:tc>
          <w:tcPr>
            <w:tcW w:w="6477" w:type="dxa"/>
          </w:tcPr>
          <w:p w14:paraId="44C04278" w14:textId="77777777" w:rsidR="00477254" w:rsidRPr="00477254" w:rsidRDefault="00477254" w:rsidP="00477254">
            <w:pPr>
              <w:rPr>
                <w:rFonts w:ascii="Arial" w:hAnsi="Arial" w:cs="Arial"/>
                <w:sz w:val="24"/>
                <w:szCs w:val="24"/>
              </w:rPr>
            </w:pPr>
            <w:r w:rsidRPr="00477254">
              <w:rPr>
                <w:rFonts w:ascii="Arial" w:hAnsi="Arial" w:cs="Arial"/>
                <w:sz w:val="24"/>
                <w:szCs w:val="24"/>
              </w:rPr>
              <w:t>Experience providing HR advice across a range of HR issues</w:t>
            </w:r>
          </w:p>
          <w:p w14:paraId="579DE8BB" w14:textId="77777777" w:rsidR="001B21D7" w:rsidRPr="00477254" w:rsidRDefault="001B21D7" w:rsidP="007C1734">
            <w:pPr>
              <w:rPr>
                <w:rFonts w:ascii="Arial" w:hAnsi="Arial" w:cs="Arial"/>
                <w:sz w:val="24"/>
                <w:szCs w:val="24"/>
              </w:rPr>
            </w:pPr>
          </w:p>
        </w:tc>
        <w:tc>
          <w:tcPr>
            <w:tcW w:w="1604" w:type="dxa"/>
          </w:tcPr>
          <w:p w14:paraId="5FF63C27" w14:textId="7A945AAC" w:rsidR="001B21D7" w:rsidRPr="00477254" w:rsidRDefault="00477254" w:rsidP="007C1734">
            <w:pPr>
              <w:jc w:val="center"/>
              <w:rPr>
                <w:rFonts w:ascii="Arial" w:hAnsi="Arial" w:cs="Arial"/>
                <w:sz w:val="24"/>
                <w:szCs w:val="24"/>
              </w:rPr>
            </w:pPr>
            <w:r w:rsidRPr="00477254">
              <w:rPr>
                <w:rFonts w:ascii="Arial" w:hAnsi="Arial" w:cs="Arial"/>
                <w:sz w:val="24"/>
                <w:szCs w:val="24"/>
              </w:rPr>
              <w:t>E</w:t>
            </w:r>
          </w:p>
        </w:tc>
        <w:tc>
          <w:tcPr>
            <w:tcW w:w="1507" w:type="dxa"/>
          </w:tcPr>
          <w:p w14:paraId="046E856E" w14:textId="77777777" w:rsidR="001B21D7" w:rsidRPr="00477254" w:rsidRDefault="001B21D7" w:rsidP="007C1734">
            <w:pPr>
              <w:rPr>
                <w:rFonts w:ascii="Arial" w:hAnsi="Arial" w:cs="Arial"/>
                <w:sz w:val="24"/>
                <w:szCs w:val="24"/>
              </w:rPr>
            </w:pPr>
            <w:r w:rsidRPr="00477254">
              <w:rPr>
                <w:rFonts w:ascii="Arial" w:hAnsi="Arial" w:cs="Arial"/>
                <w:sz w:val="24"/>
                <w:szCs w:val="24"/>
              </w:rPr>
              <w:t>Application &amp; Interview</w:t>
            </w:r>
          </w:p>
        </w:tc>
      </w:tr>
      <w:tr w:rsidR="001B21D7" w:rsidRPr="00477254" w14:paraId="4317F4BE" w14:textId="77777777" w:rsidTr="007D5156">
        <w:tc>
          <w:tcPr>
            <w:tcW w:w="6477" w:type="dxa"/>
          </w:tcPr>
          <w:p w14:paraId="5B261304" w14:textId="77777777" w:rsidR="00477254" w:rsidRPr="00477254" w:rsidRDefault="00477254" w:rsidP="00477254">
            <w:pPr>
              <w:rPr>
                <w:rFonts w:ascii="Arial" w:hAnsi="Arial" w:cs="Arial"/>
                <w:sz w:val="24"/>
                <w:szCs w:val="24"/>
              </w:rPr>
            </w:pPr>
            <w:r w:rsidRPr="00477254">
              <w:rPr>
                <w:rFonts w:ascii="Arial" w:hAnsi="Arial" w:cs="Arial"/>
                <w:sz w:val="24"/>
                <w:szCs w:val="24"/>
              </w:rPr>
              <w:t>Experience of managing recruitment from end to end</w:t>
            </w:r>
          </w:p>
          <w:p w14:paraId="1655E99F" w14:textId="40866877" w:rsidR="001B21D7" w:rsidRPr="00477254" w:rsidRDefault="001B21D7" w:rsidP="007C1734">
            <w:pPr>
              <w:rPr>
                <w:rFonts w:ascii="Arial" w:hAnsi="Arial" w:cs="Arial"/>
                <w:sz w:val="24"/>
                <w:szCs w:val="24"/>
              </w:rPr>
            </w:pPr>
          </w:p>
        </w:tc>
        <w:tc>
          <w:tcPr>
            <w:tcW w:w="1604" w:type="dxa"/>
          </w:tcPr>
          <w:p w14:paraId="78F045B6" w14:textId="28676FD9" w:rsidR="001B21D7" w:rsidRPr="00477254" w:rsidRDefault="00477254" w:rsidP="007C1734">
            <w:pPr>
              <w:jc w:val="center"/>
              <w:rPr>
                <w:rFonts w:ascii="Arial" w:hAnsi="Arial" w:cs="Arial"/>
                <w:sz w:val="24"/>
                <w:szCs w:val="24"/>
              </w:rPr>
            </w:pPr>
            <w:r w:rsidRPr="00477254">
              <w:rPr>
                <w:rFonts w:ascii="Arial" w:hAnsi="Arial" w:cs="Arial"/>
                <w:sz w:val="24"/>
                <w:szCs w:val="24"/>
              </w:rPr>
              <w:t>E</w:t>
            </w:r>
          </w:p>
        </w:tc>
        <w:tc>
          <w:tcPr>
            <w:tcW w:w="1507" w:type="dxa"/>
          </w:tcPr>
          <w:p w14:paraId="34AF45DD" w14:textId="77777777" w:rsidR="001B21D7" w:rsidRPr="00477254" w:rsidRDefault="001B21D7" w:rsidP="007C1734">
            <w:pPr>
              <w:rPr>
                <w:rFonts w:ascii="Arial" w:hAnsi="Arial" w:cs="Arial"/>
                <w:sz w:val="24"/>
                <w:szCs w:val="24"/>
              </w:rPr>
            </w:pPr>
            <w:r w:rsidRPr="00477254">
              <w:rPr>
                <w:rFonts w:ascii="Arial" w:hAnsi="Arial" w:cs="Arial"/>
                <w:sz w:val="24"/>
                <w:szCs w:val="24"/>
              </w:rPr>
              <w:t>Application &amp; Interview</w:t>
            </w:r>
          </w:p>
        </w:tc>
      </w:tr>
      <w:tr w:rsidR="001B21D7" w:rsidRPr="00477254" w14:paraId="3BBACD75" w14:textId="77777777" w:rsidTr="007D5156">
        <w:tc>
          <w:tcPr>
            <w:tcW w:w="6477" w:type="dxa"/>
          </w:tcPr>
          <w:p w14:paraId="76E0F92B" w14:textId="77777777" w:rsidR="00477254" w:rsidRPr="00477254" w:rsidRDefault="00477254" w:rsidP="00477254">
            <w:pPr>
              <w:rPr>
                <w:rFonts w:ascii="Arial" w:hAnsi="Arial" w:cs="Arial"/>
                <w:sz w:val="24"/>
                <w:szCs w:val="24"/>
              </w:rPr>
            </w:pPr>
            <w:r w:rsidRPr="00477254">
              <w:rPr>
                <w:rFonts w:ascii="Arial" w:hAnsi="Arial" w:cs="Arial"/>
                <w:sz w:val="24"/>
                <w:szCs w:val="24"/>
              </w:rPr>
              <w:t>Experience drafting contracts, letters and HR documentation</w:t>
            </w:r>
          </w:p>
          <w:p w14:paraId="0915057A" w14:textId="07D99933" w:rsidR="001B21D7" w:rsidRPr="00477254" w:rsidRDefault="001B21D7" w:rsidP="007C1734">
            <w:pPr>
              <w:rPr>
                <w:rFonts w:ascii="Arial" w:hAnsi="Arial" w:cs="Arial"/>
                <w:sz w:val="24"/>
                <w:szCs w:val="24"/>
              </w:rPr>
            </w:pPr>
          </w:p>
        </w:tc>
        <w:tc>
          <w:tcPr>
            <w:tcW w:w="1604" w:type="dxa"/>
          </w:tcPr>
          <w:p w14:paraId="067FD4BE" w14:textId="233A98F2" w:rsidR="001B21D7" w:rsidRPr="00477254" w:rsidRDefault="00477254" w:rsidP="007C1734">
            <w:pPr>
              <w:jc w:val="center"/>
              <w:rPr>
                <w:rFonts w:ascii="Arial" w:hAnsi="Arial" w:cs="Arial"/>
                <w:sz w:val="24"/>
                <w:szCs w:val="24"/>
              </w:rPr>
            </w:pPr>
            <w:r w:rsidRPr="00477254">
              <w:rPr>
                <w:rFonts w:ascii="Arial" w:hAnsi="Arial" w:cs="Arial"/>
                <w:sz w:val="24"/>
                <w:szCs w:val="24"/>
              </w:rPr>
              <w:t>E</w:t>
            </w:r>
          </w:p>
        </w:tc>
        <w:tc>
          <w:tcPr>
            <w:tcW w:w="1507" w:type="dxa"/>
          </w:tcPr>
          <w:p w14:paraId="71113212" w14:textId="77777777" w:rsidR="001B21D7" w:rsidRPr="00477254" w:rsidRDefault="001B21D7" w:rsidP="007C1734">
            <w:pPr>
              <w:rPr>
                <w:rFonts w:ascii="Arial" w:hAnsi="Arial" w:cs="Arial"/>
                <w:sz w:val="24"/>
                <w:szCs w:val="24"/>
              </w:rPr>
            </w:pPr>
            <w:r w:rsidRPr="00477254">
              <w:rPr>
                <w:rFonts w:ascii="Arial" w:hAnsi="Arial" w:cs="Arial"/>
                <w:sz w:val="24"/>
                <w:szCs w:val="24"/>
              </w:rPr>
              <w:t>Application &amp; Interview</w:t>
            </w:r>
          </w:p>
        </w:tc>
      </w:tr>
      <w:tr w:rsidR="001B21D7" w:rsidRPr="00477254" w14:paraId="1493A8BF" w14:textId="77777777" w:rsidTr="007D5156">
        <w:tc>
          <w:tcPr>
            <w:tcW w:w="6477" w:type="dxa"/>
          </w:tcPr>
          <w:p w14:paraId="0868D128" w14:textId="0C27C782" w:rsidR="001B21D7" w:rsidRPr="00477254" w:rsidRDefault="00477254" w:rsidP="007D5156">
            <w:pPr>
              <w:rPr>
                <w:rFonts w:ascii="Arial" w:hAnsi="Arial" w:cs="Arial"/>
                <w:sz w:val="24"/>
                <w:szCs w:val="24"/>
              </w:rPr>
            </w:pPr>
            <w:r w:rsidRPr="00477254">
              <w:rPr>
                <w:rFonts w:ascii="Arial" w:hAnsi="Arial" w:cs="Arial"/>
                <w:sz w:val="24"/>
                <w:szCs w:val="24"/>
              </w:rPr>
              <w:t xml:space="preserve">Experience using HR/Payroll systems </w:t>
            </w:r>
          </w:p>
        </w:tc>
        <w:tc>
          <w:tcPr>
            <w:tcW w:w="1604" w:type="dxa"/>
          </w:tcPr>
          <w:p w14:paraId="382CA23B" w14:textId="1D547144" w:rsidR="001B21D7" w:rsidRPr="00477254" w:rsidRDefault="007D5156" w:rsidP="007C1734">
            <w:pPr>
              <w:jc w:val="center"/>
              <w:rPr>
                <w:rFonts w:ascii="Arial" w:hAnsi="Arial" w:cs="Arial"/>
                <w:sz w:val="24"/>
                <w:szCs w:val="24"/>
              </w:rPr>
            </w:pPr>
            <w:r>
              <w:rPr>
                <w:rFonts w:ascii="Arial" w:hAnsi="Arial" w:cs="Arial"/>
                <w:sz w:val="24"/>
                <w:szCs w:val="24"/>
              </w:rPr>
              <w:t>E</w:t>
            </w:r>
          </w:p>
        </w:tc>
        <w:tc>
          <w:tcPr>
            <w:tcW w:w="1507" w:type="dxa"/>
          </w:tcPr>
          <w:p w14:paraId="23587BD7" w14:textId="77777777" w:rsidR="001B21D7" w:rsidRPr="00477254" w:rsidRDefault="001B21D7" w:rsidP="007C1734">
            <w:pPr>
              <w:rPr>
                <w:rFonts w:ascii="Arial" w:hAnsi="Arial" w:cs="Arial"/>
                <w:sz w:val="24"/>
                <w:szCs w:val="24"/>
              </w:rPr>
            </w:pPr>
            <w:r w:rsidRPr="00477254">
              <w:rPr>
                <w:rFonts w:ascii="Arial" w:hAnsi="Arial" w:cs="Arial"/>
                <w:sz w:val="24"/>
                <w:szCs w:val="24"/>
              </w:rPr>
              <w:t>Application &amp; Interview</w:t>
            </w:r>
          </w:p>
        </w:tc>
      </w:tr>
      <w:tr w:rsidR="001B21D7" w:rsidRPr="00477254" w14:paraId="49EC35D3" w14:textId="77777777" w:rsidTr="007D5156">
        <w:tc>
          <w:tcPr>
            <w:tcW w:w="6477" w:type="dxa"/>
          </w:tcPr>
          <w:p w14:paraId="3180E9B7" w14:textId="45D2E0B8" w:rsidR="00477254" w:rsidRPr="00477254" w:rsidRDefault="00477254" w:rsidP="00477254">
            <w:pPr>
              <w:rPr>
                <w:rFonts w:ascii="Arial" w:hAnsi="Arial" w:cs="Arial"/>
                <w:sz w:val="24"/>
                <w:szCs w:val="24"/>
              </w:rPr>
            </w:pPr>
            <w:r w:rsidRPr="00477254">
              <w:rPr>
                <w:rFonts w:ascii="Arial" w:hAnsi="Arial" w:cs="Arial"/>
                <w:sz w:val="24"/>
                <w:szCs w:val="24"/>
              </w:rPr>
              <w:t xml:space="preserve">Experience handling employee relations matters </w:t>
            </w:r>
          </w:p>
          <w:p w14:paraId="7FBD5F5B" w14:textId="77777777" w:rsidR="001B21D7" w:rsidRPr="00477254" w:rsidRDefault="001B21D7" w:rsidP="007C1734">
            <w:pPr>
              <w:rPr>
                <w:rFonts w:ascii="Arial" w:hAnsi="Arial" w:cs="Arial"/>
                <w:sz w:val="24"/>
                <w:szCs w:val="24"/>
              </w:rPr>
            </w:pPr>
          </w:p>
        </w:tc>
        <w:tc>
          <w:tcPr>
            <w:tcW w:w="1604" w:type="dxa"/>
          </w:tcPr>
          <w:p w14:paraId="1F001A33" w14:textId="078E7106" w:rsidR="001B21D7" w:rsidRPr="00477254" w:rsidRDefault="007D5156" w:rsidP="007C1734">
            <w:pPr>
              <w:jc w:val="center"/>
              <w:rPr>
                <w:rFonts w:ascii="Arial" w:hAnsi="Arial" w:cs="Arial"/>
                <w:sz w:val="24"/>
                <w:szCs w:val="24"/>
              </w:rPr>
            </w:pPr>
            <w:r>
              <w:rPr>
                <w:rFonts w:ascii="Arial" w:hAnsi="Arial" w:cs="Arial"/>
                <w:sz w:val="24"/>
                <w:szCs w:val="24"/>
              </w:rPr>
              <w:t>E</w:t>
            </w:r>
          </w:p>
        </w:tc>
        <w:tc>
          <w:tcPr>
            <w:tcW w:w="1507" w:type="dxa"/>
          </w:tcPr>
          <w:p w14:paraId="61F9DEFB" w14:textId="77777777" w:rsidR="001B21D7" w:rsidRPr="00477254" w:rsidRDefault="001B21D7" w:rsidP="007C1734">
            <w:pPr>
              <w:rPr>
                <w:rFonts w:ascii="Arial" w:hAnsi="Arial" w:cs="Arial"/>
                <w:sz w:val="24"/>
                <w:szCs w:val="24"/>
              </w:rPr>
            </w:pPr>
            <w:r w:rsidRPr="00477254">
              <w:rPr>
                <w:rFonts w:ascii="Arial" w:hAnsi="Arial" w:cs="Arial"/>
                <w:sz w:val="24"/>
                <w:szCs w:val="24"/>
              </w:rPr>
              <w:t>Application &amp; Interview</w:t>
            </w:r>
          </w:p>
        </w:tc>
      </w:tr>
      <w:tr w:rsidR="00477254" w:rsidRPr="00477254" w14:paraId="0028BB59" w14:textId="77777777" w:rsidTr="007D5156">
        <w:tc>
          <w:tcPr>
            <w:tcW w:w="6477" w:type="dxa"/>
          </w:tcPr>
          <w:p w14:paraId="11B4AB19" w14:textId="77777777" w:rsidR="00477254" w:rsidRPr="00477254" w:rsidRDefault="00477254" w:rsidP="00477254">
            <w:pPr>
              <w:rPr>
                <w:rFonts w:ascii="Arial" w:hAnsi="Arial" w:cs="Arial"/>
                <w:sz w:val="24"/>
                <w:szCs w:val="24"/>
              </w:rPr>
            </w:pPr>
            <w:r w:rsidRPr="00477254">
              <w:rPr>
                <w:rFonts w:ascii="Arial" w:hAnsi="Arial" w:cs="Arial"/>
                <w:sz w:val="24"/>
                <w:szCs w:val="24"/>
              </w:rPr>
              <w:t>Experience in local government or public sector HR</w:t>
            </w:r>
          </w:p>
          <w:p w14:paraId="229EAC3A" w14:textId="77777777" w:rsidR="00477254" w:rsidRPr="00477254" w:rsidRDefault="00477254" w:rsidP="00477254">
            <w:pPr>
              <w:rPr>
                <w:rFonts w:ascii="Arial" w:hAnsi="Arial" w:cs="Arial"/>
                <w:sz w:val="24"/>
                <w:szCs w:val="24"/>
              </w:rPr>
            </w:pPr>
          </w:p>
        </w:tc>
        <w:tc>
          <w:tcPr>
            <w:tcW w:w="1604" w:type="dxa"/>
          </w:tcPr>
          <w:p w14:paraId="3C420111" w14:textId="5E3CF5EC" w:rsidR="00477254" w:rsidRPr="00477254" w:rsidRDefault="00477254" w:rsidP="007C1734">
            <w:pPr>
              <w:jc w:val="center"/>
              <w:rPr>
                <w:rFonts w:ascii="Arial" w:hAnsi="Arial" w:cs="Arial"/>
                <w:sz w:val="24"/>
                <w:szCs w:val="24"/>
              </w:rPr>
            </w:pPr>
            <w:r w:rsidRPr="00477254">
              <w:rPr>
                <w:rFonts w:ascii="Arial" w:hAnsi="Arial" w:cs="Arial"/>
                <w:sz w:val="24"/>
                <w:szCs w:val="24"/>
              </w:rPr>
              <w:t>D</w:t>
            </w:r>
          </w:p>
        </w:tc>
        <w:tc>
          <w:tcPr>
            <w:tcW w:w="1507" w:type="dxa"/>
          </w:tcPr>
          <w:p w14:paraId="4B2FB467" w14:textId="05F32DCE" w:rsidR="00477254" w:rsidRPr="00477254" w:rsidRDefault="007D5156" w:rsidP="007C1734">
            <w:pPr>
              <w:rPr>
                <w:rFonts w:ascii="Arial" w:hAnsi="Arial" w:cs="Arial"/>
                <w:sz w:val="24"/>
                <w:szCs w:val="24"/>
              </w:rPr>
            </w:pPr>
            <w:r w:rsidRPr="00477254">
              <w:rPr>
                <w:rFonts w:ascii="Arial" w:hAnsi="Arial" w:cs="Arial"/>
                <w:sz w:val="24"/>
                <w:szCs w:val="24"/>
              </w:rPr>
              <w:t>Application &amp; Interview</w:t>
            </w:r>
          </w:p>
        </w:tc>
      </w:tr>
      <w:tr w:rsidR="00477254" w:rsidRPr="00477254" w14:paraId="242B8FF9" w14:textId="77777777" w:rsidTr="007D5156">
        <w:tc>
          <w:tcPr>
            <w:tcW w:w="6477" w:type="dxa"/>
          </w:tcPr>
          <w:p w14:paraId="1243487F" w14:textId="77777777" w:rsidR="00477254" w:rsidRPr="00477254" w:rsidRDefault="00477254" w:rsidP="00477254">
            <w:pPr>
              <w:rPr>
                <w:rFonts w:ascii="Arial" w:hAnsi="Arial" w:cs="Arial"/>
                <w:sz w:val="24"/>
                <w:szCs w:val="24"/>
              </w:rPr>
            </w:pPr>
            <w:r w:rsidRPr="00477254">
              <w:rPr>
                <w:rFonts w:ascii="Arial" w:hAnsi="Arial" w:cs="Arial"/>
                <w:sz w:val="24"/>
                <w:szCs w:val="24"/>
              </w:rPr>
              <w:t>Experience supporting organisational change projects</w:t>
            </w:r>
          </w:p>
          <w:p w14:paraId="78C5601E" w14:textId="77777777" w:rsidR="00477254" w:rsidRPr="00477254" w:rsidRDefault="00477254" w:rsidP="00477254">
            <w:pPr>
              <w:rPr>
                <w:rFonts w:ascii="Arial" w:hAnsi="Arial" w:cs="Arial"/>
                <w:sz w:val="24"/>
                <w:szCs w:val="24"/>
              </w:rPr>
            </w:pPr>
          </w:p>
        </w:tc>
        <w:tc>
          <w:tcPr>
            <w:tcW w:w="1604" w:type="dxa"/>
          </w:tcPr>
          <w:p w14:paraId="47056099" w14:textId="63B34EAD" w:rsidR="00477254" w:rsidRPr="00477254" w:rsidRDefault="00477254" w:rsidP="007C1734">
            <w:pPr>
              <w:jc w:val="center"/>
              <w:rPr>
                <w:rFonts w:ascii="Arial" w:hAnsi="Arial" w:cs="Arial"/>
                <w:sz w:val="24"/>
                <w:szCs w:val="24"/>
              </w:rPr>
            </w:pPr>
            <w:r w:rsidRPr="00477254">
              <w:rPr>
                <w:rFonts w:ascii="Arial" w:hAnsi="Arial" w:cs="Arial"/>
                <w:sz w:val="24"/>
                <w:szCs w:val="24"/>
              </w:rPr>
              <w:t>D</w:t>
            </w:r>
          </w:p>
        </w:tc>
        <w:tc>
          <w:tcPr>
            <w:tcW w:w="1507" w:type="dxa"/>
          </w:tcPr>
          <w:p w14:paraId="3457B79B" w14:textId="5D30E10C" w:rsidR="00477254" w:rsidRPr="00477254" w:rsidRDefault="007D5156" w:rsidP="007C1734">
            <w:pPr>
              <w:rPr>
                <w:rFonts w:ascii="Arial" w:hAnsi="Arial" w:cs="Arial"/>
                <w:sz w:val="24"/>
                <w:szCs w:val="24"/>
              </w:rPr>
            </w:pPr>
            <w:r w:rsidRPr="00477254">
              <w:rPr>
                <w:rFonts w:ascii="Arial" w:hAnsi="Arial" w:cs="Arial"/>
                <w:sz w:val="24"/>
                <w:szCs w:val="24"/>
              </w:rPr>
              <w:t>Application &amp; Interview</w:t>
            </w:r>
          </w:p>
        </w:tc>
      </w:tr>
      <w:tr w:rsidR="001B21D7" w:rsidRPr="00477254" w14:paraId="0E8FBD98" w14:textId="77777777" w:rsidTr="007D5156">
        <w:tc>
          <w:tcPr>
            <w:tcW w:w="6477" w:type="dxa"/>
            <w:shd w:val="clear" w:color="auto" w:fill="006600"/>
          </w:tcPr>
          <w:p w14:paraId="05D9B60C" w14:textId="77777777" w:rsidR="001B21D7" w:rsidRPr="00477254" w:rsidRDefault="001B21D7" w:rsidP="007C1734">
            <w:pPr>
              <w:rPr>
                <w:rFonts w:ascii="Arial" w:hAnsi="Arial" w:cs="Arial"/>
                <w:b/>
                <w:sz w:val="24"/>
                <w:szCs w:val="24"/>
              </w:rPr>
            </w:pPr>
            <w:r w:rsidRPr="00477254">
              <w:rPr>
                <w:rFonts w:ascii="Arial" w:hAnsi="Arial" w:cs="Arial"/>
                <w:b/>
                <w:color w:val="FFFFFF" w:themeColor="background1"/>
                <w:sz w:val="24"/>
                <w:szCs w:val="24"/>
              </w:rPr>
              <w:t>Knowledge</w:t>
            </w:r>
          </w:p>
        </w:tc>
        <w:tc>
          <w:tcPr>
            <w:tcW w:w="1604" w:type="dxa"/>
            <w:shd w:val="clear" w:color="auto" w:fill="006600"/>
          </w:tcPr>
          <w:p w14:paraId="0C29AE66" w14:textId="77777777" w:rsidR="001B21D7" w:rsidRPr="00CE6FA2" w:rsidRDefault="001B21D7" w:rsidP="007C1734">
            <w:pPr>
              <w:pStyle w:val="NormalWeb"/>
              <w:spacing w:before="80" w:beforeAutospacing="0" w:after="80" w:afterAutospacing="0"/>
              <w:ind w:right="113"/>
              <w:rPr>
                <w:rStyle w:val="s9"/>
                <w:rFonts w:ascii="Arial" w:hAnsi="Arial" w:cs="Arial"/>
                <w:bCs/>
                <w:color w:val="FFFFFF" w:themeColor="background1"/>
                <w:sz w:val="24"/>
              </w:rPr>
            </w:pPr>
            <w:r w:rsidRPr="00CE6FA2">
              <w:rPr>
                <w:rStyle w:val="s9"/>
                <w:rFonts w:ascii="Arial" w:hAnsi="Arial" w:cs="Arial"/>
                <w:bCs/>
                <w:color w:val="FFFFFF" w:themeColor="background1"/>
                <w:sz w:val="24"/>
              </w:rPr>
              <w:t>E=Essential</w:t>
            </w:r>
          </w:p>
          <w:p w14:paraId="36142FD5" w14:textId="77777777" w:rsidR="001B21D7" w:rsidRPr="00CE6FA2" w:rsidRDefault="001B21D7" w:rsidP="007C1734">
            <w:pPr>
              <w:rPr>
                <w:rFonts w:ascii="Arial" w:hAnsi="Arial" w:cs="Arial"/>
                <w:color w:val="FFFFFF" w:themeColor="background1"/>
                <w:sz w:val="24"/>
                <w:szCs w:val="24"/>
              </w:rPr>
            </w:pPr>
            <w:r w:rsidRPr="00CE6FA2">
              <w:rPr>
                <w:rStyle w:val="s9"/>
                <w:rFonts w:ascii="Arial" w:hAnsi="Arial" w:cs="Arial"/>
                <w:bCs/>
                <w:color w:val="FFFFFF" w:themeColor="background1"/>
                <w:sz w:val="24"/>
                <w:szCs w:val="24"/>
              </w:rPr>
              <w:t>D=Desirable</w:t>
            </w:r>
          </w:p>
        </w:tc>
        <w:tc>
          <w:tcPr>
            <w:tcW w:w="1507" w:type="dxa"/>
            <w:shd w:val="clear" w:color="auto" w:fill="006600"/>
          </w:tcPr>
          <w:p w14:paraId="3F7BE1BC" w14:textId="77777777" w:rsidR="001B21D7" w:rsidRPr="00CE6FA2" w:rsidRDefault="001B21D7" w:rsidP="007C1734">
            <w:pPr>
              <w:rPr>
                <w:rFonts w:ascii="Arial" w:hAnsi="Arial" w:cs="Arial"/>
                <w:color w:val="FFFFFF" w:themeColor="background1"/>
                <w:sz w:val="24"/>
                <w:szCs w:val="24"/>
              </w:rPr>
            </w:pPr>
            <w:r w:rsidRPr="00CE6FA2">
              <w:rPr>
                <w:rStyle w:val="s9"/>
                <w:rFonts w:ascii="Arial" w:hAnsi="Arial" w:cs="Arial"/>
                <w:bCs/>
                <w:color w:val="FFFFFF" w:themeColor="background1"/>
                <w:sz w:val="24"/>
                <w:szCs w:val="24"/>
              </w:rPr>
              <w:t>Identified by</w:t>
            </w:r>
          </w:p>
        </w:tc>
      </w:tr>
      <w:tr w:rsidR="001B21D7" w:rsidRPr="00477254" w14:paraId="2E9771F8" w14:textId="77777777" w:rsidTr="007D5156">
        <w:tc>
          <w:tcPr>
            <w:tcW w:w="6477" w:type="dxa"/>
          </w:tcPr>
          <w:p w14:paraId="0A60C87B" w14:textId="77777777" w:rsidR="00477254" w:rsidRPr="00477254" w:rsidRDefault="00477254" w:rsidP="00477254">
            <w:pPr>
              <w:rPr>
                <w:rFonts w:ascii="Arial" w:hAnsi="Arial" w:cs="Arial"/>
                <w:sz w:val="24"/>
                <w:szCs w:val="24"/>
              </w:rPr>
            </w:pPr>
            <w:r w:rsidRPr="00477254">
              <w:rPr>
                <w:rFonts w:ascii="Arial" w:hAnsi="Arial" w:cs="Arial"/>
                <w:sz w:val="24"/>
                <w:szCs w:val="24"/>
              </w:rPr>
              <w:t>Good understanding of UK employment law and HR best practice</w:t>
            </w:r>
          </w:p>
          <w:p w14:paraId="3B6930F5" w14:textId="77777777" w:rsidR="001B21D7" w:rsidRPr="00477254" w:rsidRDefault="001B21D7" w:rsidP="007C1734">
            <w:pPr>
              <w:rPr>
                <w:rFonts w:ascii="Arial" w:hAnsi="Arial" w:cs="Arial"/>
                <w:sz w:val="24"/>
                <w:szCs w:val="24"/>
              </w:rPr>
            </w:pPr>
          </w:p>
        </w:tc>
        <w:tc>
          <w:tcPr>
            <w:tcW w:w="1604" w:type="dxa"/>
          </w:tcPr>
          <w:p w14:paraId="4D87FE72" w14:textId="7A1B09B9" w:rsidR="001B21D7" w:rsidRPr="00477254" w:rsidRDefault="00477254" w:rsidP="007C1734">
            <w:pPr>
              <w:jc w:val="center"/>
              <w:rPr>
                <w:rFonts w:ascii="Arial" w:hAnsi="Arial" w:cs="Arial"/>
                <w:sz w:val="24"/>
                <w:szCs w:val="24"/>
              </w:rPr>
            </w:pPr>
            <w:r w:rsidRPr="00477254">
              <w:rPr>
                <w:rFonts w:ascii="Arial" w:hAnsi="Arial" w:cs="Arial"/>
                <w:sz w:val="24"/>
                <w:szCs w:val="24"/>
              </w:rPr>
              <w:t>E</w:t>
            </w:r>
          </w:p>
        </w:tc>
        <w:tc>
          <w:tcPr>
            <w:tcW w:w="1507" w:type="dxa"/>
          </w:tcPr>
          <w:p w14:paraId="75393447" w14:textId="77777777" w:rsidR="001B21D7" w:rsidRPr="00477254" w:rsidRDefault="001B21D7" w:rsidP="007C1734">
            <w:pPr>
              <w:rPr>
                <w:rFonts w:ascii="Arial" w:hAnsi="Arial" w:cs="Arial"/>
                <w:sz w:val="24"/>
                <w:szCs w:val="24"/>
              </w:rPr>
            </w:pPr>
            <w:r w:rsidRPr="00477254">
              <w:rPr>
                <w:rFonts w:ascii="Arial" w:hAnsi="Arial" w:cs="Arial"/>
                <w:sz w:val="24"/>
                <w:szCs w:val="24"/>
              </w:rPr>
              <w:t>Application &amp; Interview</w:t>
            </w:r>
          </w:p>
        </w:tc>
      </w:tr>
      <w:tr w:rsidR="00477254" w:rsidRPr="00477254" w14:paraId="28C43F22" w14:textId="77777777" w:rsidTr="007D5156">
        <w:tc>
          <w:tcPr>
            <w:tcW w:w="6477" w:type="dxa"/>
          </w:tcPr>
          <w:p w14:paraId="1CB237E0" w14:textId="77777777" w:rsidR="00477254" w:rsidRPr="00477254" w:rsidRDefault="00477254" w:rsidP="00477254">
            <w:pPr>
              <w:rPr>
                <w:rFonts w:ascii="Arial" w:hAnsi="Arial" w:cs="Arial"/>
                <w:sz w:val="24"/>
                <w:szCs w:val="24"/>
              </w:rPr>
            </w:pPr>
            <w:r w:rsidRPr="00477254">
              <w:rPr>
                <w:rFonts w:ascii="Arial" w:hAnsi="Arial" w:cs="Arial"/>
                <w:sz w:val="24"/>
                <w:szCs w:val="24"/>
              </w:rPr>
              <w:t>Understanding of attendance management, disciplinary and grievance procedures</w:t>
            </w:r>
          </w:p>
          <w:p w14:paraId="26DE18FB" w14:textId="77777777" w:rsidR="00477254" w:rsidRPr="00477254" w:rsidRDefault="00477254" w:rsidP="00477254">
            <w:pPr>
              <w:rPr>
                <w:rFonts w:ascii="Arial" w:hAnsi="Arial" w:cs="Arial"/>
                <w:sz w:val="24"/>
                <w:szCs w:val="24"/>
              </w:rPr>
            </w:pPr>
          </w:p>
        </w:tc>
        <w:tc>
          <w:tcPr>
            <w:tcW w:w="1604" w:type="dxa"/>
          </w:tcPr>
          <w:p w14:paraId="31710DC1" w14:textId="1E7B4537" w:rsidR="00477254" w:rsidRPr="00477254" w:rsidRDefault="00477254" w:rsidP="007C1734">
            <w:pPr>
              <w:jc w:val="center"/>
              <w:rPr>
                <w:rFonts w:ascii="Arial" w:hAnsi="Arial" w:cs="Arial"/>
                <w:sz w:val="24"/>
                <w:szCs w:val="24"/>
              </w:rPr>
            </w:pPr>
            <w:r w:rsidRPr="00477254">
              <w:rPr>
                <w:rFonts w:ascii="Arial" w:hAnsi="Arial" w:cs="Arial"/>
                <w:sz w:val="24"/>
                <w:szCs w:val="24"/>
              </w:rPr>
              <w:t>E</w:t>
            </w:r>
          </w:p>
        </w:tc>
        <w:tc>
          <w:tcPr>
            <w:tcW w:w="1507" w:type="dxa"/>
          </w:tcPr>
          <w:p w14:paraId="59298445" w14:textId="37365F74" w:rsidR="00477254" w:rsidRPr="00477254" w:rsidRDefault="007D5156" w:rsidP="007C1734">
            <w:pPr>
              <w:rPr>
                <w:rFonts w:ascii="Arial" w:hAnsi="Arial" w:cs="Arial"/>
                <w:sz w:val="24"/>
                <w:szCs w:val="24"/>
              </w:rPr>
            </w:pPr>
            <w:r w:rsidRPr="00477254">
              <w:rPr>
                <w:rFonts w:ascii="Arial" w:hAnsi="Arial" w:cs="Arial"/>
                <w:sz w:val="24"/>
                <w:szCs w:val="24"/>
              </w:rPr>
              <w:t>Application &amp; Interview</w:t>
            </w:r>
          </w:p>
        </w:tc>
      </w:tr>
      <w:tr w:rsidR="00477254" w:rsidRPr="00477254" w14:paraId="7B71D7ED" w14:textId="77777777" w:rsidTr="007D5156">
        <w:tc>
          <w:tcPr>
            <w:tcW w:w="6477" w:type="dxa"/>
          </w:tcPr>
          <w:p w14:paraId="2F5E322C" w14:textId="77777777" w:rsidR="00477254" w:rsidRPr="00477254" w:rsidRDefault="00477254" w:rsidP="00477254">
            <w:pPr>
              <w:rPr>
                <w:rFonts w:ascii="Arial" w:hAnsi="Arial" w:cs="Arial"/>
                <w:sz w:val="24"/>
                <w:szCs w:val="24"/>
              </w:rPr>
            </w:pPr>
            <w:r w:rsidRPr="00477254">
              <w:rPr>
                <w:rFonts w:ascii="Arial" w:hAnsi="Arial" w:cs="Arial"/>
                <w:sz w:val="24"/>
                <w:szCs w:val="24"/>
              </w:rPr>
              <w:t>Awareness of GDPR and confidentiality in HR</w:t>
            </w:r>
          </w:p>
          <w:p w14:paraId="34363B67" w14:textId="77777777" w:rsidR="00477254" w:rsidRPr="00477254" w:rsidRDefault="00477254" w:rsidP="00477254">
            <w:pPr>
              <w:rPr>
                <w:rFonts w:ascii="Arial" w:hAnsi="Arial" w:cs="Arial"/>
                <w:sz w:val="24"/>
                <w:szCs w:val="24"/>
              </w:rPr>
            </w:pPr>
          </w:p>
        </w:tc>
        <w:tc>
          <w:tcPr>
            <w:tcW w:w="1604" w:type="dxa"/>
          </w:tcPr>
          <w:p w14:paraId="1F91B8C9" w14:textId="129CA539" w:rsidR="00477254" w:rsidRPr="00477254" w:rsidRDefault="00477254" w:rsidP="007C1734">
            <w:pPr>
              <w:jc w:val="center"/>
              <w:rPr>
                <w:rFonts w:ascii="Arial" w:hAnsi="Arial" w:cs="Arial"/>
                <w:sz w:val="24"/>
                <w:szCs w:val="24"/>
              </w:rPr>
            </w:pPr>
            <w:r w:rsidRPr="00477254">
              <w:rPr>
                <w:rFonts w:ascii="Arial" w:hAnsi="Arial" w:cs="Arial"/>
                <w:sz w:val="24"/>
                <w:szCs w:val="24"/>
              </w:rPr>
              <w:t>E</w:t>
            </w:r>
          </w:p>
        </w:tc>
        <w:tc>
          <w:tcPr>
            <w:tcW w:w="1507" w:type="dxa"/>
          </w:tcPr>
          <w:p w14:paraId="346AACBF" w14:textId="3BF8B3AB" w:rsidR="00477254" w:rsidRPr="00477254" w:rsidRDefault="007D5156" w:rsidP="007C1734">
            <w:pPr>
              <w:rPr>
                <w:rFonts w:ascii="Arial" w:hAnsi="Arial" w:cs="Arial"/>
                <w:sz w:val="24"/>
                <w:szCs w:val="24"/>
              </w:rPr>
            </w:pPr>
            <w:r w:rsidRPr="00477254">
              <w:rPr>
                <w:rFonts w:ascii="Arial" w:hAnsi="Arial" w:cs="Arial"/>
                <w:sz w:val="24"/>
                <w:szCs w:val="24"/>
              </w:rPr>
              <w:t>Application &amp; Interview</w:t>
            </w:r>
          </w:p>
        </w:tc>
      </w:tr>
      <w:tr w:rsidR="00477254" w:rsidRPr="00477254" w14:paraId="2F6B5723" w14:textId="77777777" w:rsidTr="007D5156">
        <w:tc>
          <w:tcPr>
            <w:tcW w:w="6477" w:type="dxa"/>
          </w:tcPr>
          <w:p w14:paraId="535FE583" w14:textId="118C491C" w:rsidR="00477254" w:rsidRPr="00477254" w:rsidRDefault="00477254" w:rsidP="00477254">
            <w:pPr>
              <w:rPr>
                <w:rFonts w:ascii="Arial" w:hAnsi="Arial" w:cs="Arial"/>
                <w:sz w:val="24"/>
                <w:szCs w:val="24"/>
              </w:rPr>
            </w:pPr>
            <w:r w:rsidRPr="00477254">
              <w:rPr>
                <w:rFonts w:ascii="Arial" w:hAnsi="Arial" w:cs="Arial"/>
                <w:sz w:val="24"/>
                <w:szCs w:val="24"/>
              </w:rPr>
              <w:t>Knowledge of NJC</w:t>
            </w:r>
            <w:r w:rsidR="00CE6FA2">
              <w:rPr>
                <w:rFonts w:ascii="Arial" w:hAnsi="Arial" w:cs="Arial"/>
                <w:sz w:val="24"/>
                <w:szCs w:val="24"/>
              </w:rPr>
              <w:t xml:space="preserve"> (Local Government)</w:t>
            </w:r>
            <w:r w:rsidRPr="00477254">
              <w:rPr>
                <w:rFonts w:ascii="Arial" w:hAnsi="Arial" w:cs="Arial"/>
                <w:sz w:val="24"/>
                <w:szCs w:val="24"/>
              </w:rPr>
              <w:t xml:space="preserve"> terms and conditions</w:t>
            </w:r>
          </w:p>
          <w:p w14:paraId="44E551AA" w14:textId="77777777" w:rsidR="00477254" w:rsidRPr="00477254" w:rsidRDefault="00477254" w:rsidP="00477254">
            <w:pPr>
              <w:rPr>
                <w:rFonts w:ascii="Arial" w:hAnsi="Arial" w:cs="Arial"/>
                <w:sz w:val="24"/>
                <w:szCs w:val="24"/>
              </w:rPr>
            </w:pPr>
          </w:p>
        </w:tc>
        <w:tc>
          <w:tcPr>
            <w:tcW w:w="1604" w:type="dxa"/>
          </w:tcPr>
          <w:p w14:paraId="2C7AB37C" w14:textId="1D77A90A" w:rsidR="00477254" w:rsidRPr="00477254" w:rsidRDefault="00477254" w:rsidP="007C1734">
            <w:pPr>
              <w:jc w:val="center"/>
              <w:rPr>
                <w:rFonts w:ascii="Arial" w:hAnsi="Arial" w:cs="Arial"/>
                <w:sz w:val="24"/>
                <w:szCs w:val="24"/>
              </w:rPr>
            </w:pPr>
            <w:r w:rsidRPr="00477254">
              <w:rPr>
                <w:rFonts w:ascii="Arial" w:hAnsi="Arial" w:cs="Arial"/>
                <w:sz w:val="24"/>
                <w:szCs w:val="24"/>
              </w:rPr>
              <w:t>D</w:t>
            </w:r>
          </w:p>
        </w:tc>
        <w:tc>
          <w:tcPr>
            <w:tcW w:w="1507" w:type="dxa"/>
          </w:tcPr>
          <w:p w14:paraId="7A4475E2" w14:textId="4F116862" w:rsidR="00477254" w:rsidRPr="00477254" w:rsidRDefault="007D5156" w:rsidP="007C1734">
            <w:pPr>
              <w:rPr>
                <w:rFonts w:ascii="Arial" w:hAnsi="Arial" w:cs="Arial"/>
                <w:sz w:val="24"/>
                <w:szCs w:val="24"/>
              </w:rPr>
            </w:pPr>
            <w:r w:rsidRPr="00477254">
              <w:rPr>
                <w:rFonts w:ascii="Arial" w:hAnsi="Arial" w:cs="Arial"/>
                <w:sz w:val="24"/>
                <w:szCs w:val="24"/>
              </w:rPr>
              <w:t>Application &amp; Interview</w:t>
            </w:r>
          </w:p>
        </w:tc>
      </w:tr>
      <w:tr w:rsidR="001B21D7" w:rsidRPr="00477254" w14:paraId="5A789940" w14:textId="77777777" w:rsidTr="007D5156">
        <w:tc>
          <w:tcPr>
            <w:tcW w:w="6477" w:type="dxa"/>
            <w:shd w:val="clear" w:color="auto" w:fill="006600"/>
          </w:tcPr>
          <w:p w14:paraId="02FBF969" w14:textId="77777777" w:rsidR="001B21D7" w:rsidRPr="00477254" w:rsidRDefault="001B21D7" w:rsidP="007C1734">
            <w:pPr>
              <w:rPr>
                <w:rFonts w:ascii="Arial" w:hAnsi="Arial" w:cs="Arial"/>
                <w:b/>
                <w:sz w:val="24"/>
                <w:szCs w:val="24"/>
              </w:rPr>
            </w:pPr>
            <w:r w:rsidRPr="00477254">
              <w:rPr>
                <w:rFonts w:ascii="Arial" w:hAnsi="Arial" w:cs="Arial"/>
                <w:b/>
                <w:color w:val="FFFFFF" w:themeColor="background1"/>
                <w:sz w:val="24"/>
                <w:szCs w:val="24"/>
              </w:rPr>
              <w:t>Skills and Abilities</w:t>
            </w:r>
          </w:p>
        </w:tc>
        <w:tc>
          <w:tcPr>
            <w:tcW w:w="1604" w:type="dxa"/>
            <w:shd w:val="clear" w:color="auto" w:fill="006600"/>
          </w:tcPr>
          <w:p w14:paraId="179BDB1B" w14:textId="77777777" w:rsidR="001B21D7" w:rsidRPr="00CE6FA2" w:rsidRDefault="001B21D7" w:rsidP="007C1734">
            <w:pPr>
              <w:pStyle w:val="NormalWeb"/>
              <w:spacing w:before="80" w:beforeAutospacing="0" w:after="80" w:afterAutospacing="0"/>
              <w:ind w:right="113"/>
              <w:rPr>
                <w:rStyle w:val="s9"/>
                <w:rFonts w:ascii="Arial" w:hAnsi="Arial" w:cs="Arial"/>
                <w:bCs/>
                <w:color w:val="FFFFFF" w:themeColor="background1"/>
                <w:sz w:val="24"/>
              </w:rPr>
            </w:pPr>
            <w:r w:rsidRPr="00CE6FA2">
              <w:rPr>
                <w:rStyle w:val="s9"/>
                <w:rFonts w:ascii="Arial" w:hAnsi="Arial" w:cs="Arial"/>
                <w:bCs/>
                <w:color w:val="FFFFFF" w:themeColor="background1"/>
                <w:sz w:val="24"/>
              </w:rPr>
              <w:t>E=Essential</w:t>
            </w:r>
          </w:p>
          <w:p w14:paraId="513169DC" w14:textId="77777777" w:rsidR="001B21D7" w:rsidRPr="00CE6FA2" w:rsidRDefault="001B21D7" w:rsidP="007C1734">
            <w:pPr>
              <w:rPr>
                <w:rFonts w:ascii="Arial" w:hAnsi="Arial" w:cs="Arial"/>
                <w:color w:val="FFFFFF" w:themeColor="background1"/>
                <w:sz w:val="24"/>
                <w:szCs w:val="24"/>
              </w:rPr>
            </w:pPr>
            <w:r w:rsidRPr="00CE6FA2">
              <w:rPr>
                <w:rStyle w:val="s9"/>
                <w:rFonts w:ascii="Arial" w:hAnsi="Arial" w:cs="Arial"/>
                <w:bCs/>
                <w:color w:val="FFFFFF" w:themeColor="background1"/>
                <w:sz w:val="24"/>
                <w:szCs w:val="24"/>
              </w:rPr>
              <w:t>D=Desirable</w:t>
            </w:r>
          </w:p>
        </w:tc>
        <w:tc>
          <w:tcPr>
            <w:tcW w:w="1507" w:type="dxa"/>
            <w:shd w:val="clear" w:color="auto" w:fill="006600"/>
          </w:tcPr>
          <w:p w14:paraId="6FB6FF9A" w14:textId="77777777" w:rsidR="001B21D7" w:rsidRPr="00CE6FA2" w:rsidRDefault="001B21D7" w:rsidP="007C1734">
            <w:pPr>
              <w:rPr>
                <w:rFonts w:ascii="Arial" w:hAnsi="Arial" w:cs="Arial"/>
                <w:color w:val="FFFFFF" w:themeColor="background1"/>
                <w:sz w:val="24"/>
                <w:szCs w:val="24"/>
              </w:rPr>
            </w:pPr>
            <w:r w:rsidRPr="00CE6FA2">
              <w:rPr>
                <w:rStyle w:val="s9"/>
                <w:rFonts w:ascii="Arial" w:hAnsi="Arial" w:cs="Arial"/>
                <w:bCs/>
                <w:color w:val="FFFFFF" w:themeColor="background1"/>
                <w:sz w:val="24"/>
                <w:szCs w:val="24"/>
              </w:rPr>
              <w:t>Identified by</w:t>
            </w:r>
          </w:p>
        </w:tc>
      </w:tr>
      <w:tr w:rsidR="00477254" w:rsidRPr="00477254" w14:paraId="41A2727E" w14:textId="77777777" w:rsidTr="007D5156">
        <w:tc>
          <w:tcPr>
            <w:tcW w:w="6477" w:type="dxa"/>
          </w:tcPr>
          <w:p w14:paraId="5F9C1213" w14:textId="7BA1E49B" w:rsidR="00477254" w:rsidRPr="00477254" w:rsidRDefault="00477254" w:rsidP="00477254">
            <w:pPr>
              <w:rPr>
                <w:rFonts w:ascii="Arial" w:hAnsi="Arial" w:cs="Arial"/>
                <w:sz w:val="24"/>
                <w:szCs w:val="24"/>
              </w:rPr>
            </w:pPr>
            <w:r w:rsidRPr="00477254">
              <w:rPr>
                <w:rFonts w:ascii="Arial" w:hAnsi="Arial" w:cs="Arial"/>
                <w:sz w:val="24"/>
                <w:szCs w:val="24"/>
              </w:rPr>
              <w:t xml:space="preserve">Strong communication skills, with the ability to explain HR advice clearly and confidently. </w:t>
            </w:r>
          </w:p>
        </w:tc>
        <w:tc>
          <w:tcPr>
            <w:tcW w:w="1604" w:type="dxa"/>
          </w:tcPr>
          <w:p w14:paraId="016E5D57" w14:textId="090293E8"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01FF7E71"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2EDE29A0" w14:textId="77777777" w:rsidTr="007D5156">
        <w:tc>
          <w:tcPr>
            <w:tcW w:w="6477" w:type="dxa"/>
          </w:tcPr>
          <w:p w14:paraId="100F2F04" w14:textId="7D1D0199" w:rsidR="00477254" w:rsidRPr="00477254" w:rsidRDefault="00477254" w:rsidP="00477254">
            <w:pPr>
              <w:rPr>
                <w:rFonts w:ascii="Arial" w:hAnsi="Arial" w:cs="Arial"/>
                <w:sz w:val="24"/>
                <w:szCs w:val="24"/>
              </w:rPr>
            </w:pPr>
            <w:r w:rsidRPr="00477254">
              <w:rPr>
                <w:rFonts w:ascii="Arial" w:hAnsi="Arial" w:cs="Arial"/>
                <w:sz w:val="24"/>
                <w:szCs w:val="24"/>
              </w:rPr>
              <w:t xml:space="preserve">Ability to build constructive relationships with managers, employees and trade unions. </w:t>
            </w:r>
          </w:p>
        </w:tc>
        <w:tc>
          <w:tcPr>
            <w:tcW w:w="1604" w:type="dxa"/>
          </w:tcPr>
          <w:p w14:paraId="318B7283" w14:textId="42F0ED98"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4DB4DF0F"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7B20ECCA" w14:textId="77777777" w:rsidTr="007D5156">
        <w:tc>
          <w:tcPr>
            <w:tcW w:w="6477" w:type="dxa"/>
          </w:tcPr>
          <w:p w14:paraId="1BEFBD8A" w14:textId="512C0988" w:rsidR="00477254" w:rsidRPr="00477254" w:rsidRDefault="00477254" w:rsidP="00477254">
            <w:pPr>
              <w:rPr>
                <w:rFonts w:ascii="Arial" w:hAnsi="Arial" w:cs="Arial"/>
                <w:sz w:val="24"/>
                <w:szCs w:val="24"/>
              </w:rPr>
            </w:pPr>
            <w:r w:rsidRPr="00477254">
              <w:rPr>
                <w:rFonts w:ascii="Arial" w:hAnsi="Arial" w:cs="Arial"/>
                <w:sz w:val="24"/>
                <w:szCs w:val="24"/>
              </w:rPr>
              <w:t xml:space="preserve">High level of accuracy and attention to detail. </w:t>
            </w:r>
          </w:p>
        </w:tc>
        <w:tc>
          <w:tcPr>
            <w:tcW w:w="1604" w:type="dxa"/>
          </w:tcPr>
          <w:p w14:paraId="57470583" w14:textId="009C938D"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5AAB5D23"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0BEAC721" w14:textId="77777777" w:rsidTr="007D5156">
        <w:tc>
          <w:tcPr>
            <w:tcW w:w="6477" w:type="dxa"/>
          </w:tcPr>
          <w:p w14:paraId="392902DC" w14:textId="78136429" w:rsidR="00477254" w:rsidRPr="00477254" w:rsidRDefault="00477254" w:rsidP="00477254">
            <w:pPr>
              <w:rPr>
                <w:rFonts w:ascii="Arial" w:hAnsi="Arial" w:cs="Arial"/>
                <w:sz w:val="24"/>
                <w:szCs w:val="24"/>
              </w:rPr>
            </w:pPr>
            <w:r w:rsidRPr="00477254">
              <w:rPr>
                <w:rFonts w:ascii="Arial" w:hAnsi="Arial" w:cs="Arial"/>
                <w:sz w:val="24"/>
                <w:szCs w:val="24"/>
              </w:rPr>
              <w:t xml:space="preserve">Strong organisational and administrative skills with ability to work to deadlines. </w:t>
            </w:r>
          </w:p>
        </w:tc>
        <w:tc>
          <w:tcPr>
            <w:tcW w:w="1604" w:type="dxa"/>
          </w:tcPr>
          <w:p w14:paraId="755F86F6" w14:textId="11D52D8A"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6CC991C9"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0F631359" w14:textId="77777777" w:rsidTr="007D5156">
        <w:tc>
          <w:tcPr>
            <w:tcW w:w="6477" w:type="dxa"/>
          </w:tcPr>
          <w:p w14:paraId="48E6013F" w14:textId="2FE1CF85" w:rsidR="00477254" w:rsidRPr="00477254" w:rsidRDefault="00477254" w:rsidP="00477254">
            <w:pPr>
              <w:rPr>
                <w:rFonts w:ascii="Arial" w:hAnsi="Arial" w:cs="Arial"/>
                <w:sz w:val="24"/>
                <w:szCs w:val="24"/>
              </w:rPr>
            </w:pPr>
            <w:r w:rsidRPr="00477254">
              <w:rPr>
                <w:rFonts w:ascii="Arial" w:hAnsi="Arial" w:cs="Arial"/>
                <w:sz w:val="24"/>
                <w:szCs w:val="24"/>
              </w:rPr>
              <w:t xml:space="preserve">Ability to analyse data and produce clear reports. </w:t>
            </w:r>
          </w:p>
        </w:tc>
        <w:tc>
          <w:tcPr>
            <w:tcW w:w="1604" w:type="dxa"/>
          </w:tcPr>
          <w:p w14:paraId="3ACAB9EF" w14:textId="3A40CC25"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0E4BDCD2"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4238EEF1" w14:textId="77777777" w:rsidTr="007D5156">
        <w:tc>
          <w:tcPr>
            <w:tcW w:w="6477" w:type="dxa"/>
          </w:tcPr>
          <w:p w14:paraId="66E9F381" w14:textId="649B9B16" w:rsidR="00477254" w:rsidRPr="00477254" w:rsidRDefault="00477254" w:rsidP="00477254">
            <w:pPr>
              <w:rPr>
                <w:rFonts w:ascii="Arial" w:hAnsi="Arial" w:cs="Arial"/>
                <w:sz w:val="24"/>
                <w:szCs w:val="24"/>
              </w:rPr>
            </w:pPr>
            <w:r w:rsidRPr="00477254">
              <w:rPr>
                <w:rFonts w:ascii="Arial" w:hAnsi="Arial" w:cs="Arial"/>
                <w:sz w:val="24"/>
                <w:szCs w:val="24"/>
              </w:rPr>
              <w:t xml:space="preserve">Confident using HR systems, ATS platforms and MS Office applications. </w:t>
            </w:r>
          </w:p>
        </w:tc>
        <w:tc>
          <w:tcPr>
            <w:tcW w:w="1604" w:type="dxa"/>
          </w:tcPr>
          <w:p w14:paraId="382F8237" w14:textId="62E47195"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11A35678"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1925209F" w14:textId="77777777" w:rsidTr="007D5156">
        <w:tc>
          <w:tcPr>
            <w:tcW w:w="6477" w:type="dxa"/>
          </w:tcPr>
          <w:p w14:paraId="1D3379FB" w14:textId="65FB9F23" w:rsidR="00477254" w:rsidRPr="00477254" w:rsidRDefault="00477254" w:rsidP="00477254">
            <w:pPr>
              <w:rPr>
                <w:rFonts w:ascii="Arial" w:hAnsi="Arial" w:cs="Arial"/>
                <w:sz w:val="24"/>
                <w:szCs w:val="24"/>
              </w:rPr>
            </w:pPr>
            <w:r w:rsidRPr="00477254">
              <w:rPr>
                <w:rFonts w:ascii="Arial" w:hAnsi="Arial" w:cs="Arial"/>
                <w:sz w:val="24"/>
                <w:szCs w:val="24"/>
              </w:rPr>
              <w:lastRenderedPageBreak/>
              <w:t>Ability to handle sensitive information discreetly and professionally.</w:t>
            </w:r>
          </w:p>
        </w:tc>
        <w:tc>
          <w:tcPr>
            <w:tcW w:w="1604" w:type="dxa"/>
          </w:tcPr>
          <w:p w14:paraId="5ADB5146" w14:textId="70E643E2"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2AC9C206"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16337DC5" w14:textId="77777777" w:rsidTr="007D5156">
        <w:tc>
          <w:tcPr>
            <w:tcW w:w="6477" w:type="dxa"/>
          </w:tcPr>
          <w:p w14:paraId="40612F54" w14:textId="173E8485" w:rsidR="00477254" w:rsidRPr="00477254" w:rsidRDefault="00477254" w:rsidP="00477254">
            <w:pPr>
              <w:ind w:right="113"/>
              <w:jc w:val="both"/>
              <w:rPr>
                <w:rFonts w:ascii="Arial" w:hAnsi="Arial" w:cs="Arial"/>
                <w:sz w:val="24"/>
                <w:szCs w:val="24"/>
              </w:rPr>
            </w:pPr>
            <w:r w:rsidRPr="00477254">
              <w:rPr>
                <w:rFonts w:ascii="Arial" w:hAnsi="Arial" w:cs="Arial"/>
                <w:sz w:val="24"/>
                <w:szCs w:val="24"/>
              </w:rPr>
              <w:t>Professional, approachable and customer</w:t>
            </w:r>
            <w:r w:rsidRPr="00477254">
              <w:rPr>
                <w:rFonts w:ascii="Arial" w:hAnsi="Arial" w:cs="Arial"/>
                <w:sz w:val="24"/>
                <w:szCs w:val="24"/>
              </w:rPr>
              <w:noBreakHyphen/>
              <w:t xml:space="preserve">focused. </w:t>
            </w:r>
          </w:p>
        </w:tc>
        <w:tc>
          <w:tcPr>
            <w:tcW w:w="1604" w:type="dxa"/>
          </w:tcPr>
          <w:p w14:paraId="6B6192DD" w14:textId="4CC71E60"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194C10F6"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53AD0E72" w14:textId="77777777" w:rsidTr="007D5156">
        <w:tc>
          <w:tcPr>
            <w:tcW w:w="6477" w:type="dxa"/>
          </w:tcPr>
          <w:p w14:paraId="1AC19F66" w14:textId="761F8F26" w:rsidR="00477254" w:rsidRPr="00477254" w:rsidRDefault="00477254" w:rsidP="00477254">
            <w:pPr>
              <w:ind w:right="113"/>
              <w:jc w:val="both"/>
              <w:rPr>
                <w:rFonts w:ascii="Arial" w:hAnsi="Arial" w:cs="Arial"/>
                <w:sz w:val="24"/>
                <w:szCs w:val="24"/>
              </w:rPr>
            </w:pPr>
            <w:r w:rsidRPr="00477254">
              <w:rPr>
                <w:rFonts w:ascii="Arial" w:hAnsi="Arial" w:cs="Arial"/>
                <w:sz w:val="24"/>
                <w:szCs w:val="24"/>
              </w:rPr>
              <w:t>Proactive and solution</w:t>
            </w:r>
            <w:r w:rsidRPr="00477254">
              <w:rPr>
                <w:rFonts w:ascii="Arial" w:hAnsi="Arial" w:cs="Arial"/>
                <w:sz w:val="24"/>
                <w:szCs w:val="24"/>
              </w:rPr>
              <w:noBreakHyphen/>
              <w:t xml:space="preserve">focused mindset. </w:t>
            </w:r>
          </w:p>
        </w:tc>
        <w:tc>
          <w:tcPr>
            <w:tcW w:w="1604" w:type="dxa"/>
          </w:tcPr>
          <w:p w14:paraId="110CD2DD" w14:textId="0DE52AA9"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340234B7" w14:textId="698858B3" w:rsidR="00477254" w:rsidRPr="00477254" w:rsidRDefault="007D5156" w:rsidP="00477254">
            <w:pPr>
              <w:rPr>
                <w:rFonts w:ascii="Arial" w:hAnsi="Arial" w:cs="Arial"/>
                <w:sz w:val="24"/>
                <w:szCs w:val="24"/>
              </w:rPr>
            </w:pPr>
            <w:r w:rsidRPr="00477254">
              <w:rPr>
                <w:rFonts w:ascii="Arial" w:hAnsi="Arial" w:cs="Arial"/>
                <w:sz w:val="24"/>
                <w:szCs w:val="24"/>
              </w:rPr>
              <w:t>Application &amp; Interview</w:t>
            </w:r>
          </w:p>
        </w:tc>
      </w:tr>
      <w:tr w:rsidR="00477254" w:rsidRPr="00477254" w14:paraId="5F6CACBD" w14:textId="77777777" w:rsidTr="007D5156">
        <w:tc>
          <w:tcPr>
            <w:tcW w:w="6477" w:type="dxa"/>
          </w:tcPr>
          <w:p w14:paraId="1E41E461" w14:textId="6EE9FAC2" w:rsidR="00477254" w:rsidRPr="00477254" w:rsidRDefault="00477254" w:rsidP="00477254">
            <w:pPr>
              <w:ind w:right="113"/>
              <w:jc w:val="both"/>
              <w:rPr>
                <w:rFonts w:ascii="Arial" w:hAnsi="Arial" w:cs="Arial"/>
                <w:sz w:val="24"/>
                <w:szCs w:val="24"/>
              </w:rPr>
            </w:pPr>
            <w:r w:rsidRPr="00477254">
              <w:rPr>
                <w:rFonts w:ascii="Arial" w:hAnsi="Arial" w:cs="Arial"/>
                <w:sz w:val="24"/>
                <w:szCs w:val="24"/>
              </w:rPr>
              <w:t>Able to work flexibly and adapt to changing organisational needs.</w:t>
            </w:r>
          </w:p>
        </w:tc>
        <w:tc>
          <w:tcPr>
            <w:tcW w:w="1604" w:type="dxa"/>
          </w:tcPr>
          <w:p w14:paraId="60E321B9" w14:textId="2BA24A72" w:rsidR="00477254" w:rsidRPr="00477254"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049190CD" w14:textId="2EBFCC0E" w:rsidR="00477254" w:rsidRPr="00477254" w:rsidRDefault="007D5156" w:rsidP="00477254">
            <w:pPr>
              <w:rPr>
                <w:rFonts w:ascii="Arial" w:hAnsi="Arial" w:cs="Arial"/>
                <w:sz w:val="24"/>
                <w:szCs w:val="24"/>
              </w:rPr>
            </w:pPr>
            <w:r w:rsidRPr="00477254">
              <w:rPr>
                <w:rFonts w:ascii="Arial" w:hAnsi="Arial" w:cs="Arial"/>
                <w:sz w:val="24"/>
                <w:szCs w:val="24"/>
              </w:rPr>
              <w:t>Application &amp; Interview</w:t>
            </w:r>
          </w:p>
        </w:tc>
      </w:tr>
      <w:tr w:rsidR="00F42A19" w:rsidRPr="00F42A19" w14:paraId="4DBE5E35" w14:textId="77777777" w:rsidTr="007D5156">
        <w:tc>
          <w:tcPr>
            <w:tcW w:w="6477" w:type="dxa"/>
          </w:tcPr>
          <w:p w14:paraId="7FABFFDC" w14:textId="4126CFE6" w:rsidR="00F42A19" w:rsidRPr="00F42A19" w:rsidRDefault="00F42A19" w:rsidP="00477254">
            <w:pPr>
              <w:ind w:right="113"/>
              <w:jc w:val="both"/>
              <w:rPr>
                <w:rFonts w:ascii="Arial" w:hAnsi="Arial" w:cs="Arial"/>
                <w:sz w:val="24"/>
                <w:szCs w:val="24"/>
              </w:rPr>
            </w:pPr>
            <w:r w:rsidRPr="00F42A19">
              <w:rPr>
                <w:rFonts w:ascii="Arial" w:hAnsi="Arial" w:cs="Arial"/>
                <w:sz w:val="24"/>
                <w:szCs w:val="24"/>
              </w:rPr>
              <w:t>Able to work on own initiative and as part of a team</w:t>
            </w:r>
          </w:p>
        </w:tc>
        <w:tc>
          <w:tcPr>
            <w:tcW w:w="1604" w:type="dxa"/>
          </w:tcPr>
          <w:p w14:paraId="0483A3E5" w14:textId="265C99EA" w:rsidR="00F42A19" w:rsidRPr="00F42A19" w:rsidRDefault="00F42A19" w:rsidP="00477254">
            <w:pPr>
              <w:jc w:val="center"/>
              <w:rPr>
                <w:rFonts w:ascii="Arial" w:hAnsi="Arial" w:cs="Arial"/>
                <w:sz w:val="24"/>
                <w:szCs w:val="24"/>
              </w:rPr>
            </w:pPr>
            <w:r>
              <w:rPr>
                <w:rFonts w:ascii="Arial" w:hAnsi="Arial" w:cs="Arial"/>
                <w:sz w:val="24"/>
                <w:szCs w:val="24"/>
              </w:rPr>
              <w:t>E</w:t>
            </w:r>
          </w:p>
        </w:tc>
        <w:tc>
          <w:tcPr>
            <w:tcW w:w="1507" w:type="dxa"/>
          </w:tcPr>
          <w:p w14:paraId="49333D2A" w14:textId="40130C00" w:rsidR="00F42A19" w:rsidRPr="00F42A19" w:rsidRDefault="00F42A19" w:rsidP="00477254">
            <w:pPr>
              <w:rPr>
                <w:rFonts w:ascii="Arial" w:hAnsi="Arial" w:cs="Arial"/>
                <w:sz w:val="24"/>
                <w:szCs w:val="24"/>
              </w:rPr>
            </w:pPr>
            <w:r w:rsidRPr="00477254">
              <w:rPr>
                <w:rFonts w:ascii="Arial" w:hAnsi="Arial" w:cs="Arial"/>
                <w:sz w:val="24"/>
                <w:szCs w:val="24"/>
              </w:rPr>
              <w:t>Application &amp; Interview</w:t>
            </w:r>
          </w:p>
        </w:tc>
      </w:tr>
      <w:tr w:rsidR="001B21D7" w:rsidRPr="00477254" w14:paraId="7B11DE99" w14:textId="77777777" w:rsidTr="007D5156">
        <w:tc>
          <w:tcPr>
            <w:tcW w:w="6477" w:type="dxa"/>
            <w:shd w:val="clear" w:color="auto" w:fill="006600"/>
          </w:tcPr>
          <w:p w14:paraId="506C9E38" w14:textId="77777777" w:rsidR="001B21D7" w:rsidRPr="00477254" w:rsidRDefault="001B21D7" w:rsidP="007C1734">
            <w:pPr>
              <w:rPr>
                <w:rFonts w:ascii="Arial" w:hAnsi="Arial" w:cs="Arial"/>
                <w:b/>
                <w:color w:val="FFFFFF" w:themeColor="background1"/>
                <w:sz w:val="24"/>
                <w:szCs w:val="24"/>
              </w:rPr>
            </w:pPr>
            <w:r w:rsidRPr="00477254">
              <w:rPr>
                <w:rFonts w:ascii="Arial" w:hAnsi="Arial" w:cs="Arial"/>
                <w:b/>
                <w:color w:val="FFFFFF" w:themeColor="background1"/>
                <w:sz w:val="24"/>
                <w:szCs w:val="24"/>
              </w:rPr>
              <w:t>Qualifications</w:t>
            </w:r>
          </w:p>
        </w:tc>
        <w:tc>
          <w:tcPr>
            <w:tcW w:w="1604" w:type="dxa"/>
            <w:shd w:val="clear" w:color="auto" w:fill="006600"/>
          </w:tcPr>
          <w:p w14:paraId="71FEB843" w14:textId="77777777" w:rsidR="001B21D7" w:rsidRPr="00CE6FA2" w:rsidRDefault="001B21D7" w:rsidP="007C1734">
            <w:pPr>
              <w:pStyle w:val="NormalWeb"/>
              <w:spacing w:before="80" w:beforeAutospacing="0" w:after="80" w:afterAutospacing="0"/>
              <w:ind w:right="113"/>
              <w:rPr>
                <w:rStyle w:val="s9"/>
                <w:rFonts w:ascii="Arial" w:hAnsi="Arial" w:cs="Arial"/>
                <w:bCs/>
                <w:color w:val="FFFFFF" w:themeColor="background1"/>
                <w:sz w:val="24"/>
              </w:rPr>
            </w:pPr>
            <w:r w:rsidRPr="00CE6FA2">
              <w:rPr>
                <w:rStyle w:val="s9"/>
                <w:rFonts w:ascii="Arial" w:hAnsi="Arial" w:cs="Arial"/>
                <w:bCs/>
                <w:color w:val="FFFFFF" w:themeColor="background1"/>
                <w:sz w:val="24"/>
              </w:rPr>
              <w:t>E=Essential</w:t>
            </w:r>
          </w:p>
          <w:p w14:paraId="53EFCE16" w14:textId="77777777" w:rsidR="001B21D7" w:rsidRPr="00CE6FA2" w:rsidRDefault="001B21D7" w:rsidP="007C1734">
            <w:pPr>
              <w:rPr>
                <w:rFonts w:ascii="Arial" w:hAnsi="Arial" w:cs="Arial"/>
                <w:color w:val="FFFFFF" w:themeColor="background1"/>
                <w:sz w:val="24"/>
                <w:szCs w:val="24"/>
              </w:rPr>
            </w:pPr>
            <w:r w:rsidRPr="00CE6FA2">
              <w:rPr>
                <w:rStyle w:val="s9"/>
                <w:rFonts w:ascii="Arial" w:hAnsi="Arial" w:cs="Arial"/>
                <w:bCs/>
                <w:color w:val="FFFFFF" w:themeColor="background1"/>
                <w:sz w:val="24"/>
                <w:szCs w:val="24"/>
              </w:rPr>
              <w:t>D=Desirable</w:t>
            </w:r>
          </w:p>
        </w:tc>
        <w:tc>
          <w:tcPr>
            <w:tcW w:w="1507" w:type="dxa"/>
            <w:shd w:val="clear" w:color="auto" w:fill="006600"/>
          </w:tcPr>
          <w:p w14:paraId="31C203A0" w14:textId="77777777" w:rsidR="001B21D7" w:rsidRPr="00CE6FA2" w:rsidRDefault="001B21D7" w:rsidP="007C1734">
            <w:pPr>
              <w:rPr>
                <w:rFonts w:ascii="Arial" w:hAnsi="Arial" w:cs="Arial"/>
                <w:color w:val="FFFFFF" w:themeColor="background1"/>
                <w:sz w:val="24"/>
                <w:szCs w:val="24"/>
              </w:rPr>
            </w:pPr>
            <w:r w:rsidRPr="00CE6FA2">
              <w:rPr>
                <w:rStyle w:val="s9"/>
                <w:rFonts w:ascii="Arial" w:hAnsi="Arial" w:cs="Arial"/>
                <w:bCs/>
                <w:color w:val="FFFFFF" w:themeColor="background1"/>
                <w:sz w:val="24"/>
                <w:szCs w:val="24"/>
              </w:rPr>
              <w:t>Identified by</w:t>
            </w:r>
          </w:p>
        </w:tc>
      </w:tr>
      <w:tr w:rsidR="001B21D7" w:rsidRPr="00477254" w14:paraId="7A7CFD39" w14:textId="77777777" w:rsidTr="007D5156">
        <w:tc>
          <w:tcPr>
            <w:tcW w:w="6477" w:type="dxa"/>
          </w:tcPr>
          <w:p w14:paraId="77958CBD" w14:textId="5903964D" w:rsidR="001B21D7" w:rsidRPr="00477254" w:rsidRDefault="00F9600E" w:rsidP="007C1734">
            <w:pPr>
              <w:rPr>
                <w:rFonts w:ascii="Arial" w:hAnsi="Arial" w:cs="Arial"/>
                <w:color w:val="000000"/>
                <w:sz w:val="24"/>
                <w:szCs w:val="24"/>
              </w:rPr>
            </w:pPr>
            <w:r w:rsidRPr="00F9600E">
              <w:rPr>
                <w:rFonts w:ascii="Arial" w:eastAsia="Times New Roman" w:hAnsi="Arial" w:cs="Arial"/>
                <w:sz w:val="24"/>
                <w:szCs w:val="24"/>
                <w:lang w:eastAsia="en-GB"/>
              </w:rPr>
              <w:t xml:space="preserve">CIPD Level </w:t>
            </w:r>
            <w:r w:rsidR="007D5156">
              <w:rPr>
                <w:rFonts w:ascii="Arial" w:eastAsia="Times New Roman" w:hAnsi="Arial" w:cs="Arial"/>
                <w:sz w:val="24"/>
                <w:szCs w:val="24"/>
                <w:lang w:eastAsia="en-GB"/>
              </w:rPr>
              <w:t>5</w:t>
            </w:r>
            <w:r w:rsidRPr="00F9600E">
              <w:rPr>
                <w:rFonts w:ascii="Arial" w:eastAsia="Times New Roman" w:hAnsi="Arial" w:cs="Arial"/>
                <w:sz w:val="24"/>
                <w:szCs w:val="24"/>
                <w:lang w:eastAsia="en-GB"/>
              </w:rPr>
              <w:t xml:space="preserve"> or equivalent </w:t>
            </w:r>
            <w:r w:rsidR="007D5156">
              <w:rPr>
                <w:rFonts w:ascii="Arial" w:eastAsia="Times New Roman" w:hAnsi="Arial" w:cs="Arial"/>
                <w:sz w:val="24"/>
                <w:szCs w:val="24"/>
                <w:lang w:eastAsia="en-GB"/>
              </w:rPr>
              <w:t xml:space="preserve">qualification and/or </w:t>
            </w:r>
            <w:r w:rsidRPr="00F9600E">
              <w:rPr>
                <w:rFonts w:ascii="Arial" w:eastAsia="Times New Roman" w:hAnsi="Arial" w:cs="Arial"/>
                <w:sz w:val="24"/>
                <w:szCs w:val="24"/>
                <w:lang w:eastAsia="en-GB"/>
              </w:rPr>
              <w:t>experience</w:t>
            </w:r>
          </w:p>
        </w:tc>
        <w:tc>
          <w:tcPr>
            <w:tcW w:w="1604" w:type="dxa"/>
          </w:tcPr>
          <w:p w14:paraId="3F4523EC" w14:textId="324037B0" w:rsidR="001B21D7" w:rsidRPr="00477254" w:rsidRDefault="00477254" w:rsidP="007C1734">
            <w:pPr>
              <w:jc w:val="center"/>
              <w:rPr>
                <w:rFonts w:ascii="Arial" w:hAnsi="Arial" w:cs="Arial"/>
                <w:sz w:val="24"/>
                <w:szCs w:val="24"/>
              </w:rPr>
            </w:pPr>
            <w:r w:rsidRPr="00477254">
              <w:rPr>
                <w:rFonts w:ascii="Arial" w:hAnsi="Arial" w:cs="Arial"/>
                <w:sz w:val="24"/>
                <w:szCs w:val="24"/>
              </w:rPr>
              <w:t>E</w:t>
            </w:r>
          </w:p>
        </w:tc>
        <w:tc>
          <w:tcPr>
            <w:tcW w:w="1507" w:type="dxa"/>
          </w:tcPr>
          <w:p w14:paraId="5A7FF8EA" w14:textId="77777777" w:rsidR="001B21D7" w:rsidRPr="00477254" w:rsidRDefault="001B21D7" w:rsidP="007C1734">
            <w:pPr>
              <w:rPr>
                <w:rFonts w:ascii="Arial" w:hAnsi="Arial" w:cs="Arial"/>
                <w:sz w:val="24"/>
                <w:szCs w:val="24"/>
              </w:rPr>
            </w:pPr>
            <w:r w:rsidRPr="00477254">
              <w:rPr>
                <w:rFonts w:ascii="Arial" w:hAnsi="Arial" w:cs="Arial"/>
                <w:sz w:val="24"/>
                <w:szCs w:val="24"/>
              </w:rPr>
              <w:t xml:space="preserve">Application </w:t>
            </w:r>
          </w:p>
        </w:tc>
      </w:tr>
      <w:tr w:rsidR="00477254" w:rsidRPr="00477254" w14:paraId="09504214" w14:textId="77777777" w:rsidTr="007D5156">
        <w:tc>
          <w:tcPr>
            <w:tcW w:w="6477" w:type="dxa"/>
          </w:tcPr>
          <w:p w14:paraId="280B7A35" w14:textId="6248DFB0" w:rsidR="00477254" w:rsidRPr="00477254" w:rsidRDefault="00477254" w:rsidP="00477254">
            <w:pPr>
              <w:ind w:right="113"/>
              <w:rPr>
                <w:rFonts w:ascii="Arial" w:hAnsi="Arial" w:cs="Arial"/>
                <w:color w:val="000000"/>
                <w:sz w:val="24"/>
                <w:szCs w:val="24"/>
              </w:rPr>
            </w:pPr>
            <w:r w:rsidRPr="00477254">
              <w:rPr>
                <w:rFonts w:ascii="Arial" w:hAnsi="Arial" w:cs="Arial"/>
                <w:sz w:val="24"/>
                <w:szCs w:val="24"/>
              </w:rPr>
              <w:t>Evidence of continuous professional development</w:t>
            </w:r>
          </w:p>
        </w:tc>
        <w:tc>
          <w:tcPr>
            <w:tcW w:w="1604" w:type="dxa"/>
          </w:tcPr>
          <w:p w14:paraId="5B5BF887" w14:textId="64A53347" w:rsidR="00477254" w:rsidRPr="00477254" w:rsidRDefault="00477254" w:rsidP="00477254">
            <w:pPr>
              <w:jc w:val="center"/>
              <w:rPr>
                <w:rFonts w:ascii="Arial" w:hAnsi="Arial" w:cs="Arial"/>
                <w:sz w:val="24"/>
                <w:szCs w:val="24"/>
              </w:rPr>
            </w:pPr>
            <w:r w:rsidRPr="00477254">
              <w:rPr>
                <w:rFonts w:ascii="Arial" w:hAnsi="Arial" w:cs="Arial"/>
                <w:sz w:val="24"/>
                <w:szCs w:val="24"/>
              </w:rPr>
              <w:t>E</w:t>
            </w:r>
          </w:p>
        </w:tc>
        <w:tc>
          <w:tcPr>
            <w:tcW w:w="1507" w:type="dxa"/>
          </w:tcPr>
          <w:p w14:paraId="725A3280" w14:textId="4DDD6421" w:rsidR="00477254" w:rsidRPr="00477254" w:rsidRDefault="00477254" w:rsidP="00477254">
            <w:pPr>
              <w:rPr>
                <w:rFonts w:ascii="Arial" w:hAnsi="Arial" w:cs="Arial"/>
                <w:sz w:val="24"/>
                <w:szCs w:val="24"/>
              </w:rPr>
            </w:pPr>
            <w:r w:rsidRPr="00477254">
              <w:rPr>
                <w:rFonts w:ascii="Arial" w:hAnsi="Arial" w:cs="Arial"/>
                <w:sz w:val="24"/>
                <w:szCs w:val="24"/>
              </w:rPr>
              <w:t xml:space="preserve">Application </w:t>
            </w:r>
          </w:p>
        </w:tc>
      </w:tr>
      <w:tr w:rsidR="00477254" w:rsidRPr="00477254" w14:paraId="1A382D46" w14:textId="77777777" w:rsidTr="007D5156">
        <w:tc>
          <w:tcPr>
            <w:tcW w:w="6477" w:type="dxa"/>
            <w:shd w:val="clear" w:color="auto" w:fill="006600"/>
          </w:tcPr>
          <w:p w14:paraId="6703AA31" w14:textId="77777777" w:rsidR="00477254" w:rsidRPr="00477254" w:rsidRDefault="00477254" w:rsidP="00477254">
            <w:pPr>
              <w:rPr>
                <w:rFonts w:ascii="Arial" w:hAnsi="Arial" w:cs="Arial"/>
                <w:b/>
                <w:sz w:val="24"/>
                <w:szCs w:val="24"/>
              </w:rPr>
            </w:pPr>
            <w:r w:rsidRPr="00477254">
              <w:rPr>
                <w:rFonts w:ascii="Arial" w:hAnsi="Arial" w:cs="Arial"/>
                <w:b/>
                <w:color w:val="FFFFFF" w:themeColor="background1"/>
                <w:sz w:val="24"/>
                <w:szCs w:val="24"/>
              </w:rPr>
              <w:t>Other Circumstances</w:t>
            </w:r>
          </w:p>
        </w:tc>
        <w:tc>
          <w:tcPr>
            <w:tcW w:w="1604" w:type="dxa"/>
            <w:shd w:val="clear" w:color="auto" w:fill="006600"/>
          </w:tcPr>
          <w:p w14:paraId="12A50B18" w14:textId="77777777" w:rsidR="00477254" w:rsidRPr="00CE6FA2" w:rsidRDefault="00477254" w:rsidP="00477254">
            <w:pPr>
              <w:pStyle w:val="NormalWeb"/>
              <w:spacing w:before="80" w:beforeAutospacing="0" w:after="80" w:afterAutospacing="0"/>
              <w:ind w:right="113"/>
              <w:rPr>
                <w:rStyle w:val="s9"/>
                <w:rFonts w:ascii="Arial" w:hAnsi="Arial" w:cs="Arial"/>
                <w:bCs/>
                <w:color w:val="FFFFFF" w:themeColor="background1"/>
                <w:sz w:val="24"/>
              </w:rPr>
            </w:pPr>
            <w:r w:rsidRPr="00CE6FA2">
              <w:rPr>
                <w:rStyle w:val="s9"/>
                <w:rFonts w:ascii="Arial" w:hAnsi="Arial" w:cs="Arial"/>
                <w:bCs/>
                <w:color w:val="FFFFFF" w:themeColor="background1"/>
                <w:sz w:val="24"/>
              </w:rPr>
              <w:t>E=Essential</w:t>
            </w:r>
          </w:p>
          <w:p w14:paraId="60A763C5" w14:textId="77777777" w:rsidR="00477254" w:rsidRPr="00CE6FA2" w:rsidRDefault="00477254" w:rsidP="00477254">
            <w:pPr>
              <w:rPr>
                <w:rFonts w:ascii="Arial" w:hAnsi="Arial" w:cs="Arial"/>
                <w:color w:val="FFFFFF" w:themeColor="background1"/>
                <w:sz w:val="24"/>
                <w:szCs w:val="24"/>
              </w:rPr>
            </w:pPr>
            <w:r w:rsidRPr="00CE6FA2">
              <w:rPr>
                <w:rStyle w:val="s9"/>
                <w:rFonts w:ascii="Arial" w:hAnsi="Arial" w:cs="Arial"/>
                <w:bCs/>
                <w:color w:val="FFFFFF" w:themeColor="background1"/>
                <w:sz w:val="24"/>
                <w:szCs w:val="24"/>
              </w:rPr>
              <w:t>D=Desirable</w:t>
            </w:r>
          </w:p>
        </w:tc>
        <w:tc>
          <w:tcPr>
            <w:tcW w:w="1507" w:type="dxa"/>
            <w:shd w:val="clear" w:color="auto" w:fill="006600"/>
          </w:tcPr>
          <w:p w14:paraId="10AB646C" w14:textId="77777777" w:rsidR="00477254" w:rsidRPr="00CE6FA2" w:rsidRDefault="00477254" w:rsidP="00477254">
            <w:pPr>
              <w:rPr>
                <w:rFonts w:ascii="Arial" w:hAnsi="Arial" w:cs="Arial"/>
                <w:color w:val="FFFFFF" w:themeColor="background1"/>
                <w:sz w:val="24"/>
                <w:szCs w:val="24"/>
              </w:rPr>
            </w:pPr>
            <w:r w:rsidRPr="00CE6FA2">
              <w:rPr>
                <w:rStyle w:val="s9"/>
                <w:rFonts w:ascii="Arial" w:hAnsi="Arial" w:cs="Arial"/>
                <w:bCs/>
                <w:color w:val="FFFFFF" w:themeColor="background1"/>
                <w:sz w:val="24"/>
                <w:szCs w:val="24"/>
              </w:rPr>
              <w:t>Identified by</w:t>
            </w:r>
          </w:p>
        </w:tc>
      </w:tr>
      <w:tr w:rsidR="00477254" w:rsidRPr="00477254" w14:paraId="24D512AA" w14:textId="77777777" w:rsidTr="007D5156">
        <w:tc>
          <w:tcPr>
            <w:tcW w:w="6477" w:type="dxa"/>
          </w:tcPr>
          <w:p w14:paraId="782D8615" w14:textId="77777777" w:rsidR="00477254" w:rsidRPr="00477254" w:rsidRDefault="00477254" w:rsidP="00477254">
            <w:pPr>
              <w:rPr>
                <w:rFonts w:ascii="Arial" w:hAnsi="Arial" w:cs="Arial"/>
                <w:sz w:val="24"/>
                <w:szCs w:val="24"/>
              </w:rPr>
            </w:pPr>
            <w:r w:rsidRPr="00477254">
              <w:rPr>
                <w:rFonts w:ascii="Arial" w:hAnsi="Arial" w:cs="Arial"/>
                <w:sz w:val="24"/>
                <w:szCs w:val="24"/>
              </w:rPr>
              <w:t>General understanding of employees’ responsibilities in terms of Health and Safety at work.</w:t>
            </w:r>
          </w:p>
        </w:tc>
        <w:tc>
          <w:tcPr>
            <w:tcW w:w="1604" w:type="dxa"/>
          </w:tcPr>
          <w:p w14:paraId="057DC18D" w14:textId="77777777" w:rsidR="00477254" w:rsidRPr="00477254" w:rsidRDefault="00477254" w:rsidP="00477254">
            <w:pPr>
              <w:jc w:val="center"/>
              <w:rPr>
                <w:rFonts w:ascii="Arial" w:hAnsi="Arial" w:cs="Arial"/>
                <w:sz w:val="24"/>
                <w:szCs w:val="24"/>
              </w:rPr>
            </w:pPr>
            <w:r w:rsidRPr="00477254">
              <w:rPr>
                <w:rFonts w:ascii="Arial" w:hAnsi="Arial" w:cs="Arial"/>
                <w:sz w:val="24"/>
                <w:szCs w:val="24"/>
              </w:rPr>
              <w:t>E</w:t>
            </w:r>
          </w:p>
        </w:tc>
        <w:tc>
          <w:tcPr>
            <w:tcW w:w="1507" w:type="dxa"/>
          </w:tcPr>
          <w:p w14:paraId="447703AE"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w:t>
            </w:r>
          </w:p>
        </w:tc>
      </w:tr>
      <w:tr w:rsidR="00477254" w:rsidRPr="00477254" w14:paraId="644DF395" w14:textId="77777777" w:rsidTr="007D5156">
        <w:tc>
          <w:tcPr>
            <w:tcW w:w="6477" w:type="dxa"/>
          </w:tcPr>
          <w:p w14:paraId="194537F3" w14:textId="77777777" w:rsidR="00477254" w:rsidRPr="00477254" w:rsidRDefault="00477254" w:rsidP="00477254">
            <w:pPr>
              <w:rPr>
                <w:rFonts w:ascii="Arial" w:hAnsi="Arial" w:cs="Arial"/>
                <w:sz w:val="24"/>
                <w:szCs w:val="24"/>
              </w:rPr>
            </w:pPr>
            <w:r w:rsidRPr="00477254">
              <w:rPr>
                <w:rFonts w:ascii="Arial" w:hAnsi="Arial" w:cs="Arial"/>
                <w:sz w:val="24"/>
                <w:szCs w:val="24"/>
              </w:rPr>
              <w:t>A commitment to developing and maintaining high levels of customer service in accordance with the Council’s Customer Service Standards</w:t>
            </w:r>
          </w:p>
        </w:tc>
        <w:tc>
          <w:tcPr>
            <w:tcW w:w="1604" w:type="dxa"/>
          </w:tcPr>
          <w:p w14:paraId="0F801B61" w14:textId="77777777" w:rsidR="00477254" w:rsidRPr="00477254" w:rsidRDefault="00477254" w:rsidP="00477254">
            <w:pPr>
              <w:jc w:val="center"/>
              <w:rPr>
                <w:rFonts w:ascii="Arial" w:hAnsi="Arial" w:cs="Arial"/>
                <w:sz w:val="24"/>
                <w:szCs w:val="24"/>
              </w:rPr>
            </w:pPr>
            <w:r w:rsidRPr="00477254">
              <w:rPr>
                <w:rFonts w:ascii="Arial" w:hAnsi="Arial" w:cs="Arial"/>
                <w:sz w:val="24"/>
                <w:szCs w:val="24"/>
              </w:rPr>
              <w:t>E</w:t>
            </w:r>
          </w:p>
        </w:tc>
        <w:tc>
          <w:tcPr>
            <w:tcW w:w="1507" w:type="dxa"/>
          </w:tcPr>
          <w:p w14:paraId="40A71142"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w:t>
            </w:r>
          </w:p>
        </w:tc>
      </w:tr>
      <w:tr w:rsidR="00477254" w:rsidRPr="00477254" w14:paraId="3F8D8880" w14:textId="77777777" w:rsidTr="007D5156">
        <w:tc>
          <w:tcPr>
            <w:tcW w:w="6477" w:type="dxa"/>
          </w:tcPr>
          <w:p w14:paraId="1D867678" w14:textId="77777777" w:rsidR="00477254" w:rsidRPr="00477254" w:rsidRDefault="00477254" w:rsidP="00477254">
            <w:pPr>
              <w:rPr>
                <w:rFonts w:ascii="Arial" w:hAnsi="Arial" w:cs="Arial"/>
                <w:b/>
                <w:sz w:val="24"/>
                <w:szCs w:val="24"/>
              </w:rPr>
            </w:pPr>
            <w:r w:rsidRPr="00477254">
              <w:rPr>
                <w:rFonts w:ascii="Arial" w:hAnsi="Arial" w:cs="Arial"/>
                <w:sz w:val="24"/>
                <w:szCs w:val="24"/>
              </w:rPr>
              <w:t>A commitment to personal development</w:t>
            </w:r>
          </w:p>
        </w:tc>
        <w:tc>
          <w:tcPr>
            <w:tcW w:w="1604" w:type="dxa"/>
          </w:tcPr>
          <w:p w14:paraId="4A7B9D2E" w14:textId="77777777" w:rsidR="00477254" w:rsidRPr="00477254" w:rsidRDefault="00477254" w:rsidP="00477254">
            <w:pPr>
              <w:jc w:val="center"/>
              <w:rPr>
                <w:rFonts w:ascii="Arial" w:hAnsi="Arial" w:cs="Arial"/>
                <w:sz w:val="24"/>
                <w:szCs w:val="24"/>
              </w:rPr>
            </w:pPr>
            <w:r w:rsidRPr="00477254">
              <w:rPr>
                <w:rFonts w:ascii="Arial" w:hAnsi="Arial" w:cs="Arial"/>
                <w:sz w:val="24"/>
                <w:szCs w:val="24"/>
              </w:rPr>
              <w:t>E</w:t>
            </w:r>
          </w:p>
        </w:tc>
        <w:tc>
          <w:tcPr>
            <w:tcW w:w="1507" w:type="dxa"/>
          </w:tcPr>
          <w:p w14:paraId="0349C169"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w:t>
            </w:r>
          </w:p>
        </w:tc>
      </w:tr>
      <w:tr w:rsidR="00477254" w:rsidRPr="00477254" w14:paraId="13BACCA6" w14:textId="77777777" w:rsidTr="007D5156">
        <w:tc>
          <w:tcPr>
            <w:tcW w:w="6477" w:type="dxa"/>
          </w:tcPr>
          <w:p w14:paraId="33BA688D" w14:textId="77777777" w:rsidR="00477254" w:rsidRPr="00477254" w:rsidRDefault="00477254" w:rsidP="00477254">
            <w:pPr>
              <w:rPr>
                <w:rFonts w:ascii="Arial" w:hAnsi="Arial" w:cs="Arial"/>
                <w:sz w:val="24"/>
                <w:szCs w:val="24"/>
              </w:rPr>
            </w:pPr>
            <w:r w:rsidRPr="00477254">
              <w:rPr>
                <w:rFonts w:ascii="Arial" w:hAnsi="Arial" w:cs="Arial"/>
                <w:sz w:val="24"/>
                <w:szCs w:val="24"/>
              </w:rPr>
              <w:t xml:space="preserve">Ability and willingness to demonstrate the council’s values and behaviours </w:t>
            </w:r>
          </w:p>
        </w:tc>
        <w:tc>
          <w:tcPr>
            <w:tcW w:w="1604" w:type="dxa"/>
          </w:tcPr>
          <w:p w14:paraId="1149AFBC" w14:textId="77777777" w:rsidR="00477254" w:rsidRPr="00477254" w:rsidRDefault="00477254" w:rsidP="00477254">
            <w:pPr>
              <w:jc w:val="center"/>
              <w:rPr>
                <w:rFonts w:ascii="Arial" w:hAnsi="Arial" w:cs="Arial"/>
                <w:sz w:val="24"/>
                <w:szCs w:val="24"/>
              </w:rPr>
            </w:pPr>
            <w:r w:rsidRPr="00477254">
              <w:rPr>
                <w:rFonts w:ascii="Arial" w:hAnsi="Arial" w:cs="Arial"/>
                <w:sz w:val="24"/>
                <w:szCs w:val="24"/>
              </w:rPr>
              <w:t>E</w:t>
            </w:r>
          </w:p>
        </w:tc>
        <w:tc>
          <w:tcPr>
            <w:tcW w:w="1507" w:type="dxa"/>
          </w:tcPr>
          <w:p w14:paraId="52E76FD9" w14:textId="77777777" w:rsidR="00477254" w:rsidRPr="00477254" w:rsidRDefault="00477254" w:rsidP="00477254">
            <w:pPr>
              <w:rPr>
                <w:rFonts w:ascii="Arial" w:hAnsi="Arial" w:cs="Arial"/>
                <w:sz w:val="24"/>
                <w:szCs w:val="24"/>
              </w:rPr>
            </w:pPr>
            <w:r w:rsidRPr="00477254">
              <w:rPr>
                <w:rFonts w:ascii="Arial" w:hAnsi="Arial" w:cs="Arial"/>
                <w:sz w:val="24"/>
                <w:szCs w:val="24"/>
              </w:rPr>
              <w:t>Application</w:t>
            </w:r>
          </w:p>
        </w:tc>
      </w:tr>
      <w:tr w:rsidR="007D5156" w:rsidRPr="007D5156" w14:paraId="6D2B4303" w14:textId="77777777" w:rsidTr="007D5156">
        <w:tc>
          <w:tcPr>
            <w:tcW w:w="6477" w:type="dxa"/>
          </w:tcPr>
          <w:p w14:paraId="24FCD188" w14:textId="2E4A9CE2" w:rsidR="007D5156" w:rsidRPr="007D5156" w:rsidRDefault="007D5156" w:rsidP="00477254">
            <w:pPr>
              <w:rPr>
                <w:rFonts w:ascii="Arial" w:hAnsi="Arial" w:cs="Arial"/>
                <w:sz w:val="24"/>
                <w:szCs w:val="24"/>
              </w:rPr>
            </w:pPr>
            <w:r w:rsidRPr="007D5156">
              <w:rPr>
                <w:rFonts w:ascii="Arial" w:hAnsi="Arial" w:cs="Arial"/>
                <w:sz w:val="24"/>
                <w:szCs w:val="24"/>
              </w:rPr>
              <w:t>Regular and Reliable Service</w:t>
            </w:r>
          </w:p>
        </w:tc>
        <w:tc>
          <w:tcPr>
            <w:tcW w:w="1604" w:type="dxa"/>
          </w:tcPr>
          <w:p w14:paraId="11FF112C" w14:textId="7F71637D" w:rsidR="007D5156" w:rsidRPr="007D5156" w:rsidRDefault="007D5156" w:rsidP="00477254">
            <w:pPr>
              <w:jc w:val="center"/>
              <w:rPr>
                <w:rFonts w:ascii="Arial" w:hAnsi="Arial" w:cs="Arial"/>
                <w:sz w:val="24"/>
                <w:szCs w:val="24"/>
              </w:rPr>
            </w:pPr>
            <w:r w:rsidRPr="007D5156">
              <w:rPr>
                <w:rFonts w:ascii="Arial" w:hAnsi="Arial" w:cs="Arial"/>
                <w:sz w:val="24"/>
                <w:szCs w:val="24"/>
              </w:rPr>
              <w:t>E</w:t>
            </w:r>
          </w:p>
        </w:tc>
        <w:tc>
          <w:tcPr>
            <w:tcW w:w="1507" w:type="dxa"/>
          </w:tcPr>
          <w:p w14:paraId="01427265" w14:textId="3934E3D8" w:rsidR="007D5156" w:rsidRPr="007D5156" w:rsidRDefault="007D5156" w:rsidP="00477254">
            <w:pPr>
              <w:rPr>
                <w:rFonts w:ascii="Arial" w:hAnsi="Arial" w:cs="Arial"/>
                <w:sz w:val="24"/>
                <w:szCs w:val="24"/>
              </w:rPr>
            </w:pPr>
            <w:r w:rsidRPr="007D5156">
              <w:rPr>
                <w:rFonts w:ascii="Arial" w:hAnsi="Arial" w:cs="Arial"/>
                <w:sz w:val="24"/>
                <w:szCs w:val="24"/>
              </w:rPr>
              <w:t>References</w:t>
            </w:r>
          </w:p>
        </w:tc>
      </w:tr>
    </w:tbl>
    <w:p w14:paraId="7C8ABEB9" w14:textId="77777777" w:rsidR="001B21D7" w:rsidRDefault="001B21D7" w:rsidP="001B21D7"/>
    <w:p w14:paraId="0C9CA436" w14:textId="77777777" w:rsidR="001B21D7" w:rsidRPr="00B36723" w:rsidRDefault="001B21D7" w:rsidP="00B36723">
      <w:pPr>
        <w:keepNext/>
        <w:ind w:right="-144"/>
        <w:outlineLvl w:val="4"/>
        <w:rPr>
          <w:rFonts w:eastAsia="Times New Roman" w:cs="Arial"/>
          <w:szCs w:val="24"/>
        </w:rPr>
      </w:pPr>
    </w:p>
    <w:sectPr w:rsidR="001B21D7" w:rsidRPr="00B36723" w:rsidSect="00821DB0">
      <w:footerReference w:type="default" r:id="rId9"/>
      <w:headerReference w:type="first" r:id="rId10"/>
      <w:pgSz w:w="11906" w:h="16838"/>
      <w:pgMar w:top="709" w:right="1440" w:bottom="993" w:left="1440" w:header="1247"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CEBE" w14:textId="77777777" w:rsidR="00EB001C" w:rsidRDefault="00EB001C" w:rsidP="00C132FB">
      <w:r>
        <w:separator/>
      </w:r>
    </w:p>
  </w:endnote>
  <w:endnote w:type="continuationSeparator" w:id="0">
    <w:p w14:paraId="6B718EC6" w14:textId="77777777" w:rsidR="00EB001C" w:rsidRDefault="00EB001C" w:rsidP="00C1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434895"/>
      <w:docPartObj>
        <w:docPartGallery w:val="Page Numbers (Bottom of Page)"/>
        <w:docPartUnique/>
      </w:docPartObj>
    </w:sdtPr>
    <w:sdtEndPr/>
    <w:sdtContent>
      <w:sdt>
        <w:sdtPr>
          <w:id w:val="1759632019"/>
          <w:docPartObj>
            <w:docPartGallery w:val="Page Numbers (Top of Page)"/>
            <w:docPartUnique/>
          </w:docPartObj>
        </w:sdtPr>
        <w:sdtEndPr/>
        <w:sdtContent>
          <w:p w14:paraId="6F6CEE4F" w14:textId="77777777" w:rsidR="00C132FB" w:rsidRDefault="00C132FB">
            <w:pPr>
              <w:pStyle w:val="Footer"/>
              <w:jc w:val="right"/>
            </w:pPr>
            <w:r>
              <w:t xml:space="preserve"> </w:t>
            </w:r>
            <w:r w:rsidRPr="00C132FB">
              <w:rPr>
                <w:rFonts w:ascii="Tahoma" w:hAnsi="Tahoma"/>
                <w:color w:val="808080" w:themeColor="background1" w:themeShade="80"/>
                <w:sz w:val="18"/>
              </w:rPr>
              <w:t>March 202</w:t>
            </w:r>
            <w:r w:rsidR="00C94FFB">
              <w:rPr>
                <w:rFonts w:ascii="Tahoma" w:hAnsi="Tahoma"/>
                <w:color w:val="808080" w:themeColor="background1" w:themeShade="80"/>
                <w:sz w:val="18"/>
              </w:rPr>
              <w:t>4</w:t>
            </w:r>
            <w:r w:rsidRPr="00C132FB">
              <w:rPr>
                <w:rFonts w:ascii="Tahoma" w:hAnsi="Tahoma"/>
                <w:color w:val="808080" w:themeColor="background1" w:themeShade="80"/>
                <w:sz w:val="18"/>
              </w:rPr>
              <w:t xml:space="preserve"> </w:t>
            </w:r>
            <w:r>
              <w:rPr>
                <w:rFonts w:ascii="Tahoma" w:hAnsi="Tahoma"/>
                <w:color w:val="808080" w:themeColor="background1" w:themeShade="80"/>
                <w:sz w:val="18"/>
              </w:rPr>
              <w:t xml:space="preserve">                                                                                                                             </w:t>
            </w:r>
            <w:r w:rsidRPr="00C132FB">
              <w:rPr>
                <w:rFonts w:ascii="Tahoma" w:hAnsi="Tahoma"/>
                <w:color w:val="808080" w:themeColor="background1" w:themeShade="80"/>
                <w:sz w:val="18"/>
              </w:rPr>
              <w:t xml:space="preserve">Page </w:t>
            </w:r>
            <w:r w:rsidRPr="00C132FB">
              <w:rPr>
                <w:rFonts w:ascii="Tahoma" w:hAnsi="Tahoma"/>
                <w:bCs/>
                <w:color w:val="808080" w:themeColor="background1" w:themeShade="80"/>
                <w:sz w:val="18"/>
                <w:szCs w:val="24"/>
              </w:rPr>
              <w:fldChar w:fldCharType="begin"/>
            </w:r>
            <w:r w:rsidRPr="00C132FB">
              <w:rPr>
                <w:rFonts w:ascii="Tahoma" w:hAnsi="Tahoma"/>
                <w:bCs/>
                <w:color w:val="808080" w:themeColor="background1" w:themeShade="80"/>
                <w:sz w:val="18"/>
              </w:rPr>
              <w:instrText xml:space="preserve"> PAGE </w:instrText>
            </w:r>
            <w:r w:rsidRPr="00C132FB">
              <w:rPr>
                <w:rFonts w:ascii="Tahoma" w:hAnsi="Tahoma"/>
                <w:bCs/>
                <w:color w:val="808080" w:themeColor="background1" w:themeShade="80"/>
                <w:sz w:val="18"/>
                <w:szCs w:val="24"/>
              </w:rPr>
              <w:fldChar w:fldCharType="separate"/>
            </w:r>
            <w:r w:rsidR="004B087B">
              <w:rPr>
                <w:rFonts w:ascii="Tahoma" w:hAnsi="Tahoma"/>
                <w:bCs/>
                <w:noProof/>
                <w:color w:val="808080" w:themeColor="background1" w:themeShade="80"/>
                <w:sz w:val="18"/>
              </w:rPr>
              <w:t>3</w:t>
            </w:r>
            <w:r w:rsidRPr="00C132FB">
              <w:rPr>
                <w:rFonts w:ascii="Tahoma" w:hAnsi="Tahoma"/>
                <w:bCs/>
                <w:color w:val="808080" w:themeColor="background1" w:themeShade="80"/>
                <w:sz w:val="18"/>
                <w:szCs w:val="24"/>
              </w:rPr>
              <w:fldChar w:fldCharType="end"/>
            </w:r>
            <w:r w:rsidRPr="00C132FB">
              <w:rPr>
                <w:rFonts w:ascii="Tahoma" w:hAnsi="Tahoma"/>
                <w:color w:val="808080" w:themeColor="background1" w:themeShade="80"/>
                <w:sz w:val="18"/>
              </w:rPr>
              <w:t xml:space="preserve"> of </w:t>
            </w:r>
            <w:r w:rsidRPr="00C132FB">
              <w:rPr>
                <w:rFonts w:ascii="Tahoma" w:hAnsi="Tahoma"/>
                <w:bCs/>
                <w:color w:val="808080" w:themeColor="background1" w:themeShade="80"/>
                <w:sz w:val="18"/>
                <w:szCs w:val="24"/>
              </w:rPr>
              <w:fldChar w:fldCharType="begin"/>
            </w:r>
            <w:r w:rsidRPr="00C132FB">
              <w:rPr>
                <w:rFonts w:ascii="Tahoma" w:hAnsi="Tahoma"/>
                <w:bCs/>
                <w:color w:val="808080" w:themeColor="background1" w:themeShade="80"/>
                <w:sz w:val="18"/>
              </w:rPr>
              <w:instrText xml:space="preserve"> NUMPAGES  </w:instrText>
            </w:r>
            <w:r w:rsidRPr="00C132FB">
              <w:rPr>
                <w:rFonts w:ascii="Tahoma" w:hAnsi="Tahoma"/>
                <w:bCs/>
                <w:color w:val="808080" w:themeColor="background1" w:themeShade="80"/>
                <w:sz w:val="18"/>
                <w:szCs w:val="24"/>
              </w:rPr>
              <w:fldChar w:fldCharType="separate"/>
            </w:r>
            <w:r w:rsidR="004B087B">
              <w:rPr>
                <w:rFonts w:ascii="Tahoma" w:hAnsi="Tahoma"/>
                <w:bCs/>
                <w:noProof/>
                <w:color w:val="808080" w:themeColor="background1" w:themeShade="80"/>
                <w:sz w:val="18"/>
              </w:rPr>
              <w:t>3</w:t>
            </w:r>
            <w:r w:rsidRPr="00C132FB">
              <w:rPr>
                <w:rFonts w:ascii="Tahoma" w:hAnsi="Tahoma"/>
                <w:bCs/>
                <w:color w:val="808080" w:themeColor="background1" w:themeShade="80"/>
                <w:sz w:val="18"/>
                <w:szCs w:val="24"/>
              </w:rPr>
              <w:fldChar w:fldCharType="end"/>
            </w:r>
          </w:p>
        </w:sdtContent>
      </w:sdt>
    </w:sdtContent>
  </w:sdt>
  <w:p w14:paraId="40FF5166" w14:textId="77777777" w:rsidR="00C132FB" w:rsidRDefault="00C1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BC9F" w14:textId="77777777" w:rsidR="00EB001C" w:rsidRDefault="00EB001C" w:rsidP="00C132FB">
      <w:r>
        <w:separator/>
      </w:r>
    </w:p>
  </w:footnote>
  <w:footnote w:type="continuationSeparator" w:id="0">
    <w:p w14:paraId="7C6ECB9D" w14:textId="77777777" w:rsidR="00EB001C" w:rsidRDefault="00EB001C" w:rsidP="00C1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2A8F" w14:textId="77777777" w:rsidR="00821DB0" w:rsidRDefault="00C5438D">
    <w:pPr>
      <w:pStyle w:val="Header"/>
    </w:pPr>
    <w:r>
      <w:rPr>
        <w:noProof/>
        <w:lang w:eastAsia="en-GB"/>
      </w:rPr>
      <w:drawing>
        <wp:anchor distT="0" distB="0" distL="114300" distR="114300" simplePos="0" relativeHeight="251659264" behindDoc="0" locked="0" layoutInCell="1" allowOverlap="1" wp14:anchorId="70CA509D" wp14:editId="1C8386FB">
          <wp:simplePos x="0" y="0"/>
          <wp:positionH relativeFrom="margin">
            <wp:align>left</wp:align>
          </wp:positionH>
          <wp:positionV relativeFrom="paragraph">
            <wp:posOffset>-338455</wp:posOffset>
          </wp:positionV>
          <wp:extent cx="2155190" cy="955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190" cy="955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7CDE0D0B" wp14:editId="6DA7523C">
          <wp:simplePos x="0" y="0"/>
          <wp:positionH relativeFrom="page">
            <wp:align>left</wp:align>
          </wp:positionH>
          <wp:positionV relativeFrom="paragraph">
            <wp:posOffset>-789039</wp:posOffset>
          </wp:positionV>
          <wp:extent cx="7832090" cy="16383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27611" r="9746" b="21869"/>
                  <a:stretch>
                    <a:fillRect/>
                  </a:stretch>
                </pic:blipFill>
                <pic:spPr bwMode="auto">
                  <a:xfrm>
                    <a:off x="0" y="0"/>
                    <a:ext cx="783209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5A1"/>
    <w:multiLevelType w:val="hybridMultilevel"/>
    <w:tmpl w:val="1458E3A6"/>
    <w:lvl w:ilvl="0" w:tplc="C63209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7412E"/>
    <w:multiLevelType w:val="hybridMultilevel"/>
    <w:tmpl w:val="A5B0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B0245"/>
    <w:multiLevelType w:val="multilevel"/>
    <w:tmpl w:val="742E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16FCD"/>
    <w:multiLevelType w:val="hybridMultilevel"/>
    <w:tmpl w:val="D04EFA6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 w15:restartNumberingAfterBreak="0">
    <w:nsid w:val="0E870AE7"/>
    <w:multiLevelType w:val="hybridMultilevel"/>
    <w:tmpl w:val="E878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13A71"/>
    <w:multiLevelType w:val="hybridMultilevel"/>
    <w:tmpl w:val="97A2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51409"/>
    <w:multiLevelType w:val="multilevel"/>
    <w:tmpl w:val="8C26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A1B8F"/>
    <w:multiLevelType w:val="hybridMultilevel"/>
    <w:tmpl w:val="E6BEBE2E"/>
    <w:lvl w:ilvl="0" w:tplc="C63209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26547"/>
    <w:multiLevelType w:val="hybridMultilevel"/>
    <w:tmpl w:val="60FA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B2AE7"/>
    <w:multiLevelType w:val="hybridMultilevel"/>
    <w:tmpl w:val="1064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13303"/>
    <w:multiLevelType w:val="hybridMultilevel"/>
    <w:tmpl w:val="6360DFC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1" w15:restartNumberingAfterBreak="0">
    <w:nsid w:val="1EC81B09"/>
    <w:multiLevelType w:val="multilevel"/>
    <w:tmpl w:val="A76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712C8"/>
    <w:multiLevelType w:val="multilevel"/>
    <w:tmpl w:val="7C04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12E68"/>
    <w:multiLevelType w:val="hybridMultilevel"/>
    <w:tmpl w:val="2A62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72B26"/>
    <w:multiLevelType w:val="hybridMultilevel"/>
    <w:tmpl w:val="237E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B0685"/>
    <w:multiLevelType w:val="multilevel"/>
    <w:tmpl w:val="8A64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D6E7C"/>
    <w:multiLevelType w:val="hybridMultilevel"/>
    <w:tmpl w:val="C578229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B745D"/>
    <w:multiLevelType w:val="hybridMultilevel"/>
    <w:tmpl w:val="B33CAABA"/>
    <w:lvl w:ilvl="0" w:tplc="C63209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544FE"/>
    <w:multiLevelType w:val="hybridMultilevel"/>
    <w:tmpl w:val="B64E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95667"/>
    <w:multiLevelType w:val="hybridMultilevel"/>
    <w:tmpl w:val="F5AA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9741E"/>
    <w:multiLevelType w:val="hybridMultilevel"/>
    <w:tmpl w:val="D5B6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B45BE"/>
    <w:multiLevelType w:val="hybridMultilevel"/>
    <w:tmpl w:val="92EC14F4"/>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2" w15:restartNumberingAfterBreak="0">
    <w:nsid w:val="50F932EF"/>
    <w:multiLevelType w:val="hybridMultilevel"/>
    <w:tmpl w:val="66A2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02294"/>
    <w:multiLevelType w:val="multilevel"/>
    <w:tmpl w:val="7380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5061E"/>
    <w:multiLevelType w:val="hybridMultilevel"/>
    <w:tmpl w:val="C714F1F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D985BAD"/>
    <w:multiLevelType w:val="multilevel"/>
    <w:tmpl w:val="92544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506DF"/>
    <w:multiLevelType w:val="hybridMultilevel"/>
    <w:tmpl w:val="A13052C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7" w15:restartNumberingAfterBreak="0">
    <w:nsid w:val="77280A22"/>
    <w:multiLevelType w:val="hybridMultilevel"/>
    <w:tmpl w:val="97BEB7B6"/>
    <w:lvl w:ilvl="0" w:tplc="B2225F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2097B"/>
    <w:multiLevelType w:val="hybridMultilevel"/>
    <w:tmpl w:val="E99E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5E1DD0"/>
    <w:multiLevelType w:val="multilevel"/>
    <w:tmpl w:val="B32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52EF1"/>
    <w:multiLevelType w:val="hybridMultilevel"/>
    <w:tmpl w:val="3006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03246"/>
    <w:multiLevelType w:val="hybridMultilevel"/>
    <w:tmpl w:val="DE54D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179782">
    <w:abstractNumId w:val="14"/>
  </w:num>
  <w:num w:numId="2" w16cid:durableId="1076198870">
    <w:abstractNumId w:val="0"/>
  </w:num>
  <w:num w:numId="3" w16cid:durableId="1965885289">
    <w:abstractNumId w:val="7"/>
  </w:num>
  <w:num w:numId="4" w16cid:durableId="493256293">
    <w:abstractNumId w:val="27"/>
  </w:num>
  <w:num w:numId="5" w16cid:durableId="832526386">
    <w:abstractNumId w:val="16"/>
  </w:num>
  <w:num w:numId="6" w16cid:durableId="1052071596">
    <w:abstractNumId w:val="22"/>
  </w:num>
  <w:num w:numId="7" w16cid:durableId="168108618">
    <w:abstractNumId w:val="17"/>
  </w:num>
  <w:num w:numId="8" w16cid:durableId="14583370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483739">
    <w:abstractNumId w:val="4"/>
  </w:num>
  <w:num w:numId="10" w16cid:durableId="1997569833">
    <w:abstractNumId w:val="19"/>
  </w:num>
  <w:num w:numId="11" w16cid:durableId="2131627538">
    <w:abstractNumId w:val="13"/>
  </w:num>
  <w:num w:numId="12" w16cid:durableId="1368221165">
    <w:abstractNumId w:val="28"/>
  </w:num>
  <w:num w:numId="13" w16cid:durableId="471291777">
    <w:abstractNumId w:val="3"/>
  </w:num>
  <w:num w:numId="14" w16cid:durableId="1998262263">
    <w:abstractNumId w:val="10"/>
  </w:num>
  <w:num w:numId="15" w16cid:durableId="515460967">
    <w:abstractNumId w:val="26"/>
  </w:num>
  <w:num w:numId="16" w16cid:durableId="13218097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2105795">
    <w:abstractNumId w:val="21"/>
  </w:num>
  <w:num w:numId="18" w16cid:durableId="850797036">
    <w:abstractNumId w:val="5"/>
  </w:num>
  <w:num w:numId="19" w16cid:durableId="393822187">
    <w:abstractNumId w:val="8"/>
  </w:num>
  <w:num w:numId="20" w16cid:durableId="353501978">
    <w:abstractNumId w:val="9"/>
  </w:num>
  <w:num w:numId="21" w16cid:durableId="62459085">
    <w:abstractNumId w:val="1"/>
  </w:num>
  <w:num w:numId="22" w16cid:durableId="413287327">
    <w:abstractNumId w:val="30"/>
  </w:num>
  <w:num w:numId="23" w16cid:durableId="1465392244">
    <w:abstractNumId w:val="20"/>
  </w:num>
  <w:num w:numId="24" w16cid:durableId="1449660736">
    <w:abstractNumId w:val="18"/>
  </w:num>
  <w:num w:numId="25" w16cid:durableId="1397822795">
    <w:abstractNumId w:val="31"/>
  </w:num>
  <w:num w:numId="26" w16cid:durableId="1220243450">
    <w:abstractNumId w:val="25"/>
  </w:num>
  <w:num w:numId="27" w16cid:durableId="798231515">
    <w:abstractNumId w:val="6"/>
  </w:num>
  <w:num w:numId="28" w16cid:durableId="1498576050">
    <w:abstractNumId w:val="29"/>
  </w:num>
  <w:num w:numId="29" w16cid:durableId="1326518506">
    <w:abstractNumId w:val="11"/>
  </w:num>
  <w:num w:numId="30" w16cid:durableId="1171338387">
    <w:abstractNumId w:val="2"/>
  </w:num>
  <w:num w:numId="31" w16cid:durableId="1697922162">
    <w:abstractNumId w:val="15"/>
  </w:num>
  <w:num w:numId="32" w16cid:durableId="1499275357">
    <w:abstractNumId w:val="12"/>
  </w:num>
  <w:num w:numId="33" w16cid:durableId="14937943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FB"/>
    <w:rsid w:val="000852DB"/>
    <w:rsid w:val="001546EF"/>
    <w:rsid w:val="00187095"/>
    <w:rsid w:val="001B21D7"/>
    <w:rsid w:val="00200C9B"/>
    <w:rsid w:val="00221B73"/>
    <w:rsid w:val="002368D9"/>
    <w:rsid w:val="00295466"/>
    <w:rsid w:val="002C41CE"/>
    <w:rsid w:val="003906D3"/>
    <w:rsid w:val="00432C60"/>
    <w:rsid w:val="00453BC0"/>
    <w:rsid w:val="00477254"/>
    <w:rsid w:val="004B087B"/>
    <w:rsid w:val="005A5C2C"/>
    <w:rsid w:val="005E23DF"/>
    <w:rsid w:val="005E2ACF"/>
    <w:rsid w:val="006900A8"/>
    <w:rsid w:val="006B1195"/>
    <w:rsid w:val="00710179"/>
    <w:rsid w:val="00787A3A"/>
    <w:rsid w:val="007A11CD"/>
    <w:rsid w:val="007A40D4"/>
    <w:rsid w:val="007D5156"/>
    <w:rsid w:val="00821DB0"/>
    <w:rsid w:val="009338A5"/>
    <w:rsid w:val="00935482"/>
    <w:rsid w:val="00940D84"/>
    <w:rsid w:val="009E59B4"/>
    <w:rsid w:val="00A85968"/>
    <w:rsid w:val="00AB2DCB"/>
    <w:rsid w:val="00AC7D76"/>
    <w:rsid w:val="00B131C8"/>
    <w:rsid w:val="00B3534B"/>
    <w:rsid w:val="00B36723"/>
    <w:rsid w:val="00B76223"/>
    <w:rsid w:val="00BA0028"/>
    <w:rsid w:val="00BA670F"/>
    <w:rsid w:val="00BF5E12"/>
    <w:rsid w:val="00C132FB"/>
    <w:rsid w:val="00C32397"/>
    <w:rsid w:val="00C5438D"/>
    <w:rsid w:val="00C62C1E"/>
    <w:rsid w:val="00C8143A"/>
    <w:rsid w:val="00C94FFB"/>
    <w:rsid w:val="00C96953"/>
    <w:rsid w:val="00CB20DA"/>
    <w:rsid w:val="00CE6FA2"/>
    <w:rsid w:val="00D04773"/>
    <w:rsid w:val="00D122E7"/>
    <w:rsid w:val="00D90864"/>
    <w:rsid w:val="00E8072C"/>
    <w:rsid w:val="00EB001C"/>
    <w:rsid w:val="00EE30C7"/>
    <w:rsid w:val="00F42A19"/>
    <w:rsid w:val="00F9600E"/>
    <w:rsid w:val="00FF5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0423A7"/>
  <w15:docId w15:val="{5922EC37-D822-4B40-835A-EA92978A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2FB"/>
    <w:pPr>
      <w:ind w:left="720"/>
      <w:contextualSpacing/>
    </w:pPr>
  </w:style>
  <w:style w:type="paragraph" w:styleId="Header">
    <w:name w:val="header"/>
    <w:basedOn w:val="Normal"/>
    <w:link w:val="HeaderChar"/>
    <w:uiPriority w:val="99"/>
    <w:unhideWhenUsed/>
    <w:rsid w:val="00C132FB"/>
    <w:pPr>
      <w:tabs>
        <w:tab w:val="center" w:pos="4513"/>
        <w:tab w:val="right" w:pos="9026"/>
      </w:tabs>
    </w:pPr>
  </w:style>
  <w:style w:type="character" w:customStyle="1" w:styleId="HeaderChar">
    <w:name w:val="Header Char"/>
    <w:basedOn w:val="DefaultParagraphFont"/>
    <w:link w:val="Header"/>
    <w:uiPriority w:val="99"/>
    <w:rsid w:val="00C132FB"/>
  </w:style>
  <w:style w:type="paragraph" w:styleId="Footer">
    <w:name w:val="footer"/>
    <w:basedOn w:val="Normal"/>
    <w:link w:val="FooterChar"/>
    <w:uiPriority w:val="99"/>
    <w:unhideWhenUsed/>
    <w:rsid w:val="00C132FB"/>
    <w:pPr>
      <w:tabs>
        <w:tab w:val="center" w:pos="4513"/>
        <w:tab w:val="right" w:pos="9026"/>
      </w:tabs>
    </w:pPr>
  </w:style>
  <w:style w:type="character" w:customStyle="1" w:styleId="FooterChar">
    <w:name w:val="Footer Char"/>
    <w:basedOn w:val="DefaultParagraphFont"/>
    <w:link w:val="Footer"/>
    <w:uiPriority w:val="99"/>
    <w:rsid w:val="00C132FB"/>
  </w:style>
  <w:style w:type="paragraph" w:styleId="NormalWeb">
    <w:name w:val="Normal (Web)"/>
    <w:basedOn w:val="Normal"/>
    <w:uiPriority w:val="99"/>
    <w:unhideWhenUsed/>
    <w:rsid w:val="00C32397"/>
    <w:pPr>
      <w:spacing w:before="100" w:beforeAutospacing="1" w:after="100" w:afterAutospacing="1"/>
    </w:pPr>
    <w:rPr>
      <w:rFonts w:ascii="Times New Roman" w:hAnsi="Times New Roman" w:cs="Times New Roman"/>
      <w:szCs w:val="24"/>
      <w:lang w:eastAsia="en-GB"/>
    </w:rPr>
  </w:style>
  <w:style w:type="paragraph" w:customStyle="1" w:styleId="s7">
    <w:name w:val="s7"/>
    <w:basedOn w:val="Normal"/>
    <w:uiPriority w:val="99"/>
    <w:semiHidden/>
    <w:rsid w:val="00C32397"/>
    <w:pPr>
      <w:spacing w:before="100" w:beforeAutospacing="1" w:after="100" w:afterAutospacing="1"/>
    </w:pPr>
    <w:rPr>
      <w:rFonts w:ascii="Times New Roman" w:hAnsi="Times New Roman" w:cs="Times New Roman"/>
      <w:szCs w:val="24"/>
      <w:lang w:eastAsia="en-GB"/>
    </w:rPr>
  </w:style>
  <w:style w:type="paragraph" w:customStyle="1" w:styleId="s3">
    <w:name w:val="s3"/>
    <w:basedOn w:val="Normal"/>
    <w:uiPriority w:val="99"/>
    <w:semiHidden/>
    <w:rsid w:val="00C32397"/>
    <w:pPr>
      <w:spacing w:before="100" w:beforeAutospacing="1" w:after="100" w:afterAutospacing="1"/>
    </w:pPr>
    <w:rPr>
      <w:rFonts w:ascii="Times New Roman" w:hAnsi="Times New Roman" w:cs="Times New Roman"/>
      <w:szCs w:val="24"/>
      <w:lang w:eastAsia="en-GB"/>
    </w:rPr>
  </w:style>
  <w:style w:type="paragraph" w:customStyle="1" w:styleId="s20">
    <w:name w:val="s20"/>
    <w:basedOn w:val="Normal"/>
    <w:uiPriority w:val="99"/>
    <w:semiHidden/>
    <w:rsid w:val="00C32397"/>
    <w:pPr>
      <w:spacing w:before="100" w:beforeAutospacing="1" w:after="100" w:afterAutospacing="1"/>
    </w:pPr>
    <w:rPr>
      <w:rFonts w:ascii="Times New Roman" w:hAnsi="Times New Roman" w:cs="Times New Roman"/>
      <w:szCs w:val="24"/>
      <w:lang w:eastAsia="en-GB"/>
    </w:rPr>
  </w:style>
  <w:style w:type="paragraph" w:customStyle="1" w:styleId="s32">
    <w:name w:val="s32"/>
    <w:basedOn w:val="Normal"/>
    <w:uiPriority w:val="99"/>
    <w:semiHidden/>
    <w:rsid w:val="00C32397"/>
    <w:pPr>
      <w:spacing w:before="100" w:beforeAutospacing="1" w:after="100" w:afterAutospacing="1"/>
    </w:pPr>
    <w:rPr>
      <w:rFonts w:ascii="Times New Roman" w:hAnsi="Times New Roman" w:cs="Times New Roman"/>
      <w:szCs w:val="24"/>
      <w:lang w:eastAsia="en-GB"/>
    </w:rPr>
  </w:style>
  <w:style w:type="character" w:customStyle="1" w:styleId="s9">
    <w:name w:val="s9"/>
    <w:basedOn w:val="DefaultParagraphFont"/>
    <w:rsid w:val="00C32397"/>
  </w:style>
  <w:style w:type="character" w:customStyle="1" w:styleId="s21">
    <w:name w:val="s21"/>
    <w:basedOn w:val="DefaultParagraphFont"/>
    <w:rsid w:val="00C32397"/>
  </w:style>
  <w:style w:type="character" w:customStyle="1" w:styleId="s22">
    <w:name w:val="s22"/>
    <w:basedOn w:val="DefaultParagraphFont"/>
    <w:rsid w:val="00C32397"/>
  </w:style>
  <w:style w:type="character" w:customStyle="1" w:styleId="s23">
    <w:name w:val="s23"/>
    <w:basedOn w:val="DefaultParagraphFont"/>
    <w:rsid w:val="00C32397"/>
  </w:style>
  <w:style w:type="character" w:customStyle="1" w:styleId="s24">
    <w:name w:val="s24"/>
    <w:basedOn w:val="DefaultParagraphFont"/>
    <w:rsid w:val="00C32397"/>
  </w:style>
  <w:style w:type="paragraph" w:customStyle="1" w:styleId="s13">
    <w:name w:val="s13"/>
    <w:basedOn w:val="Normal"/>
    <w:uiPriority w:val="99"/>
    <w:semiHidden/>
    <w:rsid w:val="00940D84"/>
    <w:pPr>
      <w:spacing w:before="100" w:beforeAutospacing="1" w:after="100" w:afterAutospacing="1"/>
    </w:pPr>
    <w:rPr>
      <w:rFonts w:ascii="Times New Roman" w:hAnsi="Times New Roman" w:cs="Times New Roman"/>
      <w:szCs w:val="24"/>
      <w:lang w:eastAsia="en-GB"/>
    </w:rPr>
  </w:style>
  <w:style w:type="character" w:customStyle="1" w:styleId="s8">
    <w:name w:val="s8"/>
    <w:basedOn w:val="DefaultParagraphFont"/>
    <w:rsid w:val="00940D84"/>
  </w:style>
  <w:style w:type="character" w:customStyle="1" w:styleId="s10">
    <w:name w:val="s10"/>
    <w:basedOn w:val="DefaultParagraphFont"/>
    <w:rsid w:val="00940D84"/>
  </w:style>
  <w:style w:type="table" w:styleId="TableGrid">
    <w:name w:val="Table Grid"/>
    <w:basedOn w:val="TableNormal"/>
    <w:uiPriority w:val="39"/>
    <w:rsid w:val="001B21D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2A19"/>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8154">
      <w:bodyDiv w:val="1"/>
      <w:marLeft w:val="0"/>
      <w:marRight w:val="0"/>
      <w:marTop w:val="0"/>
      <w:marBottom w:val="0"/>
      <w:divBdr>
        <w:top w:val="none" w:sz="0" w:space="0" w:color="auto"/>
        <w:left w:val="none" w:sz="0" w:space="0" w:color="auto"/>
        <w:bottom w:val="none" w:sz="0" w:space="0" w:color="auto"/>
        <w:right w:val="none" w:sz="0" w:space="0" w:color="auto"/>
      </w:divBdr>
      <w:divsChild>
        <w:div w:id="1017805155">
          <w:marLeft w:val="0"/>
          <w:marRight w:val="0"/>
          <w:marTop w:val="0"/>
          <w:marBottom w:val="0"/>
          <w:divBdr>
            <w:top w:val="none" w:sz="0" w:space="0" w:color="auto"/>
            <w:left w:val="none" w:sz="0" w:space="0" w:color="auto"/>
            <w:bottom w:val="none" w:sz="0" w:space="0" w:color="auto"/>
            <w:right w:val="none" w:sz="0" w:space="0" w:color="auto"/>
          </w:divBdr>
        </w:div>
      </w:divsChild>
    </w:div>
    <w:div w:id="161311804">
      <w:bodyDiv w:val="1"/>
      <w:marLeft w:val="0"/>
      <w:marRight w:val="0"/>
      <w:marTop w:val="0"/>
      <w:marBottom w:val="0"/>
      <w:divBdr>
        <w:top w:val="none" w:sz="0" w:space="0" w:color="auto"/>
        <w:left w:val="none" w:sz="0" w:space="0" w:color="auto"/>
        <w:bottom w:val="none" w:sz="0" w:space="0" w:color="auto"/>
        <w:right w:val="none" w:sz="0" w:space="0" w:color="auto"/>
      </w:divBdr>
      <w:divsChild>
        <w:div w:id="285628542">
          <w:marLeft w:val="0"/>
          <w:marRight w:val="0"/>
          <w:marTop w:val="0"/>
          <w:marBottom w:val="0"/>
          <w:divBdr>
            <w:top w:val="none" w:sz="0" w:space="0" w:color="auto"/>
            <w:left w:val="none" w:sz="0" w:space="0" w:color="auto"/>
            <w:bottom w:val="none" w:sz="0" w:space="0" w:color="auto"/>
            <w:right w:val="none" w:sz="0" w:space="0" w:color="auto"/>
          </w:divBdr>
        </w:div>
      </w:divsChild>
    </w:div>
    <w:div w:id="297496300">
      <w:bodyDiv w:val="1"/>
      <w:marLeft w:val="0"/>
      <w:marRight w:val="0"/>
      <w:marTop w:val="0"/>
      <w:marBottom w:val="0"/>
      <w:divBdr>
        <w:top w:val="none" w:sz="0" w:space="0" w:color="auto"/>
        <w:left w:val="none" w:sz="0" w:space="0" w:color="auto"/>
        <w:bottom w:val="none" w:sz="0" w:space="0" w:color="auto"/>
        <w:right w:val="none" w:sz="0" w:space="0" w:color="auto"/>
      </w:divBdr>
      <w:divsChild>
        <w:div w:id="627972168">
          <w:marLeft w:val="0"/>
          <w:marRight w:val="0"/>
          <w:marTop w:val="0"/>
          <w:marBottom w:val="0"/>
          <w:divBdr>
            <w:top w:val="none" w:sz="0" w:space="0" w:color="auto"/>
            <w:left w:val="none" w:sz="0" w:space="0" w:color="auto"/>
            <w:bottom w:val="none" w:sz="0" w:space="0" w:color="auto"/>
            <w:right w:val="none" w:sz="0" w:space="0" w:color="auto"/>
          </w:divBdr>
        </w:div>
      </w:divsChild>
    </w:div>
    <w:div w:id="503983559">
      <w:bodyDiv w:val="1"/>
      <w:marLeft w:val="0"/>
      <w:marRight w:val="0"/>
      <w:marTop w:val="0"/>
      <w:marBottom w:val="0"/>
      <w:divBdr>
        <w:top w:val="none" w:sz="0" w:space="0" w:color="auto"/>
        <w:left w:val="none" w:sz="0" w:space="0" w:color="auto"/>
        <w:bottom w:val="none" w:sz="0" w:space="0" w:color="auto"/>
        <w:right w:val="none" w:sz="0" w:space="0" w:color="auto"/>
      </w:divBdr>
      <w:divsChild>
        <w:div w:id="97338347">
          <w:marLeft w:val="0"/>
          <w:marRight w:val="0"/>
          <w:marTop w:val="0"/>
          <w:marBottom w:val="0"/>
          <w:divBdr>
            <w:top w:val="none" w:sz="0" w:space="0" w:color="auto"/>
            <w:left w:val="none" w:sz="0" w:space="0" w:color="auto"/>
            <w:bottom w:val="none" w:sz="0" w:space="0" w:color="auto"/>
            <w:right w:val="none" w:sz="0" w:space="0" w:color="auto"/>
          </w:divBdr>
        </w:div>
      </w:divsChild>
    </w:div>
    <w:div w:id="595213705">
      <w:bodyDiv w:val="1"/>
      <w:marLeft w:val="0"/>
      <w:marRight w:val="0"/>
      <w:marTop w:val="0"/>
      <w:marBottom w:val="0"/>
      <w:divBdr>
        <w:top w:val="none" w:sz="0" w:space="0" w:color="auto"/>
        <w:left w:val="none" w:sz="0" w:space="0" w:color="auto"/>
        <w:bottom w:val="none" w:sz="0" w:space="0" w:color="auto"/>
        <w:right w:val="none" w:sz="0" w:space="0" w:color="auto"/>
      </w:divBdr>
      <w:divsChild>
        <w:div w:id="457721335">
          <w:marLeft w:val="0"/>
          <w:marRight w:val="0"/>
          <w:marTop w:val="0"/>
          <w:marBottom w:val="0"/>
          <w:divBdr>
            <w:top w:val="none" w:sz="0" w:space="0" w:color="auto"/>
            <w:left w:val="none" w:sz="0" w:space="0" w:color="auto"/>
            <w:bottom w:val="none" w:sz="0" w:space="0" w:color="auto"/>
            <w:right w:val="none" w:sz="0" w:space="0" w:color="auto"/>
          </w:divBdr>
        </w:div>
      </w:divsChild>
    </w:div>
    <w:div w:id="644507435">
      <w:bodyDiv w:val="1"/>
      <w:marLeft w:val="0"/>
      <w:marRight w:val="0"/>
      <w:marTop w:val="0"/>
      <w:marBottom w:val="0"/>
      <w:divBdr>
        <w:top w:val="none" w:sz="0" w:space="0" w:color="auto"/>
        <w:left w:val="none" w:sz="0" w:space="0" w:color="auto"/>
        <w:bottom w:val="none" w:sz="0" w:space="0" w:color="auto"/>
        <w:right w:val="none" w:sz="0" w:space="0" w:color="auto"/>
      </w:divBdr>
      <w:divsChild>
        <w:div w:id="652174844">
          <w:marLeft w:val="0"/>
          <w:marRight w:val="0"/>
          <w:marTop w:val="0"/>
          <w:marBottom w:val="0"/>
          <w:divBdr>
            <w:top w:val="none" w:sz="0" w:space="0" w:color="auto"/>
            <w:left w:val="none" w:sz="0" w:space="0" w:color="auto"/>
            <w:bottom w:val="none" w:sz="0" w:space="0" w:color="auto"/>
            <w:right w:val="none" w:sz="0" w:space="0" w:color="auto"/>
          </w:divBdr>
        </w:div>
      </w:divsChild>
    </w:div>
    <w:div w:id="669481792">
      <w:bodyDiv w:val="1"/>
      <w:marLeft w:val="0"/>
      <w:marRight w:val="0"/>
      <w:marTop w:val="0"/>
      <w:marBottom w:val="0"/>
      <w:divBdr>
        <w:top w:val="none" w:sz="0" w:space="0" w:color="auto"/>
        <w:left w:val="none" w:sz="0" w:space="0" w:color="auto"/>
        <w:bottom w:val="none" w:sz="0" w:space="0" w:color="auto"/>
        <w:right w:val="none" w:sz="0" w:space="0" w:color="auto"/>
      </w:divBdr>
      <w:divsChild>
        <w:div w:id="577639233">
          <w:marLeft w:val="0"/>
          <w:marRight w:val="0"/>
          <w:marTop w:val="0"/>
          <w:marBottom w:val="0"/>
          <w:divBdr>
            <w:top w:val="none" w:sz="0" w:space="0" w:color="auto"/>
            <w:left w:val="none" w:sz="0" w:space="0" w:color="auto"/>
            <w:bottom w:val="none" w:sz="0" w:space="0" w:color="auto"/>
            <w:right w:val="none" w:sz="0" w:space="0" w:color="auto"/>
          </w:divBdr>
        </w:div>
      </w:divsChild>
    </w:div>
    <w:div w:id="678773067">
      <w:bodyDiv w:val="1"/>
      <w:marLeft w:val="0"/>
      <w:marRight w:val="0"/>
      <w:marTop w:val="0"/>
      <w:marBottom w:val="0"/>
      <w:divBdr>
        <w:top w:val="none" w:sz="0" w:space="0" w:color="auto"/>
        <w:left w:val="none" w:sz="0" w:space="0" w:color="auto"/>
        <w:bottom w:val="none" w:sz="0" w:space="0" w:color="auto"/>
        <w:right w:val="none" w:sz="0" w:space="0" w:color="auto"/>
      </w:divBdr>
    </w:div>
    <w:div w:id="699286020">
      <w:bodyDiv w:val="1"/>
      <w:marLeft w:val="0"/>
      <w:marRight w:val="0"/>
      <w:marTop w:val="0"/>
      <w:marBottom w:val="0"/>
      <w:divBdr>
        <w:top w:val="none" w:sz="0" w:space="0" w:color="auto"/>
        <w:left w:val="none" w:sz="0" w:space="0" w:color="auto"/>
        <w:bottom w:val="none" w:sz="0" w:space="0" w:color="auto"/>
        <w:right w:val="none" w:sz="0" w:space="0" w:color="auto"/>
      </w:divBdr>
      <w:divsChild>
        <w:div w:id="771558699">
          <w:marLeft w:val="0"/>
          <w:marRight w:val="0"/>
          <w:marTop w:val="0"/>
          <w:marBottom w:val="0"/>
          <w:divBdr>
            <w:top w:val="none" w:sz="0" w:space="0" w:color="auto"/>
            <w:left w:val="none" w:sz="0" w:space="0" w:color="auto"/>
            <w:bottom w:val="none" w:sz="0" w:space="0" w:color="auto"/>
            <w:right w:val="none" w:sz="0" w:space="0" w:color="auto"/>
          </w:divBdr>
        </w:div>
      </w:divsChild>
    </w:div>
    <w:div w:id="766315350">
      <w:bodyDiv w:val="1"/>
      <w:marLeft w:val="0"/>
      <w:marRight w:val="0"/>
      <w:marTop w:val="0"/>
      <w:marBottom w:val="0"/>
      <w:divBdr>
        <w:top w:val="none" w:sz="0" w:space="0" w:color="auto"/>
        <w:left w:val="none" w:sz="0" w:space="0" w:color="auto"/>
        <w:bottom w:val="none" w:sz="0" w:space="0" w:color="auto"/>
        <w:right w:val="none" w:sz="0" w:space="0" w:color="auto"/>
      </w:divBdr>
      <w:divsChild>
        <w:div w:id="370424971">
          <w:marLeft w:val="0"/>
          <w:marRight w:val="0"/>
          <w:marTop w:val="0"/>
          <w:marBottom w:val="0"/>
          <w:divBdr>
            <w:top w:val="none" w:sz="0" w:space="0" w:color="auto"/>
            <w:left w:val="none" w:sz="0" w:space="0" w:color="auto"/>
            <w:bottom w:val="none" w:sz="0" w:space="0" w:color="auto"/>
            <w:right w:val="none" w:sz="0" w:space="0" w:color="auto"/>
          </w:divBdr>
        </w:div>
      </w:divsChild>
    </w:div>
    <w:div w:id="809632391">
      <w:bodyDiv w:val="1"/>
      <w:marLeft w:val="0"/>
      <w:marRight w:val="0"/>
      <w:marTop w:val="0"/>
      <w:marBottom w:val="0"/>
      <w:divBdr>
        <w:top w:val="none" w:sz="0" w:space="0" w:color="auto"/>
        <w:left w:val="none" w:sz="0" w:space="0" w:color="auto"/>
        <w:bottom w:val="none" w:sz="0" w:space="0" w:color="auto"/>
        <w:right w:val="none" w:sz="0" w:space="0" w:color="auto"/>
      </w:divBdr>
      <w:divsChild>
        <w:div w:id="562372838">
          <w:marLeft w:val="0"/>
          <w:marRight w:val="0"/>
          <w:marTop w:val="0"/>
          <w:marBottom w:val="0"/>
          <w:divBdr>
            <w:top w:val="none" w:sz="0" w:space="0" w:color="auto"/>
            <w:left w:val="none" w:sz="0" w:space="0" w:color="auto"/>
            <w:bottom w:val="none" w:sz="0" w:space="0" w:color="auto"/>
            <w:right w:val="none" w:sz="0" w:space="0" w:color="auto"/>
          </w:divBdr>
        </w:div>
      </w:divsChild>
    </w:div>
    <w:div w:id="823936926">
      <w:bodyDiv w:val="1"/>
      <w:marLeft w:val="0"/>
      <w:marRight w:val="0"/>
      <w:marTop w:val="0"/>
      <w:marBottom w:val="0"/>
      <w:divBdr>
        <w:top w:val="none" w:sz="0" w:space="0" w:color="auto"/>
        <w:left w:val="none" w:sz="0" w:space="0" w:color="auto"/>
        <w:bottom w:val="none" w:sz="0" w:space="0" w:color="auto"/>
        <w:right w:val="none" w:sz="0" w:space="0" w:color="auto"/>
      </w:divBdr>
      <w:divsChild>
        <w:div w:id="1281377546">
          <w:marLeft w:val="0"/>
          <w:marRight w:val="0"/>
          <w:marTop w:val="0"/>
          <w:marBottom w:val="0"/>
          <w:divBdr>
            <w:top w:val="none" w:sz="0" w:space="0" w:color="auto"/>
            <w:left w:val="none" w:sz="0" w:space="0" w:color="auto"/>
            <w:bottom w:val="none" w:sz="0" w:space="0" w:color="auto"/>
            <w:right w:val="none" w:sz="0" w:space="0" w:color="auto"/>
          </w:divBdr>
        </w:div>
      </w:divsChild>
    </w:div>
    <w:div w:id="880482703">
      <w:bodyDiv w:val="1"/>
      <w:marLeft w:val="0"/>
      <w:marRight w:val="0"/>
      <w:marTop w:val="0"/>
      <w:marBottom w:val="0"/>
      <w:divBdr>
        <w:top w:val="none" w:sz="0" w:space="0" w:color="auto"/>
        <w:left w:val="none" w:sz="0" w:space="0" w:color="auto"/>
        <w:bottom w:val="none" w:sz="0" w:space="0" w:color="auto"/>
        <w:right w:val="none" w:sz="0" w:space="0" w:color="auto"/>
      </w:divBdr>
      <w:divsChild>
        <w:div w:id="1426072329">
          <w:marLeft w:val="0"/>
          <w:marRight w:val="0"/>
          <w:marTop w:val="0"/>
          <w:marBottom w:val="0"/>
          <w:divBdr>
            <w:top w:val="none" w:sz="0" w:space="0" w:color="auto"/>
            <w:left w:val="none" w:sz="0" w:space="0" w:color="auto"/>
            <w:bottom w:val="none" w:sz="0" w:space="0" w:color="auto"/>
            <w:right w:val="none" w:sz="0" w:space="0" w:color="auto"/>
          </w:divBdr>
        </w:div>
      </w:divsChild>
    </w:div>
    <w:div w:id="896739480">
      <w:bodyDiv w:val="1"/>
      <w:marLeft w:val="0"/>
      <w:marRight w:val="0"/>
      <w:marTop w:val="0"/>
      <w:marBottom w:val="0"/>
      <w:divBdr>
        <w:top w:val="none" w:sz="0" w:space="0" w:color="auto"/>
        <w:left w:val="none" w:sz="0" w:space="0" w:color="auto"/>
        <w:bottom w:val="none" w:sz="0" w:space="0" w:color="auto"/>
        <w:right w:val="none" w:sz="0" w:space="0" w:color="auto"/>
      </w:divBdr>
      <w:divsChild>
        <w:div w:id="579409459">
          <w:marLeft w:val="0"/>
          <w:marRight w:val="0"/>
          <w:marTop w:val="0"/>
          <w:marBottom w:val="0"/>
          <w:divBdr>
            <w:top w:val="none" w:sz="0" w:space="0" w:color="auto"/>
            <w:left w:val="none" w:sz="0" w:space="0" w:color="auto"/>
            <w:bottom w:val="none" w:sz="0" w:space="0" w:color="auto"/>
            <w:right w:val="none" w:sz="0" w:space="0" w:color="auto"/>
          </w:divBdr>
        </w:div>
      </w:divsChild>
    </w:div>
    <w:div w:id="985864557">
      <w:bodyDiv w:val="1"/>
      <w:marLeft w:val="0"/>
      <w:marRight w:val="0"/>
      <w:marTop w:val="0"/>
      <w:marBottom w:val="0"/>
      <w:divBdr>
        <w:top w:val="none" w:sz="0" w:space="0" w:color="auto"/>
        <w:left w:val="none" w:sz="0" w:space="0" w:color="auto"/>
        <w:bottom w:val="none" w:sz="0" w:space="0" w:color="auto"/>
        <w:right w:val="none" w:sz="0" w:space="0" w:color="auto"/>
      </w:divBdr>
      <w:divsChild>
        <w:div w:id="338771567">
          <w:marLeft w:val="0"/>
          <w:marRight w:val="0"/>
          <w:marTop w:val="0"/>
          <w:marBottom w:val="0"/>
          <w:divBdr>
            <w:top w:val="none" w:sz="0" w:space="0" w:color="auto"/>
            <w:left w:val="none" w:sz="0" w:space="0" w:color="auto"/>
            <w:bottom w:val="none" w:sz="0" w:space="0" w:color="auto"/>
            <w:right w:val="none" w:sz="0" w:space="0" w:color="auto"/>
          </w:divBdr>
        </w:div>
      </w:divsChild>
    </w:div>
    <w:div w:id="988873039">
      <w:bodyDiv w:val="1"/>
      <w:marLeft w:val="0"/>
      <w:marRight w:val="0"/>
      <w:marTop w:val="0"/>
      <w:marBottom w:val="0"/>
      <w:divBdr>
        <w:top w:val="none" w:sz="0" w:space="0" w:color="auto"/>
        <w:left w:val="none" w:sz="0" w:space="0" w:color="auto"/>
        <w:bottom w:val="none" w:sz="0" w:space="0" w:color="auto"/>
        <w:right w:val="none" w:sz="0" w:space="0" w:color="auto"/>
      </w:divBdr>
      <w:divsChild>
        <w:div w:id="22288334">
          <w:marLeft w:val="0"/>
          <w:marRight w:val="0"/>
          <w:marTop w:val="0"/>
          <w:marBottom w:val="0"/>
          <w:divBdr>
            <w:top w:val="none" w:sz="0" w:space="0" w:color="auto"/>
            <w:left w:val="none" w:sz="0" w:space="0" w:color="auto"/>
            <w:bottom w:val="none" w:sz="0" w:space="0" w:color="auto"/>
            <w:right w:val="none" w:sz="0" w:space="0" w:color="auto"/>
          </w:divBdr>
        </w:div>
      </w:divsChild>
    </w:div>
    <w:div w:id="1065105688">
      <w:bodyDiv w:val="1"/>
      <w:marLeft w:val="0"/>
      <w:marRight w:val="0"/>
      <w:marTop w:val="0"/>
      <w:marBottom w:val="0"/>
      <w:divBdr>
        <w:top w:val="none" w:sz="0" w:space="0" w:color="auto"/>
        <w:left w:val="none" w:sz="0" w:space="0" w:color="auto"/>
        <w:bottom w:val="none" w:sz="0" w:space="0" w:color="auto"/>
        <w:right w:val="none" w:sz="0" w:space="0" w:color="auto"/>
      </w:divBdr>
      <w:divsChild>
        <w:div w:id="895776581">
          <w:marLeft w:val="0"/>
          <w:marRight w:val="0"/>
          <w:marTop w:val="0"/>
          <w:marBottom w:val="0"/>
          <w:divBdr>
            <w:top w:val="none" w:sz="0" w:space="0" w:color="auto"/>
            <w:left w:val="none" w:sz="0" w:space="0" w:color="auto"/>
            <w:bottom w:val="none" w:sz="0" w:space="0" w:color="auto"/>
            <w:right w:val="none" w:sz="0" w:space="0" w:color="auto"/>
          </w:divBdr>
        </w:div>
      </w:divsChild>
    </w:div>
    <w:div w:id="1068378163">
      <w:bodyDiv w:val="1"/>
      <w:marLeft w:val="0"/>
      <w:marRight w:val="0"/>
      <w:marTop w:val="0"/>
      <w:marBottom w:val="0"/>
      <w:divBdr>
        <w:top w:val="none" w:sz="0" w:space="0" w:color="auto"/>
        <w:left w:val="none" w:sz="0" w:space="0" w:color="auto"/>
        <w:bottom w:val="none" w:sz="0" w:space="0" w:color="auto"/>
        <w:right w:val="none" w:sz="0" w:space="0" w:color="auto"/>
      </w:divBdr>
      <w:divsChild>
        <w:div w:id="73865936">
          <w:marLeft w:val="0"/>
          <w:marRight w:val="0"/>
          <w:marTop w:val="0"/>
          <w:marBottom w:val="0"/>
          <w:divBdr>
            <w:top w:val="none" w:sz="0" w:space="0" w:color="auto"/>
            <w:left w:val="none" w:sz="0" w:space="0" w:color="auto"/>
            <w:bottom w:val="none" w:sz="0" w:space="0" w:color="auto"/>
            <w:right w:val="none" w:sz="0" w:space="0" w:color="auto"/>
          </w:divBdr>
        </w:div>
      </w:divsChild>
    </w:div>
    <w:div w:id="1096243143">
      <w:bodyDiv w:val="1"/>
      <w:marLeft w:val="0"/>
      <w:marRight w:val="0"/>
      <w:marTop w:val="0"/>
      <w:marBottom w:val="0"/>
      <w:divBdr>
        <w:top w:val="none" w:sz="0" w:space="0" w:color="auto"/>
        <w:left w:val="none" w:sz="0" w:space="0" w:color="auto"/>
        <w:bottom w:val="none" w:sz="0" w:space="0" w:color="auto"/>
        <w:right w:val="none" w:sz="0" w:space="0" w:color="auto"/>
      </w:divBdr>
      <w:divsChild>
        <w:div w:id="567692111">
          <w:marLeft w:val="0"/>
          <w:marRight w:val="0"/>
          <w:marTop w:val="0"/>
          <w:marBottom w:val="0"/>
          <w:divBdr>
            <w:top w:val="none" w:sz="0" w:space="0" w:color="auto"/>
            <w:left w:val="none" w:sz="0" w:space="0" w:color="auto"/>
            <w:bottom w:val="none" w:sz="0" w:space="0" w:color="auto"/>
            <w:right w:val="none" w:sz="0" w:space="0" w:color="auto"/>
          </w:divBdr>
        </w:div>
      </w:divsChild>
    </w:div>
    <w:div w:id="1157113228">
      <w:bodyDiv w:val="1"/>
      <w:marLeft w:val="0"/>
      <w:marRight w:val="0"/>
      <w:marTop w:val="0"/>
      <w:marBottom w:val="0"/>
      <w:divBdr>
        <w:top w:val="none" w:sz="0" w:space="0" w:color="auto"/>
        <w:left w:val="none" w:sz="0" w:space="0" w:color="auto"/>
        <w:bottom w:val="none" w:sz="0" w:space="0" w:color="auto"/>
        <w:right w:val="none" w:sz="0" w:space="0" w:color="auto"/>
      </w:divBdr>
      <w:divsChild>
        <w:div w:id="1935818568">
          <w:marLeft w:val="0"/>
          <w:marRight w:val="0"/>
          <w:marTop w:val="0"/>
          <w:marBottom w:val="0"/>
          <w:divBdr>
            <w:top w:val="none" w:sz="0" w:space="0" w:color="auto"/>
            <w:left w:val="none" w:sz="0" w:space="0" w:color="auto"/>
            <w:bottom w:val="none" w:sz="0" w:space="0" w:color="auto"/>
            <w:right w:val="none" w:sz="0" w:space="0" w:color="auto"/>
          </w:divBdr>
        </w:div>
      </w:divsChild>
    </w:div>
    <w:div w:id="1365786547">
      <w:bodyDiv w:val="1"/>
      <w:marLeft w:val="0"/>
      <w:marRight w:val="0"/>
      <w:marTop w:val="0"/>
      <w:marBottom w:val="0"/>
      <w:divBdr>
        <w:top w:val="none" w:sz="0" w:space="0" w:color="auto"/>
        <w:left w:val="none" w:sz="0" w:space="0" w:color="auto"/>
        <w:bottom w:val="none" w:sz="0" w:space="0" w:color="auto"/>
        <w:right w:val="none" w:sz="0" w:space="0" w:color="auto"/>
      </w:divBdr>
      <w:divsChild>
        <w:div w:id="1875920713">
          <w:marLeft w:val="0"/>
          <w:marRight w:val="0"/>
          <w:marTop w:val="0"/>
          <w:marBottom w:val="0"/>
          <w:divBdr>
            <w:top w:val="none" w:sz="0" w:space="0" w:color="auto"/>
            <w:left w:val="none" w:sz="0" w:space="0" w:color="auto"/>
            <w:bottom w:val="none" w:sz="0" w:space="0" w:color="auto"/>
            <w:right w:val="none" w:sz="0" w:space="0" w:color="auto"/>
          </w:divBdr>
        </w:div>
      </w:divsChild>
    </w:div>
    <w:div w:id="1450708593">
      <w:bodyDiv w:val="1"/>
      <w:marLeft w:val="0"/>
      <w:marRight w:val="0"/>
      <w:marTop w:val="0"/>
      <w:marBottom w:val="0"/>
      <w:divBdr>
        <w:top w:val="none" w:sz="0" w:space="0" w:color="auto"/>
        <w:left w:val="none" w:sz="0" w:space="0" w:color="auto"/>
        <w:bottom w:val="none" w:sz="0" w:space="0" w:color="auto"/>
        <w:right w:val="none" w:sz="0" w:space="0" w:color="auto"/>
      </w:divBdr>
      <w:divsChild>
        <w:div w:id="708921328">
          <w:marLeft w:val="0"/>
          <w:marRight w:val="0"/>
          <w:marTop w:val="0"/>
          <w:marBottom w:val="0"/>
          <w:divBdr>
            <w:top w:val="none" w:sz="0" w:space="0" w:color="auto"/>
            <w:left w:val="none" w:sz="0" w:space="0" w:color="auto"/>
            <w:bottom w:val="none" w:sz="0" w:space="0" w:color="auto"/>
            <w:right w:val="none" w:sz="0" w:space="0" w:color="auto"/>
          </w:divBdr>
        </w:div>
      </w:divsChild>
    </w:div>
    <w:div w:id="1819959099">
      <w:bodyDiv w:val="1"/>
      <w:marLeft w:val="0"/>
      <w:marRight w:val="0"/>
      <w:marTop w:val="0"/>
      <w:marBottom w:val="0"/>
      <w:divBdr>
        <w:top w:val="none" w:sz="0" w:space="0" w:color="auto"/>
        <w:left w:val="none" w:sz="0" w:space="0" w:color="auto"/>
        <w:bottom w:val="none" w:sz="0" w:space="0" w:color="auto"/>
        <w:right w:val="none" w:sz="0" w:space="0" w:color="auto"/>
      </w:divBdr>
      <w:divsChild>
        <w:div w:id="1343430451">
          <w:marLeft w:val="0"/>
          <w:marRight w:val="0"/>
          <w:marTop w:val="0"/>
          <w:marBottom w:val="0"/>
          <w:divBdr>
            <w:top w:val="none" w:sz="0" w:space="0" w:color="auto"/>
            <w:left w:val="none" w:sz="0" w:space="0" w:color="auto"/>
            <w:bottom w:val="none" w:sz="0" w:space="0" w:color="auto"/>
            <w:right w:val="none" w:sz="0" w:space="0" w:color="auto"/>
          </w:divBdr>
        </w:div>
      </w:divsChild>
    </w:div>
    <w:div w:id="1950819247">
      <w:bodyDiv w:val="1"/>
      <w:marLeft w:val="0"/>
      <w:marRight w:val="0"/>
      <w:marTop w:val="0"/>
      <w:marBottom w:val="0"/>
      <w:divBdr>
        <w:top w:val="none" w:sz="0" w:space="0" w:color="auto"/>
        <w:left w:val="none" w:sz="0" w:space="0" w:color="auto"/>
        <w:bottom w:val="none" w:sz="0" w:space="0" w:color="auto"/>
        <w:right w:val="none" w:sz="0" w:space="0" w:color="auto"/>
      </w:divBdr>
      <w:divsChild>
        <w:div w:id="1409376956">
          <w:marLeft w:val="0"/>
          <w:marRight w:val="0"/>
          <w:marTop w:val="0"/>
          <w:marBottom w:val="0"/>
          <w:divBdr>
            <w:top w:val="none" w:sz="0" w:space="0" w:color="auto"/>
            <w:left w:val="none" w:sz="0" w:space="0" w:color="auto"/>
            <w:bottom w:val="none" w:sz="0" w:space="0" w:color="auto"/>
            <w:right w:val="none" w:sz="0" w:space="0" w:color="auto"/>
          </w:divBdr>
        </w:div>
      </w:divsChild>
    </w:div>
    <w:div w:id="2008895139">
      <w:bodyDiv w:val="1"/>
      <w:marLeft w:val="0"/>
      <w:marRight w:val="0"/>
      <w:marTop w:val="0"/>
      <w:marBottom w:val="0"/>
      <w:divBdr>
        <w:top w:val="none" w:sz="0" w:space="0" w:color="auto"/>
        <w:left w:val="none" w:sz="0" w:space="0" w:color="auto"/>
        <w:bottom w:val="none" w:sz="0" w:space="0" w:color="auto"/>
        <w:right w:val="none" w:sz="0" w:space="0" w:color="auto"/>
      </w:divBdr>
      <w:divsChild>
        <w:div w:id="1045251273">
          <w:marLeft w:val="0"/>
          <w:marRight w:val="0"/>
          <w:marTop w:val="0"/>
          <w:marBottom w:val="0"/>
          <w:divBdr>
            <w:top w:val="none" w:sz="0" w:space="0" w:color="auto"/>
            <w:left w:val="none" w:sz="0" w:space="0" w:color="auto"/>
            <w:bottom w:val="none" w:sz="0" w:space="0" w:color="auto"/>
            <w:right w:val="none" w:sz="0" w:space="0" w:color="auto"/>
          </w:divBdr>
        </w:div>
      </w:divsChild>
    </w:div>
    <w:div w:id="2028015376">
      <w:bodyDiv w:val="1"/>
      <w:marLeft w:val="0"/>
      <w:marRight w:val="0"/>
      <w:marTop w:val="0"/>
      <w:marBottom w:val="0"/>
      <w:divBdr>
        <w:top w:val="none" w:sz="0" w:space="0" w:color="auto"/>
        <w:left w:val="none" w:sz="0" w:space="0" w:color="auto"/>
        <w:bottom w:val="none" w:sz="0" w:space="0" w:color="auto"/>
        <w:right w:val="none" w:sz="0" w:space="0" w:color="auto"/>
      </w:divBdr>
      <w:divsChild>
        <w:div w:id="1137990615">
          <w:marLeft w:val="0"/>
          <w:marRight w:val="0"/>
          <w:marTop w:val="0"/>
          <w:marBottom w:val="0"/>
          <w:divBdr>
            <w:top w:val="none" w:sz="0" w:space="0" w:color="auto"/>
            <w:left w:val="none" w:sz="0" w:space="0" w:color="auto"/>
            <w:bottom w:val="none" w:sz="0" w:space="0" w:color="auto"/>
            <w:right w:val="none" w:sz="0" w:space="0" w:color="auto"/>
          </w:divBdr>
        </w:div>
      </w:divsChild>
    </w:div>
    <w:div w:id="2090034067">
      <w:bodyDiv w:val="1"/>
      <w:marLeft w:val="0"/>
      <w:marRight w:val="0"/>
      <w:marTop w:val="0"/>
      <w:marBottom w:val="0"/>
      <w:divBdr>
        <w:top w:val="none" w:sz="0" w:space="0" w:color="auto"/>
        <w:left w:val="none" w:sz="0" w:space="0" w:color="auto"/>
        <w:bottom w:val="none" w:sz="0" w:space="0" w:color="auto"/>
        <w:right w:val="none" w:sz="0" w:space="0" w:color="auto"/>
      </w:divBdr>
      <w:divsChild>
        <w:div w:id="519661729">
          <w:marLeft w:val="0"/>
          <w:marRight w:val="0"/>
          <w:marTop w:val="0"/>
          <w:marBottom w:val="0"/>
          <w:divBdr>
            <w:top w:val="none" w:sz="0" w:space="0" w:color="auto"/>
            <w:left w:val="none" w:sz="0" w:space="0" w:color="auto"/>
            <w:bottom w:val="none" w:sz="0" w:space="0" w:color="auto"/>
            <w:right w:val="none" w:sz="0" w:space="0" w:color="auto"/>
          </w:divBdr>
        </w:div>
      </w:divsChild>
    </w:div>
    <w:div w:id="2120103887">
      <w:bodyDiv w:val="1"/>
      <w:marLeft w:val="0"/>
      <w:marRight w:val="0"/>
      <w:marTop w:val="0"/>
      <w:marBottom w:val="0"/>
      <w:divBdr>
        <w:top w:val="none" w:sz="0" w:space="0" w:color="auto"/>
        <w:left w:val="none" w:sz="0" w:space="0" w:color="auto"/>
        <w:bottom w:val="none" w:sz="0" w:space="0" w:color="auto"/>
        <w:right w:val="none" w:sz="0" w:space="0" w:color="auto"/>
      </w:divBdr>
      <w:divsChild>
        <w:div w:id="16332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5</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Cox</dc:creator>
  <cp:lastModifiedBy>Joanne Wolfendale</cp:lastModifiedBy>
  <cp:revision>10</cp:revision>
  <cp:lastPrinted>2020-03-12T12:12:00Z</cp:lastPrinted>
  <dcterms:created xsi:type="dcterms:W3CDTF">2026-03-05T14:59:00Z</dcterms:created>
  <dcterms:modified xsi:type="dcterms:W3CDTF">2026-03-18T10:49:00Z</dcterms:modified>
</cp:coreProperties>
</file>