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b/>
        </w:rPr>
      </w:pPr>
      <w:r>
        <w:rPr>
          <w:rFonts w:cs="Arial" w:ascii="Arial" w:hAnsi="Arial"/>
          <w:b/>
        </w:rPr>
        <w:t>Northern Education Trust</w:t>
      </w:r>
    </w:p>
    <w:p>
      <w:pPr>
        <w:pStyle w:val="NoSpacing"/>
        <w:jc w:val="center"/>
        <w:rPr>
          <w:rFonts w:ascii="Arial" w:hAnsi="Arial" w:cs="Arial"/>
          <w:b/>
        </w:rPr>
      </w:pPr>
      <w:r>
        <w:rPr>
          <w:rFonts w:cs="Arial" w:ascii="Arial" w:hAnsi="Arial"/>
          <w:b/>
        </w:rPr>
        <w:t xml:space="preserve">Post: Teacher </w:t>
      </w:r>
    </w:p>
    <w:p>
      <w:pPr>
        <w:pStyle w:val="NoSpacing"/>
        <w:jc w:val="center"/>
        <w:rPr>
          <w:rFonts w:ascii="Arial" w:hAnsi="Arial" w:cs="Arial"/>
          <w:b/>
        </w:rPr>
      </w:pPr>
      <w:r>
        <w:rPr>
          <w:rFonts w:cs="Arial" w:ascii="Arial" w:hAnsi="Arial"/>
          <w:b/>
        </w:rPr>
        <w:t>PERSON SPECIFICATION</w:t>
      </w:r>
    </w:p>
    <w:p>
      <w:pPr>
        <w:pStyle w:val="NoSpacing"/>
        <w:jc w:val="center"/>
        <w:rPr>
          <w:rFonts w:ascii="Arial" w:hAnsi="Arial" w:cs="Arial"/>
          <w:b/>
        </w:rPr>
      </w:pPr>
      <w:r>
        <w:rPr>
          <w:rFonts w:cs="Arial" w:ascii="Arial" w:hAnsi="Arial"/>
          <w:b/>
        </w:rPr>
      </w:r>
    </w:p>
    <w:tbl>
      <w:tblPr>
        <w:tblW w:w="8986" w:type="dxa"/>
        <w:jc w:val="left"/>
        <w:tblInd w:w="120" w:type="dxa"/>
        <w:tblLayout w:type="fixed"/>
        <w:tblCellMar>
          <w:top w:w="85" w:type="dxa"/>
          <w:left w:w="85" w:type="dxa"/>
          <w:bottom w:w="85" w:type="dxa"/>
          <w:right w:w="85" w:type="dxa"/>
        </w:tblCellMar>
      </w:tblPr>
      <w:tblGrid>
        <w:gridCol w:w="565"/>
        <w:gridCol w:w="4531"/>
        <w:gridCol w:w="1302"/>
        <w:gridCol w:w="1287"/>
        <w:gridCol w:w="1301"/>
      </w:tblGrid>
      <w:tr>
        <w:trPr>
          <w:tblHeader w:val="true"/>
        </w:trPr>
        <w:tc>
          <w:tcPr>
            <w:tcW w:w="565" w:type="dxa"/>
            <w:tcBorders>
              <w:bottom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4531" w:type="dxa"/>
            <w:tcBorders>
              <w:bottom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1302" w:type="dxa"/>
            <w:tcBorders>
              <w:bottom w:val="single" w:sz="4" w:space="0" w:color="000000"/>
              <w:right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2588" w:type="dxa"/>
            <w:gridSpan w:val="2"/>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Assessed by:</w:t>
            </w:r>
          </w:p>
        </w:tc>
      </w:tr>
      <w:tr>
        <w:trPr>
          <w:tblHeader w:val="true"/>
          <w:trHeight w:val="660" w:hRule="atLeast"/>
        </w:trPr>
        <w:tc>
          <w:tcPr>
            <w:tcW w:w="565"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rPr>
                <w:rFonts w:ascii="Arial" w:hAnsi="Arial" w:cs="Arial"/>
                <w:b/>
              </w:rPr>
            </w:pPr>
            <w:r>
              <w:rPr>
                <w:rFonts w:cs="Arial" w:ascii="Arial" w:hAnsi="Arial"/>
                <w:b/>
              </w:rPr>
              <w:t>No</w:t>
            </w:r>
          </w:p>
        </w:tc>
        <w:tc>
          <w:tcPr>
            <w:tcW w:w="4531"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Categories</w:t>
            </w:r>
          </w:p>
        </w:tc>
        <w:tc>
          <w:tcPr>
            <w:tcW w:w="1302"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Essential / Desirable</w:t>
            </w:r>
          </w:p>
        </w:tc>
        <w:tc>
          <w:tcPr>
            <w:tcW w:w="1287"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App Form</w:t>
            </w:r>
          </w:p>
        </w:tc>
        <w:tc>
          <w:tcPr>
            <w:tcW w:w="1301"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Interview / Task</w:t>
            </w:r>
          </w:p>
        </w:tc>
      </w:tr>
      <w:tr>
        <w:trPr>
          <w:trHeight w:val="268" w:hRule="atLeast"/>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QUALIFICATIONS</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A honours degree </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ind w:left="720" w:right="0"/>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2</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 teaching qualification together with Qualified Teacher Status (QTS)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ind w:left="720" w:right="0"/>
              <w:rPr>
                <w:rFonts w:ascii="Arial" w:hAnsi="Arial" w:cs="Arial"/>
              </w:rPr>
            </w:pPr>
            <w:r>
              <w:rPr>
                <w:rFonts w:cs="Arial" w:ascii="Arial" w:hAnsi="Arial"/>
              </w:rPr>
            </w:r>
          </w:p>
        </w:tc>
      </w:tr>
      <w:tr>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EXPERIENCE</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3</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Experience of teaching, learning and assessment to at least KS2</w:t>
            </w:r>
            <w:bookmarkStart w:id="0" w:name="_GoBack"/>
            <w:bookmarkEnd w:id="0"/>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4</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 good understanding of curriculum developments in English</w:t>
              <w:tab/>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ABILITIES, SKILLS AND KNOWLEDGE</w:t>
            </w:r>
          </w:p>
        </w:tc>
      </w:tr>
      <w:tr>
        <w:trPr>
          <w:trHeight w:val="520"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5</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Able to use a range of teaching and learning strategies </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rHeight w:val="422"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6</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Commitment to high standards in all aspects of the academy’s work</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rHeight w:val="632"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7</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An understanding of how Assessment for Learning can improve student performance and how to embed this within your department</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8</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Confidence in the use of standard computer packages and how these can be used to enhance student learning</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9</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Able to use student level data to raise standards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10</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Enthusiasm for your subject</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11</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Creative problem solving together with willingness to take on and develop and try new approaches and ideas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rHeight w:val="842"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12</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Ability to relate to students in a pleasant and sympathetic manner and to recognise potential safeguarding issues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13</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Able to communicate both orally and in writing to students and their parents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PERSONAL QUALITIES</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14</w:t>
            </w:r>
          </w:p>
        </w:tc>
        <w:tc>
          <w:tcPr>
            <w:tcW w:w="4531"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Pleasant and friendly manner</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rHeight w:val="338"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15</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Polite and punctual</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16</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Reliable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17</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 commitment to working as part of the whole Academy team and supporting the vision and aims of the Academy.</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bl>
    <w:p>
      <w:pPr>
        <w:pStyle w:val="NoSpacing"/>
        <w:jc w:val="center"/>
        <w:rPr>
          <w:rFonts w:ascii="Arial" w:hAnsi="Arial" w:cs="Arial"/>
        </w:rPr>
      </w:pPr>
      <w:r>
        <w:rPr>
          <w:rFonts w:cs="Arial" w:ascii="Arial" w:hAnsi="Arial"/>
        </w:rPr>
      </w:r>
    </w:p>
    <w:p>
      <w:pPr>
        <w:pStyle w:val="NoSpacing"/>
        <w:jc w:val="center"/>
        <w:rPr>
          <w:rFonts w:ascii="Arial" w:hAnsi="Arial" w:cs="Arial"/>
        </w:rPr>
      </w:pPr>
      <w:r>
        <w:rPr>
          <w:rFonts w:cs="Arial" w:ascii="Arial" w:hAnsi="Arial"/>
        </w:rPr>
      </w:r>
    </w:p>
    <w:p>
      <w:pPr>
        <w:pStyle w:val="NoSpacing"/>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ListParagraph">
    <w:name w:val="List Paragraph"/>
    <w:basedOn w:val="Normal"/>
    <w:qFormat/>
    <w:pPr>
      <w:spacing w:before="0" w:after="16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