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2.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1bodycopy"/>
        <w:tabs>
          <w:tab w:val="clear" w:pos="9072"/>
          <w:tab w:val="left" w:pos="1530" w:leader="none"/>
          <w:tab w:val="left" w:pos="8257" w:leader="none"/>
        </w:tabs>
        <w:ind w:left="-993" w:right="1947" w:hanging="0"/>
        <w:rPr>
          <w:rFonts w:ascii="Century Gothic" w:hAnsi="Century Gothic" w:eastAsia="Century Gothic" w:cs="Century Gothic"/>
          <w:b/>
          <w:b/>
          <w:bCs/>
        </w:rPr>
      </w:pPr>
      <w:r>
        <w:rPr>
          <w:rFonts w:eastAsia="Century Gothic" w:cs="Century Gothic" w:ascii="Century Gothic" w:hAnsi="Century Gothic"/>
          <w:b/>
          <w:bCs/>
        </w:rPr>
        <w:t xml:space="preserve"> </w:t>
      </w:r>
    </w:p>
    <w:p>
      <w:pPr>
        <w:pStyle w:val="1bodycopy"/>
        <w:tabs>
          <w:tab w:val="clear" w:pos="9072"/>
          <w:tab w:val="left" w:pos="1530" w:leader="none"/>
          <w:tab w:val="left" w:pos="8257" w:leader="none"/>
        </w:tabs>
        <w:ind w:left="-993" w:right="1947" w:hanging="0"/>
        <w:rPr>
          <w:rFonts w:ascii="Century Gothic" w:hAnsi="Century Gothic" w:cs="Century Gothic"/>
          <w:b/>
          <w:b/>
          <w:bCs/>
        </w:rPr>
      </w:pPr>
      <w:r>
        <w:rPr>
          <w:rFonts w:cs="Century Gothic" w:ascii="Century Gothic" w:hAnsi="Century Gothic"/>
          <w:b/>
          <w:bCs/>
        </w:rPr>
      </w:r>
    </w:p>
    <w:p>
      <w:pPr>
        <w:pStyle w:val="1bodycopy"/>
        <w:tabs>
          <w:tab w:val="clear" w:pos="9072"/>
          <w:tab w:val="left" w:pos="1530" w:leader="none"/>
          <w:tab w:val="left" w:pos="8257" w:leader="none"/>
        </w:tabs>
        <w:ind w:left="-993" w:right="1947" w:hanging="0"/>
        <w:rPr>
          <w:rFonts w:ascii="Century Gothic" w:hAnsi="Century Gothic" w:cs="Century Gothic"/>
          <w:b/>
          <w:b/>
          <w:bCs/>
        </w:rPr>
      </w:pPr>
      <w:r>
        <w:rPr>
          <w:rFonts w:cs="Century Gothic" w:ascii="Century Gothic" w:hAnsi="Century Gothic"/>
          <w:b/>
          <w:bCs/>
        </w:rPr>
      </w:r>
    </w:p>
    <w:p>
      <w:pPr>
        <w:pStyle w:val="1bodycopy"/>
        <w:tabs>
          <w:tab w:val="clear" w:pos="9072"/>
          <w:tab w:val="left" w:pos="1530" w:leader="none"/>
          <w:tab w:val="left" w:pos="8257" w:leader="none"/>
        </w:tabs>
        <w:ind w:left="-993" w:right="1947" w:hanging="0"/>
        <w:rPr>
          <w:rFonts w:ascii="Century Gothic" w:hAnsi="Century Gothic" w:cs="Century Gothic"/>
          <w:b/>
          <w:b/>
          <w:bCs/>
        </w:rPr>
      </w:pPr>
      <w:r>
        <w:rPr>
          <w:rFonts w:cs="Century Gothic" w:ascii="Century Gothic" w:hAnsi="Century Gothic"/>
          <w:b/>
          <w:bCs/>
        </w:rPr>
      </w:r>
    </w:p>
    <w:p>
      <w:pPr>
        <w:pStyle w:val="1bodycopy"/>
        <w:tabs>
          <w:tab w:val="clear" w:pos="9072"/>
          <w:tab w:val="left" w:pos="1530" w:leader="none"/>
          <w:tab w:val="left" w:pos="8257" w:leader="none"/>
        </w:tabs>
        <w:ind w:left="-993" w:right="1947" w:hanging="0"/>
        <w:rPr>
          <w:rFonts w:ascii="Century Gothic" w:hAnsi="Century Gothic" w:cs="Century Gothic"/>
          <w:b/>
          <w:b/>
          <w:bCs/>
        </w:rPr>
      </w:pPr>
      <w:r>
        <w:rPr>
          <w:rFonts w:cs="Century Gothic" w:ascii="Century Gothic" w:hAnsi="Century Gothic"/>
          <w:b/>
          <w:bCs/>
        </w:rPr>
      </w:r>
    </w:p>
    <w:p>
      <w:pPr>
        <w:pStyle w:val="1bodycopy"/>
        <w:tabs>
          <w:tab w:val="clear" w:pos="9072"/>
          <w:tab w:val="left" w:pos="1530" w:leader="none"/>
          <w:tab w:val="left" w:pos="8257" w:leader="none"/>
        </w:tabs>
        <w:ind w:left="-993" w:right="1947" w:hanging="0"/>
        <w:rPr>
          <w:rFonts w:ascii="Century Gothic" w:hAnsi="Century Gothic" w:cs="Century Gothic"/>
          <w:b/>
          <w:b/>
          <w:bCs/>
        </w:rPr>
      </w:pPr>
      <w:r>
        <w:rPr>
          <w:rFonts w:cs="Century Gothic" w:ascii="Century Gothic" w:hAnsi="Century Gothic"/>
          <w:b/>
          <w:bCs/>
        </w:rPr>
      </w:r>
    </w:p>
    <w:p>
      <w:pPr>
        <w:pStyle w:val="1bodycopy"/>
        <w:tabs>
          <w:tab w:val="clear" w:pos="9072"/>
          <w:tab w:val="left" w:pos="1530" w:leader="none"/>
          <w:tab w:val="left" w:pos="8257" w:leader="none"/>
        </w:tabs>
        <w:ind w:left="-993" w:right="1947" w:hanging="0"/>
        <w:rPr>
          <w:rFonts w:ascii="Century Gothic" w:hAnsi="Century Gothic" w:cs="Century Gothic"/>
          <w:b/>
          <w:b/>
          <w:bCs/>
        </w:rPr>
      </w:pPr>
      <w:r>
        <w:rPr>
          <w:rFonts w:cs="Century Gothic" w:ascii="Century Gothic" w:hAnsi="Century Gothic"/>
          <w:b/>
          <w:bCs/>
        </w:rPr>
      </w:r>
    </w:p>
    <w:p>
      <w:pPr>
        <w:pStyle w:val="1bodycopy"/>
        <w:tabs>
          <w:tab w:val="clear" w:pos="9072"/>
          <w:tab w:val="left" w:pos="1530" w:leader="none"/>
          <w:tab w:val="left" w:pos="8257" w:leader="none"/>
        </w:tabs>
        <w:ind w:left="-993" w:right="1947" w:hanging="0"/>
        <w:rPr>
          <w:rFonts w:ascii="Century Gothic" w:hAnsi="Century Gothic" w:cs="Century Gothic"/>
          <w:b/>
          <w:b/>
          <w:bCs/>
        </w:rPr>
      </w:pPr>
      <w:r>
        <w:rPr>
          <w:rFonts w:cs="Century Gothic" w:ascii="Century Gothic" w:hAnsi="Century Gothic"/>
          <w:b/>
          <w:bCs/>
        </w:rPr>
        <mc:AlternateContent>
          <mc:Choice Requires="wps">
            <w:drawing>
              <wp:anchor behindDoc="0" distT="0" distB="0" distL="114935" distR="114935" simplePos="0" locked="0" layoutInCell="1" allowOverlap="1" relativeHeight="12">
                <wp:simplePos x="0" y="0"/>
                <wp:positionH relativeFrom="column">
                  <wp:posOffset>755650</wp:posOffset>
                </wp:positionH>
                <wp:positionV relativeFrom="paragraph">
                  <wp:posOffset>127635</wp:posOffset>
                </wp:positionV>
                <wp:extent cx="5050790" cy="829310"/>
                <wp:effectExtent l="0" t="0" r="0" b="0"/>
                <wp:wrapSquare wrapText="bothSides"/>
                <wp:docPr id="1" name=""/>
                <a:graphic xmlns:a="http://schemas.openxmlformats.org/drawingml/2006/main">
                  <a:graphicData uri="http://schemas.microsoft.com/office/word/2010/wordprocessingShape">
                    <wps:wsp>
                      <wps:cNvSpPr txBox="1"/>
                      <wps:spPr>
                        <a:xfrm>
                          <a:off x="0" y="0"/>
                          <a:ext cx="5050080" cy="828720"/>
                        </a:xfrm>
                        <a:prstGeom prst="rect">
                          <a:avLst/>
                        </a:prstGeom>
                        <a:solidFill>
                          <a:srgbClr val="ffffff"/>
                        </a:solid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white" stroked="f" style="position:absolute;margin-left:59.5pt;margin-top:10.05pt;width:397.6pt;height:65.2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black"/>
                <v:stroke color="#3465a4" joinstyle="round" endcap="flat"/>
              </v:shape>
            </w:pict>
          </mc:Fallback>
        </mc:AlternateContent>
      </w:r>
      <w:r>
        <mc:AlternateContent>
          <mc:Choice Requires="wps">
            <w:drawing>
              <wp:anchor behindDoc="0" distT="72390" distB="72390" distL="114300" distR="114300" simplePos="0" locked="0" layoutInCell="1" allowOverlap="1" relativeHeight="13">
                <wp:simplePos x="0" y="0"/>
                <wp:positionH relativeFrom="column">
                  <wp:posOffset>755650</wp:posOffset>
                </wp:positionH>
                <wp:positionV relativeFrom="paragraph">
                  <wp:posOffset>127635</wp:posOffset>
                </wp:positionV>
                <wp:extent cx="5050155" cy="828675"/>
                <wp:effectExtent l="0" t="0" r="0" b="0"/>
                <wp:wrapNone/>
                <wp:docPr id="2" name="Frame1"/>
                <a:graphic xmlns:a="http://schemas.openxmlformats.org/drawingml/2006/main">
                  <a:graphicData uri="http://schemas.microsoft.com/office/word/2010/wordprocessingShape">
                    <wps:wsp>
                      <wps:cNvSpPr txBox="1"/>
                      <wps:spPr>
                        <a:xfrm>
                          <a:off x="0" y="0"/>
                          <a:ext cx="5050155" cy="828675"/>
                        </a:xfrm>
                        <a:prstGeom prst="rect"/>
                        <a:solidFill>
                          <a:srgbClr val="FFFFFF"/>
                        </a:solidFill>
                      </wps:spPr>
                      <wps:txbx>
                        <w:txbxContent>
                          <w:p>
                            <w:pPr>
                              <w:pStyle w:val="FrameContents"/>
                              <w:spacing w:lineRule="auto" w:line="276" w:before="0" w:after="200"/>
                              <w:rPr/>
                            </w:pPr>
                            <w:r>
                              <w:rPr>
                                <w:rFonts w:eastAsia="Century Gothic" w:cs="Century Gothic" w:ascii="Century Gothic" w:hAnsi="Century Gothic"/>
                                <w:b/>
                                <w:bCs/>
                                <w:color w:val="215E99"/>
                                <w:sz w:val="40"/>
                                <w:szCs w:val="40"/>
                              </w:rPr>
                              <w:t xml:space="preserve">                   </w:t>
                            </w:r>
                            <w:r>
                              <w:rPr>
                                <w:rFonts w:cs="Century Gothic" w:ascii="Century Gothic" w:hAnsi="Century Gothic"/>
                                <w:b/>
                                <w:bCs/>
                                <w:color w:val="215E99"/>
                                <w:sz w:val="40"/>
                                <w:szCs w:val="40"/>
                              </w:rPr>
                              <w:t>Mid-day Supervisor</w:t>
                            </w:r>
                          </w:p>
                        </w:txbxContent>
                      </wps:txbx>
                      <wps:bodyPr anchor="t" lIns="92075" tIns="46355" rIns="92075" bIns="46355">
                        <a:noAutofit/>
                      </wps:bodyPr>
                    </wps:wsp>
                  </a:graphicData>
                </a:graphic>
              </wp:anchor>
            </w:drawing>
          </mc:Choice>
          <mc:Fallback>
            <w:pict>
              <v:rect fillcolor="#FFFFFF" style="position:absolute;rotation:0;width:397.65pt;height:65.25pt;mso-wrap-distance-left:9pt;mso-wrap-distance-right:9pt;mso-wrap-distance-top:5.7pt;mso-wrap-distance-bottom:5.7pt;margin-top:10.05pt;mso-position-vertical-relative:text;margin-left:59.5pt;mso-position-horizontal-relative:text">
                <v:textbox inset="0.100694444444444in,0.0506944444444444in,0.100694444444444in,0.0506944444444444in">
                  <w:txbxContent>
                    <w:p>
                      <w:pPr>
                        <w:pStyle w:val="FrameContents"/>
                        <w:spacing w:lineRule="auto" w:line="276" w:before="0" w:after="200"/>
                        <w:rPr/>
                      </w:pPr>
                      <w:r>
                        <w:rPr>
                          <w:rFonts w:eastAsia="Century Gothic" w:cs="Century Gothic" w:ascii="Century Gothic" w:hAnsi="Century Gothic"/>
                          <w:b/>
                          <w:bCs/>
                          <w:color w:val="215E99"/>
                          <w:sz w:val="40"/>
                          <w:szCs w:val="40"/>
                        </w:rPr>
                        <w:t xml:space="preserve">                   </w:t>
                      </w:r>
                      <w:r>
                        <w:rPr>
                          <w:rFonts w:cs="Century Gothic" w:ascii="Century Gothic" w:hAnsi="Century Gothic"/>
                          <w:b/>
                          <w:bCs/>
                          <w:color w:val="215E99"/>
                          <w:sz w:val="40"/>
                          <w:szCs w:val="40"/>
                        </w:rPr>
                        <w:t>Mid-day Supervisor</w:t>
                      </w:r>
                    </w:p>
                  </w:txbxContent>
                </v:textbox>
              </v:rect>
            </w:pict>
          </mc:Fallback>
        </mc:AlternateContent>
      </w:r>
    </w:p>
    <w:p>
      <w:pPr>
        <w:pStyle w:val="1bodycopy"/>
        <w:tabs>
          <w:tab w:val="clear" w:pos="9072"/>
          <w:tab w:val="left" w:pos="1530" w:leader="none"/>
          <w:tab w:val="left" w:pos="8257" w:leader="none"/>
        </w:tabs>
        <w:ind w:left="-993" w:right="1947" w:hanging="0"/>
        <w:rPr>
          <w:rFonts w:ascii="Century Gothic" w:hAnsi="Century Gothic" w:cs="Century Gothic"/>
          <w:b/>
          <w:b/>
          <w:bCs/>
        </w:rPr>
      </w:pPr>
      <w:r>
        <w:rPr>
          <w:rFonts w:cs="Century Gothic" w:ascii="Century Gothic" w:hAnsi="Century Gothic"/>
          <w:b/>
          <w:bCs/>
        </w:rPr>
      </w:r>
    </w:p>
    <w:p>
      <w:pPr>
        <w:pStyle w:val="1bodycopy"/>
        <w:tabs>
          <w:tab w:val="clear" w:pos="9072"/>
          <w:tab w:val="left" w:pos="1530" w:leader="none"/>
          <w:tab w:val="left" w:pos="8257" w:leader="none"/>
        </w:tabs>
        <w:ind w:left="-993" w:right="1947" w:hanging="0"/>
        <w:rPr>
          <w:rFonts w:ascii="Century Gothic" w:hAnsi="Century Gothic" w:cs="Century Gothic"/>
          <w:b/>
          <w:b/>
          <w:bCs/>
        </w:rPr>
      </w:pPr>
      <w:r>
        <w:rPr>
          <w:rFonts w:cs="Century Gothic" w:ascii="Century Gothic" w:hAnsi="Century Gothic"/>
          <w:b/>
          <w:bCs/>
        </w:rPr>
      </w:r>
    </w:p>
    <w:p>
      <w:pPr>
        <w:pStyle w:val="1bodycopy"/>
        <w:tabs>
          <w:tab w:val="clear" w:pos="9072"/>
          <w:tab w:val="left" w:pos="1530" w:leader="none"/>
          <w:tab w:val="left" w:pos="8257" w:leader="none"/>
        </w:tabs>
        <w:ind w:left="-993" w:right="1947" w:hanging="0"/>
        <w:rPr>
          <w:rFonts w:ascii="Century Gothic" w:hAnsi="Century Gothic" w:cs="Century Gothic"/>
          <w:b/>
          <w:b/>
          <w:bCs/>
        </w:rPr>
      </w:pPr>
      <w:r>
        <w:rPr>
          <w:rFonts w:cs="Century Gothic" w:ascii="Century Gothic" w:hAnsi="Century Gothic"/>
          <w:b/>
          <w:bCs/>
        </w:rPr>
        <w:t xml:space="preserve">T </w:t>
      </w:r>
    </w:p>
    <w:p>
      <w:pPr>
        <w:pStyle w:val="1bodycopy"/>
        <w:tabs>
          <w:tab w:val="clear" w:pos="9072"/>
          <w:tab w:val="left" w:pos="1530" w:leader="none"/>
          <w:tab w:val="left" w:pos="8257" w:leader="none"/>
        </w:tabs>
        <w:ind w:left="-993" w:right="1947" w:hanging="0"/>
        <w:rPr>
          <w:rFonts w:ascii="Century Gothic" w:hAnsi="Century Gothic" w:cs="Century Gothic"/>
          <w:b/>
          <w:b/>
          <w:bCs/>
        </w:rPr>
      </w:pPr>
      <w:r>
        <w:rPr>
          <w:rFonts w:cs="Century Gothic" w:ascii="Century Gothic" w:hAnsi="Century Gothic"/>
          <w:b/>
          <w:bCs/>
        </w:rPr>
      </w:r>
    </w:p>
    <w:p>
      <w:pPr>
        <w:pStyle w:val="1bodycopy"/>
        <w:tabs>
          <w:tab w:val="clear" w:pos="9072"/>
          <w:tab w:val="left" w:pos="1530" w:leader="none"/>
          <w:tab w:val="left" w:pos="8257" w:leader="none"/>
        </w:tabs>
        <w:ind w:left="-993" w:right="1947" w:hanging="0"/>
        <w:rPr>
          <w:rFonts w:ascii="Century Gothic" w:hAnsi="Century Gothic" w:cs="Century Gothic"/>
          <w:b/>
          <w:b/>
          <w:bCs/>
        </w:rPr>
      </w:pPr>
      <w:r>
        <w:rPr>
          <w:rFonts w:cs="Century Gothic" w:ascii="Century Gothic" w:hAnsi="Century Gothic"/>
          <w:b/>
          <w:bCs/>
        </w:rPr>
      </w:r>
    </w:p>
    <w:p>
      <w:pPr>
        <w:pStyle w:val="1bodycopy"/>
        <w:tabs>
          <w:tab w:val="clear" w:pos="9072"/>
          <w:tab w:val="left" w:pos="1530" w:leader="none"/>
          <w:tab w:val="left" w:pos="8257" w:leader="none"/>
        </w:tabs>
        <w:ind w:left="-993" w:right="1947" w:hanging="0"/>
        <w:rPr>
          <w:rFonts w:ascii="Century Gothic" w:hAnsi="Century Gothic" w:cs="Century Gothic"/>
          <w:b/>
          <w:b/>
          <w:bCs/>
        </w:rPr>
      </w:pPr>
      <w:r>
        <w:rPr>
          <w:rFonts w:cs="Century Gothic" w:ascii="Century Gothic" w:hAnsi="Century Gothic"/>
          <w:b/>
          <w:bCs/>
        </w:rPr>
      </w:r>
    </w:p>
    <w:p>
      <w:pPr>
        <w:pStyle w:val="1bodycopy"/>
        <w:tabs>
          <w:tab w:val="clear" w:pos="9072"/>
          <w:tab w:val="left" w:pos="1530" w:leader="none"/>
          <w:tab w:val="left" w:pos="8257" w:leader="none"/>
        </w:tabs>
        <w:ind w:left="-993" w:right="1947" w:hanging="0"/>
        <w:rPr>
          <w:rFonts w:ascii="Century Gothic" w:hAnsi="Century Gothic" w:cs="Century Gothic"/>
          <w:b/>
          <w:b/>
          <w:bCs/>
        </w:rPr>
      </w:pPr>
      <w:r>
        <w:rPr>
          <w:rFonts w:cs="Century Gothic" w:ascii="Century Gothic" w:hAnsi="Century Gothic"/>
          <w:b/>
          <w:bCs/>
        </w:rPr>
      </w:r>
    </w:p>
    <w:p>
      <w:pPr>
        <w:pStyle w:val="1bodycopy"/>
        <w:tabs>
          <w:tab w:val="clear" w:pos="9072"/>
          <w:tab w:val="left" w:pos="1530" w:leader="none"/>
          <w:tab w:val="left" w:pos="8257" w:leader="none"/>
        </w:tabs>
        <w:ind w:left="-993" w:right="1947" w:hanging="0"/>
        <w:rPr>
          <w:rFonts w:ascii="Century Gothic" w:hAnsi="Century Gothic" w:cs="Century Gothic"/>
          <w:b/>
          <w:b/>
          <w:bCs/>
        </w:rPr>
      </w:pPr>
      <w:r>
        <w:rPr>
          <w:rFonts w:cs="Century Gothic" w:ascii="Century Gothic" w:hAnsi="Century Gothic"/>
          <w:b/>
          <w:bCs/>
        </w:rPr>
      </w:r>
    </w:p>
    <w:p>
      <w:pPr>
        <w:pStyle w:val="1bodycopy"/>
        <w:tabs>
          <w:tab w:val="clear" w:pos="9072"/>
          <w:tab w:val="left" w:pos="1530" w:leader="none"/>
          <w:tab w:val="left" w:pos="8257" w:leader="none"/>
        </w:tabs>
        <w:ind w:left="-993" w:right="1947" w:hanging="0"/>
        <w:rPr>
          <w:rFonts w:ascii="Century Gothic" w:hAnsi="Century Gothic" w:cs="Century Gothic"/>
          <w:b/>
          <w:b/>
          <w:bCs/>
        </w:rPr>
      </w:pPr>
      <w:r>
        <w:rPr>
          <w:rFonts w:cs="Century Gothic" w:ascii="Century Gothic" w:hAnsi="Century Gothic"/>
          <w:b/>
          <w:bCs/>
        </w:rPr>
      </w:r>
      <w:r>
        <w:br w:type="page"/>
      </w:r>
    </w:p>
    <w:p>
      <w:pPr>
        <w:pStyle w:val="1bodycopy"/>
        <w:ind w:left="0" w:right="1947" w:hanging="0"/>
        <w:rPr>
          <w:rFonts w:ascii="Century Gothic" w:hAnsi="Century Gothic" w:cs="Century Gothic"/>
          <w:b/>
          <w:b/>
          <w:bCs/>
        </w:rPr>
      </w:pPr>
      <w:r>
        <w:rPr>
          <w:rFonts w:cs="Century Gothic" w:ascii="Century Gothic" w:hAnsi="Century Gothic"/>
          <w:b/>
          <w:bCs/>
        </w:rPr>
        <w:drawing>
          <wp:anchor behindDoc="0" distT="0" distB="0" distL="114300" distR="114300" simplePos="0" locked="0" layoutInCell="1" allowOverlap="1" relativeHeight="6">
            <wp:simplePos x="0" y="0"/>
            <wp:positionH relativeFrom="margin">
              <wp:posOffset>762000</wp:posOffset>
            </wp:positionH>
            <wp:positionV relativeFrom="paragraph">
              <wp:posOffset>2670175</wp:posOffset>
            </wp:positionV>
            <wp:extent cx="4828540" cy="1553845"/>
            <wp:effectExtent l="0" t="0" r="0" b="0"/>
            <wp:wrapTight wrapText="bothSides">
              <wp:wrapPolygon edited="0">
                <wp:start x="1430" y="0"/>
                <wp:lineTo x="917" y="4224"/>
                <wp:lineTo x="576" y="8454"/>
                <wp:lineTo x="64" y="12689"/>
                <wp:lineTo x="-21" y="15334"/>
                <wp:lineTo x="-21" y="18509"/>
                <wp:lineTo x="1087" y="21418"/>
                <wp:lineTo x="2196" y="21418"/>
                <wp:lineTo x="13794" y="21154"/>
                <wp:lineTo x="21550" y="19565"/>
                <wp:lineTo x="21550" y="14009"/>
                <wp:lineTo x="16863" y="12689"/>
                <wp:lineTo x="21550" y="12425"/>
                <wp:lineTo x="21550" y="6342"/>
                <wp:lineTo x="17205" y="4224"/>
                <wp:lineTo x="17373" y="1842"/>
                <wp:lineTo x="16522" y="786"/>
                <wp:lineTo x="13366" y="0"/>
                <wp:lineTo x="1430" y="0"/>
              </wp:wrapPolygon>
            </wp:wrapTight>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7" t="-22" r="-7" b="-22"/>
                    <a:stretch>
                      <a:fillRect/>
                    </a:stretch>
                  </pic:blipFill>
                  <pic:spPr bwMode="auto">
                    <a:xfrm>
                      <a:off x="0" y="0"/>
                      <a:ext cx="4828540" cy="1553845"/>
                    </a:xfrm>
                    <a:prstGeom prst="rect">
                      <a:avLst/>
                    </a:prstGeom>
                  </pic:spPr>
                </pic:pic>
              </a:graphicData>
            </a:graphic>
          </wp:anchor>
        </w:drawing>
      </w:r>
      <w:r>
        <w:br w:type="page"/>
      </w:r>
    </w:p>
    <w:p>
      <w:pPr>
        <w:pStyle w:val="1bodycopy"/>
        <w:ind w:left="0" w:right="1947" w:hanging="0"/>
        <w:rPr>
          <w:rFonts w:ascii="Century Gothic" w:hAnsi="Century Gothic" w:eastAsia="Century Gothic" w:cs="Century Gothic"/>
          <w:b/>
          <w:b/>
          <w:bCs/>
          <w:sz w:val="28"/>
          <w:szCs w:val="28"/>
        </w:rPr>
      </w:pPr>
      <w:r>
        <w:rPr>
          <w:rFonts w:eastAsia="Century Gothic" w:cs="Century Gothic" w:ascii="Century Gothic" w:hAnsi="Century Gothic"/>
          <w:b/>
          <w:bCs/>
          <w:sz w:val="28"/>
          <w:szCs w:val="28"/>
        </w:rPr>
        <w:t xml:space="preserve"> </w:t>
      </w:r>
    </w:p>
    <w:p>
      <w:pPr>
        <w:pStyle w:val="1bodycopy"/>
        <w:ind w:left="0" w:right="1947" w:hanging="0"/>
        <w:rPr>
          <w:rFonts w:ascii="Century Gothic" w:hAnsi="Century Gothic" w:cs="Century Gothic"/>
          <w:b/>
          <w:b/>
          <w:bCs/>
          <w:sz w:val="28"/>
          <w:szCs w:val="28"/>
        </w:rPr>
      </w:pPr>
      <w:r>
        <w:rPr>
          <w:rFonts w:cs="Century Gothic" w:ascii="Century Gothic" w:hAnsi="Century Gothic"/>
          <w:b/>
          <w:bCs/>
          <w:sz w:val="28"/>
          <w:szCs w:val="28"/>
        </w:rPr>
        <w:t>About the Trust</w:t>
      </w:r>
    </w:p>
    <w:p>
      <w:pPr>
        <w:pStyle w:val="Normal"/>
        <w:rPr>
          <w:rFonts w:ascii="Century Gothic" w:hAnsi="Century Gothic" w:cs="Century Gothic"/>
        </w:rPr>
      </w:pPr>
      <w:r>
        <w:rPr>
          <w:rFonts w:cs="Century Gothic" w:ascii="Century Gothic" w:hAnsi="Century Gothic"/>
        </w:rPr>
        <w:t>The Keep Learning Trust is a growing Multi-Academy Trust established in 2014, currently serving schools across the borough of Bury. United by a strong belief in the power of education, we work collaboratively to support our schools and communities. By working together, we create lifelong chances and choices for all our pupils, ensuring every child is supported to achieve their potential.</w:t>
      </w:r>
      <w:bookmarkStart w:id="0" w:name="_Hlk220579188"/>
      <w:bookmarkStart w:id="1" w:name="_Hlk220578475"/>
      <w:bookmarkEnd w:id="0"/>
      <w:bookmarkEnd w:id="1"/>
    </w:p>
    <w:p>
      <w:pPr>
        <w:pStyle w:val="Normal"/>
        <w:spacing w:before="0" w:after="0"/>
        <w:rPr>
          <w:rFonts w:ascii="Century Gothic" w:hAnsi="Century Gothic" w:cs="Century Gothic"/>
          <w:b/>
          <w:b/>
          <w:bCs/>
          <w:lang w:val="en-US"/>
        </w:rPr>
      </w:pPr>
      <w:r>
        <w:rPr>
          <w:rFonts w:cs="Century Gothic" w:ascii="Century Gothic" w:hAnsi="Century Gothic"/>
          <w:b/>
          <w:bCs/>
          <w:lang w:val="en-US"/>
        </w:rPr>
        <w:t>Vision</w:t>
      </w:r>
    </w:p>
    <w:p>
      <w:pPr>
        <w:pStyle w:val="Normal"/>
        <w:spacing w:before="0" w:after="0"/>
        <w:rPr>
          <w:rFonts w:ascii="Century Gothic" w:hAnsi="Century Gothic" w:eastAsia="Aptos" w:cs="Century Gothic"/>
          <w:lang w:val="en-US"/>
        </w:rPr>
      </w:pPr>
      <w:r>
        <w:rPr>
          <w:rFonts w:eastAsia="Aptos" w:cs="Century Gothic" w:ascii="Century Gothic" w:hAnsi="Century Gothic"/>
          <w:lang w:val="en-US"/>
        </w:rPr>
        <w:t>By working together, we create lifelong chances and choices for all our pupils.</w:t>
      </w:r>
    </w:p>
    <w:p>
      <w:pPr>
        <w:pStyle w:val="Normal"/>
        <w:spacing w:lineRule="auto" w:line="256" w:before="0" w:after="0"/>
        <w:rPr>
          <w:rFonts w:ascii="Century Gothic" w:hAnsi="Century Gothic" w:eastAsia="Aptos" w:cs="Century Gothic"/>
          <w:b/>
          <w:b/>
          <w:bCs/>
          <w:sz w:val="21"/>
          <w:szCs w:val="21"/>
          <w:lang w:val="en-US"/>
        </w:rPr>
      </w:pPr>
      <w:r>
        <w:rPr>
          <w:rFonts w:eastAsia="Aptos" w:cs="Century Gothic" w:ascii="Century Gothic" w:hAnsi="Century Gothic"/>
          <w:b/>
          <w:bCs/>
          <w:sz w:val="21"/>
          <w:szCs w:val="21"/>
          <w:lang w:val="en-US"/>
        </w:rPr>
        <mc:AlternateContent>
          <mc:Choice Requires="wps">
            <w:drawing>
              <wp:anchor behindDoc="0" distT="0" distB="0" distL="114935" distR="114935" simplePos="0" locked="0" layoutInCell="1" allowOverlap="1" relativeHeight="3">
                <wp:simplePos x="0" y="0"/>
                <wp:positionH relativeFrom="column">
                  <wp:posOffset>4366260</wp:posOffset>
                </wp:positionH>
                <wp:positionV relativeFrom="paragraph">
                  <wp:posOffset>167640</wp:posOffset>
                </wp:positionV>
                <wp:extent cx="1989455" cy="419735"/>
                <wp:effectExtent l="0" t="0" r="0" b="0"/>
                <wp:wrapNone/>
                <wp:docPr id="4" name=""/>
                <a:graphic xmlns:a="http://schemas.openxmlformats.org/drawingml/2006/main">
                  <a:graphicData uri="http://schemas.microsoft.com/office/word/2010/wordprocessingShape">
                    <wps:wsp>
                      <wps:cNvSpPr txBox="1"/>
                      <wps:spPr>
                        <a:xfrm>
                          <a:off x="0" y="0"/>
                          <a:ext cx="1989000" cy="419040"/>
                        </a:xfrm>
                        <a:prstGeom prst="rect">
                          <a:avLst/>
                        </a:prstGeom>
                        <a:solidFill>
                          <a:srgbClr val="a6caec"/>
                        </a:solidFill>
                        <a:ln>
                          <a:noFill/>
                        </a:ln>
                      </wps:spPr>
                      <wps:bodyPr/>
                    </wps:wsp>
                  </a:graphicData>
                </a:graphic>
              </wp:anchor>
            </w:drawing>
          </mc:Choice>
          <mc:Fallback>
            <w:pict>
              <v:shape id="shape_0" fillcolor="#a6caec" stroked="f" style="position:absolute;margin-left:343.8pt;margin-top:13.2pt;width:156.55pt;height:32.95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593513"/>
                <v:stroke color="#3465a4" joinstyle="round" endcap="flat"/>
              </v:shape>
            </w:pict>
          </mc:Fallback>
        </mc:AlternateContent>
        <mc:AlternateContent>
          <mc:Choice Requires="wps">
            <w:drawing>
              <wp:anchor behindDoc="0" distT="0" distB="0" distL="114935" distR="114935" simplePos="0" locked="0" layoutInCell="1" allowOverlap="1" relativeHeight="4">
                <wp:simplePos x="0" y="0"/>
                <wp:positionH relativeFrom="column">
                  <wp:posOffset>2255520</wp:posOffset>
                </wp:positionH>
                <wp:positionV relativeFrom="paragraph">
                  <wp:posOffset>175260</wp:posOffset>
                </wp:positionV>
                <wp:extent cx="1958975" cy="419735"/>
                <wp:effectExtent l="0" t="0" r="0" b="0"/>
                <wp:wrapNone/>
                <wp:docPr id="5" name=""/>
                <a:graphic xmlns:a="http://schemas.openxmlformats.org/drawingml/2006/main">
                  <a:graphicData uri="http://schemas.microsoft.com/office/word/2010/wordprocessingShape">
                    <wps:wsp>
                      <wps:cNvSpPr txBox="1"/>
                      <wps:spPr>
                        <a:xfrm>
                          <a:off x="0" y="0"/>
                          <a:ext cx="1958400" cy="419040"/>
                        </a:xfrm>
                        <a:prstGeom prst="rect">
                          <a:avLst/>
                        </a:prstGeom>
                        <a:solidFill>
                          <a:srgbClr val="a6caec"/>
                        </a:solidFill>
                        <a:ln>
                          <a:noFill/>
                        </a:ln>
                      </wps:spPr>
                      <wps:bodyPr/>
                    </wps:wsp>
                  </a:graphicData>
                </a:graphic>
              </wp:anchor>
            </w:drawing>
          </mc:Choice>
          <mc:Fallback>
            <w:pict>
              <v:shape id="shape_0" fillcolor="#a6caec" stroked="f" style="position:absolute;margin-left:177.6pt;margin-top:13.8pt;width:154.15pt;height:32.95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593513"/>
                <v:stroke color="#3465a4" joinstyle="round" endcap="flat"/>
              </v:shape>
            </w:pict>
          </mc:Fallback>
        </mc:AlternateContent>
      </w:r>
      <w:r>
        <mc:AlternateContent>
          <mc:Choice Requires="wps">
            <w:drawing>
              <wp:anchor behindDoc="0" distT="72390" distB="72390" distL="0" distR="3810" simplePos="0" locked="0" layoutInCell="1" allowOverlap="1" relativeHeight="14">
                <wp:simplePos x="0" y="0"/>
                <wp:positionH relativeFrom="column">
                  <wp:posOffset>2255520</wp:posOffset>
                </wp:positionH>
                <wp:positionV relativeFrom="paragraph">
                  <wp:posOffset>175260</wp:posOffset>
                </wp:positionV>
                <wp:extent cx="1958340" cy="419100"/>
                <wp:effectExtent l="0" t="0" r="0" b="0"/>
                <wp:wrapNone/>
                <wp:docPr id="6" name="Frame2"/>
                <a:graphic xmlns:a="http://schemas.openxmlformats.org/drawingml/2006/main">
                  <a:graphicData uri="http://schemas.microsoft.com/office/word/2010/wordprocessingShape">
                    <wps:wsp>
                      <wps:cNvSpPr txBox="1"/>
                      <wps:spPr>
                        <a:xfrm>
                          <a:off x="0" y="0"/>
                          <a:ext cx="1958340" cy="419100"/>
                        </a:xfrm>
                        <a:prstGeom prst="rect"/>
                        <a:solidFill>
                          <a:srgbClr val="FFFFFF"/>
                        </a:solidFill>
                      </wps:spPr>
                      <wps:txbx>
                        <w:txbxContent>
                          <w:p>
                            <w:pPr>
                              <w:pStyle w:val="FrameContents"/>
                              <w:spacing w:before="0" w:after="200"/>
                              <w:ind w:left="0" w:right="0" w:hanging="0"/>
                              <w:jc w:val="center"/>
                              <w:rPr>
                                <w:b/>
                                <w:b/>
                                <w:bCs/>
                                <w:color w:val="FFFFFF"/>
                                <w:sz w:val="28"/>
                                <w:szCs w:val="28"/>
                                <w:lang w:val="en-US"/>
                              </w:rPr>
                            </w:pPr>
                            <w:r>
                              <w:rPr>
                                <w:b/>
                                <w:bCs/>
                                <w:color w:val="FFFFFF"/>
                                <w:sz w:val="28"/>
                                <w:szCs w:val="28"/>
                                <w:lang w:val="en-US"/>
                              </w:rPr>
                              <w:t>Innovation</w:t>
                            </w:r>
                          </w:p>
                        </w:txbxContent>
                      </wps:txbx>
                      <wps:bodyPr anchor="t" lIns="92075" tIns="46355" rIns="92075" bIns="46355">
                        <a:noAutofit/>
                      </wps:bodyPr>
                    </wps:wsp>
                  </a:graphicData>
                </a:graphic>
              </wp:anchor>
            </w:drawing>
          </mc:Choice>
          <mc:Fallback>
            <w:pict>
              <v:rect fillcolor="#FFFFFF" style="position:absolute;rotation:0;width:154.2pt;height:33pt;mso-wrap-distance-left:0pt;mso-wrap-distance-right:0.3pt;mso-wrap-distance-top:5.7pt;mso-wrap-distance-bottom:5.7pt;margin-top:13.8pt;mso-position-vertical-relative:text;margin-left:177.6pt;mso-position-horizontal-relative:text">
                <v:textbox inset="0.100694444444444in,0.0506944444444444in,0.100694444444444in,0.0506944444444444in">
                  <w:txbxContent>
                    <w:p>
                      <w:pPr>
                        <w:pStyle w:val="FrameContents"/>
                        <w:spacing w:before="0" w:after="200"/>
                        <w:ind w:left="0" w:right="0" w:hanging="0"/>
                        <w:jc w:val="center"/>
                        <w:rPr>
                          <w:b/>
                          <w:b/>
                          <w:bCs/>
                          <w:color w:val="FFFFFF"/>
                          <w:sz w:val="28"/>
                          <w:szCs w:val="28"/>
                          <w:lang w:val="en-US"/>
                        </w:rPr>
                      </w:pPr>
                      <w:r>
                        <w:rPr>
                          <w:b/>
                          <w:bCs/>
                          <w:color w:val="FFFFFF"/>
                          <w:sz w:val="28"/>
                          <w:szCs w:val="28"/>
                          <w:lang w:val="en-US"/>
                        </w:rPr>
                        <w:t>Innovation</w:t>
                      </w:r>
                    </w:p>
                  </w:txbxContent>
                </v:textbox>
              </v:rect>
            </w:pict>
          </mc:Fallback>
        </mc:AlternateContent>
      </w:r>
      <w:r>
        <mc:AlternateContent>
          <mc:Choice Requires="wps">
            <w:drawing>
              <wp:anchor behindDoc="0" distT="72390" distB="72390" distL="0" distR="0" simplePos="0" locked="0" layoutInCell="1" allowOverlap="1" relativeHeight="15">
                <wp:simplePos x="0" y="0"/>
                <wp:positionH relativeFrom="column">
                  <wp:posOffset>4366260</wp:posOffset>
                </wp:positionH>
                <wp:positionV relativeFrom="paragraph">
                  <wp:posOffset>167640</wp:posOffset>
                </wp:positionV>
                <wp:extent cx="1988820" cy="419100"/>
                <wp:effectExtent l="0" t="0" r="0" b="0"/>
                <wp:wrapNone/>
                <wp:docPr id="7" name="Frame3"/>
                <a:graphic xmlns:a="http://schemas.openxmlformats.org/drawingml/2006/main">
                  <a:graphicData uri="http://schemas.microsoft.com/office/word/2010/wordprocessingShape">
                    <wps:wsp>
                      <wps:cNvSpPr txBox="1"/>
                      <wps:spPr>
                        <a:xfrm>
                          <a:off x="0" y="0"/>
                          <a:ext cx="1988820" cy="419100"/>
                        </a:xfrm>
                        <a:prstGeom prst="rect"/>
                        <a:solidFill>
                          <a:srgbClr val="FFFFFF"/>
                        </a:solidFill>
                      </wps:spPr>
                      <wps:txbx>
                        <w:txbxContent>
                          <w:p>
                            <w:pPr>
                              <w:pStyle w:val="FrameContents"/>
                              <w:spacing w:before="0" w:after="200"/>
                              <w:ind w:left="0" w:right="0" w:hanging="0"/>
                              <w:jc w:val="center"/>
                              <w:rPr>
                                <w:b/>
                                <w:b/>
                                <w:bCs/>
                                <w:color w:val="FFFFFF"/>
                                <w:sz w:val="24"/>
                                <w:szCs w:val="24"/>
                                <w:lang w:val="en-US"/>
                              </w:rPr>
                            </w:pPr>
                            <w:r>
                              <w:rPr>
                                <w:b/>
                                <w:bCs/>
                                <w:color w:val="FFFFFF"/>
                                <w:sz w:val="24"/>
                                <w:szCs w:val="24"/>
                                <w:lang w:val="en-US"/>
                              </w:rPr>
                              <w:t>Collaboration</w:t>
                            </w:r>
                          </w:p>
                        </w:txbxContent>
                      </wps:txbx>
                      <wps:bodyPr anchor="t" lIns="92075" tIns="46355" rIns="92075" bIns="46355">
                        <a:noAutofit/>
                      </wps:bodyPr>
                    </wps:wsp>
                  </a:graphicData>
                </a:graphic>
              </wp:anchor>
            </w:drawing>
          </mc:Choice>
          <mc:Fallback>
            <w:pict>
              <v:rect fillcolor="#FFFFFF" style="position:absolute;rotation:0;width:156.6pt;height:33pt;mso-wrap-distance-left:0pt;mso-wrap-distance-right:0pt;mso-wrap-distance-top:5.7pt;mso-wrap-distance-bottom:5.7pt;margin-top:13.2pt;mso-position-vertical-relative:text;margin-left:343.8pt;mso-position-horizontal-relative:text">
                <v:textbox inset="0.100694444444444in,0.0506944444444444in,0.100694444444444in,0.0506944444444444in">
                  <w:txbxContent>
                    <w:p>
                      <w:pPr>
                        <w:pStyle w:val="FrameContents"/>
                        <w:spacing w:before="0" w:after="200"/>
                        <w:ind w:left="0" w:right="0" w:hanging="0"/>
                        <w:jc w:val="center"/>
                        <w:rPr>
                          <w:b/>
                          <w:b/>
                          <w:bCs/>
                          <w:color w:val="FFFFFF"/>
                          <w:sz w:val="24"/>
                          <w:szCs w:val="24"/>
                          <w:lang w:val="en-US"/>
                        </w:rPr>
                      </w:pPr>
                      <w:r>
                        <w:rPr>
                          <w:b/>
                          <w:bCs/>
                          <w:color w:val="FFFFFF"/>
                          <w:sz w:val="24"/>
                          <w:szCs w:val="24"/>
                          <w:lang w:val="en-US"/>
                        </w:rPr>
                        <w:t>Collaboration</w:t>
                      </w:r>
                    </w:p>
                  </w:txbxContent>
                </v:textbox>
              </v:rect>
            </w:pict>
          </mc:Fallback>
        </mc:AlternateContent>
      </w:r>
    </w:p>
    <w:p>
      <w:pPr>
        <w:pStyle w:val="Normal"/>
        <w:tabs>
          <w:tab w:val="clear" w:pos="9072"/>
          <w:tab w:val="left" w:pos="2970" w:leader="none"/>
        </w:tabs>
        <w:spacing w:lineRule="auto" w:line="256" w:before="0" w:after="0"/>
        <w:rPr>
          <w:rFonts w:ascii="Century Gothic" w:hAnsi="Century Gothic" w:eastAsia="Aptos" w:cs="Century Gothic"/>
          <w:b/>
          <w:b/>
          <w:bCs/>
          <w:sz w:val="21"/>
          <w:szCs w:val="21"/>
          <w:lang w:val="en-US"/>
        </w:rPr>
      </w:pPr>
      <w:r>
        <w:rPr>
          <w:rFonts w:eastAsia="Aptos" w:cs="Century Gothic" w:ascii="Century Gothic" w:hAnsi="Century Gothic"/>
          <w:b/>
          <w:bCs/>
          <w:sz w:val="21"/>
          <w:szCs w:val="21"/>
          <w:lang w:val="en-US"/>
        </w:rPr>
        <mc:AlternateContent>
          <mc:Choice Requires="wps">
            <w:drawing>
              <wp:anchor behindDoc="0" distT="0" distB="0" distL="114935" distR="114935" simplePos="0" locked="0" layoutInCell="1" allowOverlap="1" relativeHeight="8">
                <wp:simplePos x="0" y="0"/>
                <wp:positionH relativeFrom="column">
                  <wp:posOffset>-6985</wp:posOffset>
                </wp:positionH>
                <wp:positionV relativeFrom="paragraph">
                  <wp:posOffset>12700</wp:posOffset>
                </wp:positionV>
                <wp:extent cx="2103755" cy="419735"/>
                <wp:effectExtent l="0" t="0" r="0" b="0"/>
                <wp:wrapNone/>
                <wp:docPr id="8" name=""/>
                <a:graphic xmlns:a="http://schemas.openxmlformats.org/drawingml/2006/main">
                  <a:graphicData uri="http://schemas.microsoft.com/office/word/2010/wordprocessingShape">
                    <wps:wsp>
                      <wps:cNvSpPr txBox="1"/>
                      <wps:spPr>
                        <a:xfrm>
                          <a:off x="0" y="0"/>
                          <a:ext cx="2103120" cy="419040"/>
                        </a:xfrm>
                        <a:prstGeom prst="rect">
                          <a:avLst/>
                        </a:prstGeom>
                        <a:solidFill>
                          <a:srgbClr val="a6caec"/>
                        </a:solidFill>
                        <a:ln>
                          <a:noFill/>
                        </a:ln>
                      </wps:spPr>
                      <wps:bodyPr/>
                    </wps:wsp>
                  </a:graphicData>
                </a:graphic>
              </wp:anchor>
            </w:drawing>
          </mc:Choice>
          <mc:Fallback>
            <w:pict>
              <v:shape id="shape_0" fillcolor="#a6caec" stroked="f" style="position:absolute;margin-left:-0.55pt;margin-top:1pt;width:165.55pt;height:32.95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593513"/>
                <v:stroke color="#3465a4" joinstyle="round" endcap="flat"/>
              </v:shape>
            </w:pict>
          </mc:Fallback>
        </mc:AlternateContent>
      </w:r>
      <w:r>
        <mc:AlternateContent>
          <mc:Choice Requires="wps">
            <w:drawing>
              <wp:anchor behindDoc="0" distT="72390" distB="72390" distL="0" distR="0" simplePos="0" locked="0" layoutInCell="1" allowOverlap="1" relativeHeight="16">
                <wp:simplePos x="0" y="0"/>
                <wp:positionH relativeFrom="column">
                  <wp:posOffset>-6985</wp:posOffset>
                </wp:positionH>
                <wp:positionV relativeFrom="paragraph">
                  <wp:posOffset>12700</wp:posOffset>
                </wp:positionV>
                <wp:extent cx="2103120" cy="419100"/>
                <wp:effectExtent l="0" t="0" r="0" b="0"/>
                <wp:wrapNone/>
                <wp:docPr id="9" name="Frame4"/>
                <a:graphic xmlns:a="http://schemas.openxmlformats.org/drawingml/2006/main">
                  <a:graphicData uri="http://schemas.microsoft.com/office/word/2010/wordprocessingShape">
                    <wps:wsp>
                      <wps:cNvSpPr txBox="1"/>
                      <wps:spPr>
                        <a:xfrm>
                          <a:off x="0" y="0"/>
                          <a:ext cx="2103120" cy="419100"/>
                        </a:xfrm>
                        <a:prstGeom prst="rect"/>
                        <a:solidFill>
                          <a:srgbClr val="FFFFFF"/>
                        </a:solidFill>
                      </wps:spPr>
                      <wps:txbx>
                        <w:txbxContent>
                          <w:p>
                            <w:pPr>
                              <w:pStyle w:val="FrameContents"/>
                              <w:spacing w:before="0" w:after="200"/>
                              <w:ind w:left="0" w:right="0" w:hanging="0"/>
                              <w:jc w:val="center"/>
                              <w:rPr>
                                <w:b/>
                                <w:b/>
                                <w:bCs/>
                                <w:color w:val="FFFFFF"/>
                                <w:sz w:val="28"/>
                                <w:szCs w:val="28"/>
                                <w:lang w:val="en-US"/>
                              </w:rPr>
                            </w:pPr>
                            <w:r>
                              <w:rPr>
                                <w:b/>
                                <w:bCs/>
                                <w:color w:val="FFFFFF"/>
                                <w:sz w:val="28"/>
                                <w:szCs w:val="28"/>
                                <w:lang w:val="en-US"/>
                              </w:rPr>
                              <w:t>Inspiration</w:t>
                            </w:r>
                          </w:p>
                        </w:txbxContent>
                      </wps:txbx>
                      <wps:bodyPr anchor="t" lIns="92075" tIns="46355" rIns="92075" bIns="46355">
                        <a:noAutofit/>
                      </wps:bodyPr>
                    </wps:wsp>
                  </a:graphicData>
                </a:graphic>
              </wp:anchor>
            </w:drawing>
          </mc:Choice>
          <mc:Fallback>
            <w:pict>
              <v:rect fillcolor="#FFFFFF" style="position:absolute;rotation:0;width:165.6pt;height:33pt;mso-wrap-distance-left:0pt;mso-wrap-distance-right:0pt;mso-wrap-distance-top:5.7pt;mso-wrap-distance-bottom:5.7pt;margin-top:1pt;mso-position-vertical-relative:text;margin-left:-0.55pt;mso-position-horizontal-relative:text">
                <v:textbox inset="0.100694444444444in,0.0506944444444444in,0.100694444444444in,0.0506944444444444in">
                  <w:txbxContent>
                    <w:p>
                      <w:pPr>
                        <w:pStyle w:val="FrameContents"/>
                        <w:spacing w:before="0" w:after="200"/>
                        <w:ind w:left="0" w:right="0" w:hanging="0"/>
                        <w:jc w:val="center"/>
                        <w:rPr>
                          <w:b/>
                          <w:b/>
                          <w:bCs/>
                          <w:color w:val="FFFFFF"/>
                          <w:sz w:val="28"/>
                          <w:szCs w:val="28"/>
                          <w:lang w:val="en-US"/>
                        </w:rPr>
                      </w:pPr>
                      <w:r>
                        <w:rPr>
                          <w:b/>
                          <w:bCs/>
                          <w:color w:val="FFFFFF"/>
                          <w:sz w:val="28"/>
                          <w:szCs w:val="28"/>
                          <w:lang w:val="en-US"/>
                        </w:rPr>
                        <w:t>Inspiration</w:t>
                      </w:r>
                    </w:p>
                  </w:txbxContent>
                </v:textbox>
              </v:rect>
            </w:pict>
          </mc:Fallback>
        </mc:AlternateContent>
      </w:r>
    </w:p>
    <w:p>
      <w:pPr>
        <w:pStyle w:val="Normal"/>
        <w:spacing w:lineRule="auto" w:line="256" w:before="0" w:after="0"/>
        <w:rPr>
          <w:rFonts w:ascii="Century Gothic" w:hAnsi="Century Gothic" w:eastAsia="Aptos" w:cs="Century Gothic"/>
          <w:b/>
          <w:b/>
          <w:bCs/>
          <w:sz w:val="21"/>
          <w:szCs w:val="21"/>
          <w:lang w:val="en-US"/>
        </w:rPr>
      </w:pPr>
      <w:r>
        <w:rPr>
          <w:rFonts w:eastAsia="Aptos" w:cs="Century Gothic" w:ascii="Century Gothic" w:hAnsi="Century Gothic"/>
          <w:b/>
          <w:bCs/>
          <w:sz w:val="21"/>
          <w:szCs w:val="21"/>
          <w:lang w:val="en-US"/>
        </w:rPr>
      </w:r>
    </w:p>
    <w:p>
      <w:pPr>
        <w:pStyle w:val="Normal"/>
        <w:spacing w:lineRule="auto" w:line="256" w:before="0" w:after="0"/>
        <w:rPr>
          <w:rFonts w:ascii="Century Gothic" w:hAnsi="Century Gothic" w:eastAsia="Aptos" w:cs="Century Gothic"/>
          <w:b/>
          <w:b/>
          <w:bCs/>
          <w:sz w:val="21"/>
          <w:szCs w:val="21"/>
          <w:lang w:val="en-US"/>
        </w:rPr>
      </w:pPr>
      <w:r>
        <w:rPr>
          <w:rFonts w:eastAsia="Aptos" w:cs="Century Gothic" w:ascii="Century Gothic" w:hAnsi="Century Gothic"/>
          <w:b/>
          <w:bCs/>
          <w:sz w:val="21"/>
          <w:szCs w:val="21"/>
          <w:lang w:val="en-US"/>
        </w:rPr>
        <mc:AlternateContent>
          <mc:Choice Requires="wps">
            <w:drawing>
              <wp:anchor behindDoc="0" distT="0" distB="0" distL="114935" distR="114935" simplePos="0" locked="0" layoutInCell="1" allowOverlap="1" relativeHeight="5">
                <wp:simplePos x="0" y="0"/>
                <wp:positionH relativeFrom="column">
                  <wp:posOffset>2259965</wp:posOffset>
                </wp:positionH>
                <wp:positionV relativeFrom="paragraph">
                  <wp:posOffset>64770</wp:posOffset>
                </wp:positionV>
                <wp:extent cx="1957070" cy="1377950"/>
                <wp:effectExtent l="0" t="0" r="0" b="0"/>
                <wp:wrapNone/>
                <wp:docPr id="10" name=""/>
                <a:graphic xmlns:a="http://schemas.openxmlformats.org/drawingml/2006/main">
                  <a:graphicData uri="http://schemas.microsoft.com/office/word/2010/wordprocessingShape">
                    <wps:wsp>
                      <wps:cNvSpPr txBox="1"/>
                      <wps:spPr>
                        <a:xfrm>
                          <a:off x="0" y="0"/>
                          <a:ext cx="1956600" cy="1377360"/>
                        </a:xfrm>
                        <a:prstGeom prst="rect">
                          <a:avLst/>
                        </a:prstGeom>
                        <a:solidFill>
                          <a:srgbClr val="dceaf7"/>
                        </a:solidFill>
                        <a:ln>
                          <a:noFill/>
                        </a:ln>
                      </wps:spPr>
                      <wps:bodyPr/>
                    </wps:wsp>
                  </a:graphicData>
                </a:graphic>
              </wp:anchor>
            </w:drawing>
          </mc:Choice>
          <mc:Fallback>
            <w:pict>
              <v:shape id="shape_0" fillcolor="#dceaf7" stroked="f" style="position:absolute;margin-left:177.95pt;margin-top:5.1pt;width:154pt;height:108.4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231508"/>
                <v:stroke color="#3465a4" joinstyle="round" endcap="flat"/>
              </v:shape>
            </w:pict>
          </mc:Fallback>
        </mc:AlternateContent>
        <mc:AlternateContent>
          <mc:Choice Requires="wps">
            <w:drawing>
              <wp:anchor behindDoc="0" distT="0" distB="0" distL="114935" distR="114935" simplePos="0" locked="0" layoutInCell="1" allowOverlap="1" relativeHeight="7">
                <wp:simplePos x="0" y="0"/>
                <wp:positionH relativeFrom="column">
                  <wp:posOffset>4364990</wp:posOffset>
                </wp:positionH>
                <wp:positionV relativeFrom="paragraph">
                  <wp:posOffset>45720</wp:posOffset>
                </wp:positionV>
                <wp:extent cx="1987550" cy="1397000"/>
                <wp:effectExtent l="0" t="0" r="0" b="0"/>
                <wp:wrapNone/>
                <wp:docPr id="11" name=""/>
                <a:graphic xmlns:a="http://schemas.openxmlformats.org/drawingml/2006/main">
                  <a:graphicData uri="http://schemas.microsoft.com/office/word/2010/wordprocessingShape">
                    <wps:wsp>
                      <wps:cNvSpPr txBox="1"/>
                      <wps:spPr>
                        <a:xfrm>
                          <a:off x="0" y="0"/>
                          <a:ext cx="1986840" cy="1396440"/>
                        </a:xfrm>
                        <a:prstGeom prst="rect">
                          <a:avLst/>
                        </a:prstGeom>
                        <a:solidFill>
                          <a:srgbClr val="dceaf7"/>
                        </a:solidFill>
                        <a:ln>
                          <a:noFill/>
                        </a:ln>
                      </wps:spPr>
                      <wps:bodyPr/>
                    </wps:wsp>
                  </a:graphicData>
                </a:graphic>
              </wp:anchor>
            </w:drawing>
          </mc:Choice>
          <mc:Fallback>
            <w:pict>
              <v:shape id="shape_0" fillcolor="#dceaf7" stroked="f" style="position:absolute;margin-left:343.7pt;margin-top:3.6pt;width:156.4pt;height:109.9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231508"/>
                <v:stroke color="#3465a4" joinstyle="round" endcap="flat"/>
              </v:shape>
            </w:pict>
          </mc:Fallback>
        </mc:AlternateContent>
        <mc:AlternateContent>
          <mc:Choice Requires="wps">
            <w:drawing>
              <wp:anchor behindDoc="0" distT="0" distB="0" distL="114935" distR="114935" simplePos="0" locked="0" layoutInCell="1" allowOverlap="1" relativeHeight="11">
                <wp:simplePos x="0" y="0"/>
                <wp:positionH relativeFrom="column">
                  <wp:posOffset>-6985</wp:posOffset>
                </wp:positionH>
                <wp:positionV relativeFrom="paragraph">
                  <wp:posOffset>79375</wp:posOffset>
                </wp:positionV>
                <wp:extent cx="2103755" cy="1364615"/>
                <wp:effectExtent l="0" t="0" r="0" b="0"/>
                <wp:wrapNone/>
                <wp:docPr id="12" name=""/>
                <a:graphic xmlns:a="http://schemas.openxmlformats.org/drawingml/2006/main">
                  <a:graphicData uri="http://schemas.microsoft.com/office/word/2010/wordprocessingShape">
                    <wps:wsp>
                      <wps:cNvSpPr txBox="1"/>
                      <wps:spPr>
                        <a:xfrm>
                          <a:off x="0" y="0"/>
                          <a:ext cx="2103120" cy="1364040"/>
                        </a:xfrm>
                        <a:prstGeom prst="rect">
                          <a:avLst/>
                        </a:prstGeom>
                        <a:solidFill>
                          <a:srgbClr val="dceaf7"/>
                        </a:solidFill>
                        <a:ln>
                          <a:noFill/>
                        </a:ln>
                      </wps:spPr>
                      <wps:bodyPr/>
                    </wps:wsp>
                  </a:graphicData>
                </a:graphic>
              </wp:anchor>
            </w:drawing>
          </mc:Choice>
          <mc:Fallback>
            <w:pict>
              <v:shape id="shape_0" fillcolor="#dceaf7" stroked="f" style="position:absolute;margin-left:-0.55pt;margin-top:6.25pt;width:165.55pt;height:107.35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231508"/>
                <v:stroke color="#3465a4" joinstyle="round" endcap="flat"/>
              </v:shape>
            </w:pict>
          </mc:Fallback>
        </mc:AlternateContent>
      </w:r>
      <w:r>
        <mc:AlternateContent>
          <mc:Choice Requires="wps">
            <w:drawing>
              <wp:anchor behindDoc="0" distT="72390" distB="72390" distL="0" distR="0" simplePos="0" locked="0" layoutInCell="1" allowOverlap="1" relativeHeight="17">
                <wp:simplePos x="0" y="0"/>
                <wp:positionH relativeFrom="column">
                  <wp:posOffset>4364990</wp:posOffset>
                </wp:positionH>
                <wp:positionV relativeFrom="paragraph">
                  <wp:posOffset>45720</wp:posOffset>
                </wp:positionV>
                <wp:extent cx="1986915" cy="1396365"/>
                <wp:effectExtent l="0" t="0" r="0" b="0"/>
                <wp:wrapNone/>
                <wp:docPr id="13" name="Frame5"/>
                <a:graphic xmlns:a="http://schemas.openxmlformats.org/drawingml/2006/main">
                  <a:graphicData uri="http://schemas.microsoft.com/office/word/2010/wordprocessingShape">
                    <wps:wsp>
                      <wps:cNvSpPr txBox="1"/>
                      <wps:spPr>
                        <a:xfrm>
                          <a:off x="0" y="0"/>
                          <a:ext cx="1986915" cy="1396365"/>
                        </a:xfrm>
                        <a:prstGeom prst="rect"/>
                        <a:solidFill>
                          <a:srgbClr val="FFFFFF"/>
                        </a:solidFill>
                      </wps:spPr>
                      <wps:txbx>
                        <w:txbxContent>
                          <w:p>
                            <w:pPr>
                              <w:pStyle w:val="FrameContents"/>
                              <w:spacing w:before="0" w:after="200"/>
                              <w:ind w:left="0" w:right="0" w:hanging="0"/>
                              <w:rPr>
                                <w:rFonts w:ascii="Century Gothic" w:hAnsi="Century Gothic" w:cs="Century Gothic"/>
                                <w:sz w:val="18"/>
                                <w:szCs w:val="18"/>
                                <w:lang w:val="en-US"/>
                              </w:rPr>
                            </w:pPr>
                            <w:r>
                              <w:rPr>
                                <w:rFonts w:cs="Century Gothic" w:ascii="Century Gothic" w:hAnsi="Century Gothic"/>
                                <w:sz w:val="18"/>
                                <w:szCs w:val="18"/>
                                <w:lang w:val="en-US"/>
                              </w:rPr>
                              <w:t>Through our strong relationships, we bridge gaps, forge pathways and raise aspiration.</w:t>
                            </w:r>
                          </w:p>
                        </w:txbxContent>
                      </wps:txbx>
                      <wps:bodyPr anchor="t" lIns="92075" tIns="46355" rIns="92075" bIns="46355">
                        <a:noAutofit/>
                      </wps:bodyPr>
                    </wps:wsp>
                  </a:graphicData>
                </a:graphic>
              </wp:anchor>
            </w:drawing>
          </mc:Choice>
          <mc:Fallback>
            <w:pict>
              <v:rect fillcolor="#FFFFFF" style="position:absolute;rotation:0;width:156.45pt;height:109.95pt;mso-wrap-distance-left:0pt;mso-wrap-distance-right:0pt;mso-wrap-distance-top:5.7pt;mso-wrap-distance-bottom:5.7pt;margin-top:3.6pt;mso-position-vertical-relative:text;margin-left:343.7pt;mso-position-horizontal-relative:text">
                <v:textbox inset="0.100694444444444in,0.0506944444444444in,0.100694444444444in,0.0506944444444444in">
                  <w:txbxContent>
                    <w:p>
                      <w:pPr>
                        <w:pStyle w:val="FrameContents"/>
                        <w:spacing w:before="0" w:after="200"/>
                        <w:ind w:left="0" w:right="0" w:hanging="0"/>
                        <w:rPr>
                          <w:rFonts w:ascii="Century Gothic" w:hAnsi="Century Gothic" w:cs="Century Gothic"/>
                          <w:sz w:val="18"/>
                          <w:szCs w:val="18"/>
                          <w:lang w:val="en-US"/>
                        </w:rPr>
                      </w:pPr>
                      <w:r>
                        <w:rPr>
                          <w:rFonts w:cs="Century Gothic" w:ascii="Century Gothic" w:hAnsi="Century Gothic"/>
                          <w:sz w:val="18"/>
                          <w:szCs w:val="18"/>
                          <w:lang w:val="en-US"/>
                        </w:rPr>
                        <w:t>Through our strong relationships, we bridge gaps, forge pathways and raise aspiration.</w:t>
                      </w:r>
                    </w:p>
                  </w:txbxContent>
                </v:textbox>
              </v:rect>
            </w:pict>
          </mc:Fallback>
        </mc:AlternateContent>
      </w:r>
      <w:r>
        <mc:AlternateContent>
          <mc:Choice Requires="wps">
            <w:drawing>
              <wp:anchor behindDoc="0" distT="72390" distB="72390" distL="0" distR="5715" simplePos="0" locked="0" layoutInCell="1" allowOverlap="1" relativeHeight="18">
                <wp:simplePos x="0" y="0"/>
                <wp:positionH relativeFrom="column">
                  <wp:posOffset>2259965</wp:posOffset>
                </wp:positionH>
                <wp:positionV relativeFrom="paragraph">
                  <wp:posOffset>64770</wp:posOffset>
                </wp:positionV>
                <wp:extent cx="1956435" cy="1377315"/>
                <wp:effectExtent l="0" t="0" r="0" b="0"/>
                <wp:wrapNone/>
                <wp:docPr id="14" name="Frame6"/>
                <a:graphic xmlns:a="http://schemas.openxmlformats.org/drawingml/2006/main">
                  <a:graphicData uri="http://schemas.microsoft.com/office/word/2010/wordprocessingShape">
                    <wps:wsp>
                      <wps:cNvSpPr txBox="1"/>
                      <wps:spPr>
                        <a:xfrm>
                          <a:off x="0" y="0"/>
                          <a:ext cx="1956435" cy="1377315"/>
                        </a:xfrm>
                        <a:prstGeom prst="rect"/>
                        <a:solidFill>
                          <a:srgbClr val="FFFFFF"/>
                        </a:solidFill>
                      </wps:spPr>
                      <wps:txbx>
                        <w:txbxContent>
                          <w:p>
                            <w:pPr>
                              <w:pStyle w:val="FrameContents"/>
                              <w:spacing w:before="0" w:after="200"/>
                              <w:ind w:left="0" w:right="0" w:hanging="0"/>
                              <w:rPr>
                                <w:rFonts w:ascii="Century Gothic" w:hAnsi="Century Gothic" w:cs="Century Gothic"/>
                                <w:sz w:val="18"/>
                                <w:szCs w:val="18"/>
                                <w:lang w:val="en-US"/>
                              </w:rPr>
                            </w:pPr>
                            <w:r>
                              <w:rPr>
                                <w:rFonts w:cs="Century Gothic" w:ascii="Century Gothic" w:hAnsi="Century Gothic"/>
                                <w:sz w:val="18"/>
                                <w:szCs w:val="18"/>
                                <w:lang w:val="en-US"/>
                              </w:rPr>
                              <w:t>We create cultures and structures that ensure our schools are places of excellence where innovation is championed, creativity is encouraged, and best practice is shared.</w:t>
                            </w:r>
                          </w:p>
                        </w:txbxContent>
                      </wps:txbx>
                      <wps:bodyPr anchor="t" lIns="92075" tIns="46355" rIns="92075" bIns="46355">
                        <a:noAutofit/>
                      </wps:bodyPr>
                    </wps:wsp>
                  </a:graphicData>
                </a:graphic>
              </wp:anchor>
            </w:drawing>
          </mc:Choice>
          <mc:Fallback>
            <w:pict>
              <v:rect fillcolor="#FFFFFF" style="position:absolute;rotation:0;width:154.05pt;height:108.45pt;mso-wrap-distance-left:0pt;mso-wrap-distance-right:0.45pt;mso-wrap-distance-top:5.7pt;mso-wrap-distance-bottom:5.7pt;margin-top:5.1pt;mso-position-vertical-relative:text;margin-left:177.95pt;mso-position-horizontal-relative:text">
                <v:textbox inset="0.100694444444444in,0.0506944444444444in,0.100694444444444in,0.0506944444444444in">
                  <w:txbxContent>
                    <w:p>
                      <w:pPr>
                        <w:pStyle w:val="FrameContents"/>
                        <w:spacing w:before="0" w:after="200"/>
                        <w:ind w:left="0" w:right="0" w:hanging="0"/>
                        <w:rPr>
                          <w:rFonts w:ascii="Century Gothic" w:hAnsi="Century Gothic" w:cs="Century Gothic"/>
                          <w:sz w:val="18"/>
                          <w:szCs w:val="18"/>
                          <w:lang w:val="en-US"/>
                        </w:rPr>
                      </w:pPr>
                      <w:r>
                        <w:rPr>
                          <w:rFonts w:cs="Century Gothic" w:ascii="Century Gothic" w:hAnsi="Century Gothic"/>
                          <w:sz w:val="18"/>
                          <w:szCs w:val="18"/>
                          <w:lang w:val="en-US"/>
                        </w:rPr>
                        <w:t>We create cultures and structures that ensure our schools are places of excellence where innovation is championed, creativity is encouraged, and best practice is shared.</w:t>
                      </w:r>
                    </w:p>
                  </w:txbxContent>
                </v:textbox>
              </v:rect>
            </w:pict>
          </mc:Fallback>
        </mc:AlternateContent>
      </w:r>
      <w:r>
        <mc:AlternateContent>
          <mc:Choice Requires="wps">
            <w:drawing>
              <wp:anchor behindDoc="0" distT="72390" distB="72390" distL="0" distR="0" simplePos="0" locked="0" layoutInCell="1" allowOverlap="1" relativeHeight="19">
                <wp:simplePos x="0" y="0"/>
                <wp:positionH relativeFrom="column">
                  <wp:posOffset>-6985</wp:posOffset>
                </wp:positionH>
                <wp:positionV relativeFrom="paragraph">
                  <wp:posOffset>79375</wp:posOffset>
                </wp:positionV>
                <wp:extent cx="2103120" cy="1363980"/>
                <wp:effectExtent l="0" t="0" r="0" b="0"/>
                <wp:wrapNone/>
                <wp:docPr id="15" name="Frame7"/>
                <a:graphic xmlns:a="http://schemas.openxmlformats.org/drawingml/2006/main">
                  <a:graphicData uri="http://schemas.microsoft.com/office/word/2010/wordprocessingShape">
                    <wps:wsp>
                      <wps:cNvSpPr txBox="1"/>
                      <wps:spPr>
                        <a:xfrm>
                          <a:off x="0" y="0"/>
                          <a:ext cx="2103120" cy="1363980"/>
                        </a:xfrm>
                        <a:prstGeom prst="rect"/>
                        <a:solidFill>
                          <a:srgbClr val="FFFFFF"/>
                        </a:solidFill>
                      </wps:spPr>
                      <wps:txbx>
                        <w:txbxContent>
                          <w:p>
                            <w:pPr>
                              <w:pStyle w:val="FrameContents"/>
                              <w:spacing w:before="0" w:after="200"/>
                              <w:ind w:left="0" w:right="0" w:hanging="0"/>
                              <w:rPr/>
                            </w:pPr>
                            <w:r>
                              <w:rPr>
                                <w:rFonts w:cs="Century Gothic" w:ascii="Century Gothic" w:hAnsi="Century Gothic"/>
                                <w:sz w:val="18"/>
                                <w:szCs w:val="18"/>
                                <w:lang w:val="en-US"/>
                              </w:rPr>
                              <w:t>We nurture every individual to help them find and explore their talents and develop the self-belief</w:t>
                            </w:r>
                            <w:r>
                              <w:rPr>
                                <w:rFonts w:cs="Century Gothic" w:ascii="Century Gothic" w:hAnsi="Century Gothic"/>
                                <w:color w:val="DAE9F7"/>
                                <w:sz w:val="18"/>
                                <w:szCs w:val="18"/>
                                <w:lang w:val="en-US"/>
                              </w:rPr>
                              <w:t xml:space="preserve"> </w:t>
                            </w:r>
                            <w:r>
                              <w:rPr>
                                <w:rFonts w:cs="Century Gothic" w:ascii="Century Gothic" w:hAnsi="Century Gothic"/>
                                <w:sz w:val="18"/>
                                <w:szCs w:val="18"/>
                                <w:lang w:val="en-US"/>
                              </w:rPr>
                              <w:t>to become active members of their communities.</w:t>
                            </w:r>
                          </w:p>
                        </w:txbxContent>
                      </wps:txbx>
                      <wps:bodyPr anchor="t" lIns="92075" tIns="46355" rIns="92075" bIns="46355">
                        <a:noAutofit/>
                      </wps:bodyPr>
                    </wps:wsp>
                  </a:graphicData>
                </a:graphic>
              </wp:anchor>
            </w:drawing>
          </mc:Choice>
          <mc:Fallback>
            <w:pict>
              <v:rect fillcolor="#FFFFFF" style="position:absolute;rotation:0;width:165.6pt;height:107.4pt;mso-wrap-distance-left:0pt;mso-wrap-distance-right:0pt;mso-wrap-distance-top:5.7pt;mso-wrap-distance-bottom:5.7pt;margin-top:6.25pt;mso-position-vertical-relative:text;margin-left:-0.55pt;mso-position-horizontal-relative:text">
                <v:textbox inset="0.100694444444444in,0.0506944444444444in,0.100694444444444in,0.0506944444444444in">
                  <w:txbxContent>
                    <w:p>
                      <w:pPr>
                        <w:pStyle w:val="FrameContents"/>
                        <w:spacing w:before="0" w:after="200"/>
                        <w:ind w:left="0" w:right="0" w:hanging="0"/>
                        <w:rPr/>
                      </w:pPr>
                      <w:r>
                        <w:rPr>
                          <w:rFonts w:cs="Century Gothic" w:ascii="Century Gothic" w:hAnsi="Century Gothic"/>
                          <w:sz w:val="18"/>
                          <w:szCs w:val="18"/>
                          <w:lang w:val="en-US"/>
                        </w:rPr>
                        <w:t>We nurture every individual to help them find and explore their talents and develop the self-belief</w:t>
                      </w:r>
                      <w:r>
                        <w:rPr>
                          <w:rFonts w:cs="Century Gothic" w:ascii="Century Gothic" w:hAnsi="Century Gothic"/>
                          <w:color w:val="DAE9F7"/>
                          <w:sz w:val="18"/>
                          <w:szCs w:val="18"/>
                          <w:lang w:val="en-US"/>
                        </w:rPr>
                        <w:t xml:space="preserve"> </w:t>
                      </w:r>
                      <w:r>
                        <w:rPr>
                          <w:rFonts w:cs="Century Gothic" w:ascii="Century Gothic" w:hAnsi="Century Gothic"/>
                          <w:sz w:val="18"/>
                          <w:szCs w:val="18"/>
                          <w:lang w:val="en-US"/>
                        </w:rPr>
                        <w:t>to become active members of their communities.</w:t>
                      </w:r>
                    </w:p>
                  </w:txbxContent>
                </v:textbox>
              </v:rect>
            </w:pict>
          </mc:Fallback>
        </mc:AlternateContent>
      </w:r>
    </w:p>
    <w:p>
      <w:pPr>
        <w:pStyle w:val="Normal"/>
        <w:spacing w:lineRule="auto" w:line="256" w:before="0" w:after="0"/>
        <w:rPr>
          <w:rFonts w:ascii="Century Gothic" w:hAnsi="Century Gothic" w:eastAsia="Aptos" w:cs="Century Gothic"/>
          <w:b/>
          <w:b/>
          <w:bCs/>
          <w:sz w:val="21"/>
          <w:szCs w:val="21"/>
          <w:lang w:val="en-US"/>
        </w:rPr>
      </w:pPr>
      <w:r>
        <w:rPr>
          <w:rFonts w:eastAsia="Aptos" w:cs="Century Gothic" w:ascii="Century Gothic" w:hAnsi="Century Gothic"/>
          <w:b/>
          <w:bCs/>
          <w:sz w:val="21"/>
          <w:szCs w:val="21"/>
          <w:lang w:val="en-US"/>
        </w:rPr>
      </w:r>
    </w:p>
    <w:p>
      <w:pPr>
        <w:pStyle w:val="Normal"/>
        <w:spacing w:lineRule="auto" w:line="256" w:before="0" w:after="0"/>
        <w:rPr>
          <w:rFonts w:ascii="Century Gothic" w:hAnsi="Century Gothic" w:eastAsia="Aptos" w:cs="Century Gothic"/>
          <w:b/>
          <w:b/>
          <w:bCs/>
          <w:sz w:val="21"/>
          <w:szCs w:val="21"/>
          <w:lang w:val="en-US"/>
        </w:rPr>
      </w:pPr>
      <w:r>
        <w:rPr>
          <w:rFonts w:eastAsia="Aptos" w:cs="Century Gothic" w:ascii="Century Gothic" w:hAnsi="Century Gothic"/>
          <w:b/>
          <w:bCs/>
          <w:sz w:val="21"/>
          <w:szCs w:val="21"/>
          <w:lang w:val="en-US"/>
        </w:rPr>
      </w:r>
    </w:p>
    <w:p>
      <w:pPr>
        <w:pStyle w:val="Normal"/>
        <w:spacing w:lineRule="auto" w:line="256" w:before="0" w:after="0"/>
        <w:rPr>
          <w:rFonts w:ascii="Century Gothic" w:hAnsi="Century Gothic" w:eastAsia="Aptos" w:cs="Century Gothic"/>
          <w:b/>
          <w:b/>
          <w:bCs/>
          <w:sz w:val="21"/>
          <w:szCs w:val="21"/>
          <w:lang w:val="en-US"/>
        </w:rPr>
      </w:pPr>
      <w:r>
        <w:rPr>
          <w:rFonts w:eastAsia="Aptos" w:cs="Century Gothic" w:ascii="Century Gothic" w:hAnsi="Century Gothic"/>
          <w:b/>
          <w:bCs/>
          <w:sz w:val="21"/>
          <w:szCs w:val="21"/>
          <w:lang w:val="en-US"/>
        </w:rPr>
      </w:r>
    </w:p>
    <w:p>
      <w:pPr>
        <w:pStyle w:val="Normal"/>
        <w:spacing w:lineRule="auto" w:line="256" w:before="0" w:after="0"/>
        <w:rPr>
          <w:rFonts w:ascii="Century Gothic" w:hAnsi="Century Gothic" w:cs="Century Gothic"/>
          <w:b/>
          <w:b/>
          <w:bCs/>
          <w:sz w:val="21"/>
          <w:szCs w:val="21"/>
          <w:lang w:val="en-US"/>
        </w:rPr>
      </w:pPr>
      <w:r>
        <w:rPr>
          <w:rFonts w:cs="Century Gothic" w:ascii="Century Gothic" w:hAnsi="Century Gothic"/>
          <w:b/>
          <w:bCs/>
          <w:sz w:val="21"/>
          <w:szCs w:val="21"/>
          <w:lang w:val="en-US"/>
        </w:rPr>
      </w:r>
    </w:p>
    <w:p>
      <w:pPr>
        <w:pStyle w:val="Normal"/>
        <w:tabs>
          <w:tab w:val="clear" w:pos="9072"/>
          <w:tab w:val="center" w:pos="5100" w:leader="none"/>
          <w:tab w:val="right" w:pos="10201" w:leader="none"/>
        </w:tabs>
        <w:rPr>
          <w:rFonts w:ascii="Century Gothic" w:hAnsi="Century Gothic" w:cs="Century Gothic"/>
          <w:b/>
          <w:b/>
          <w:bCs/>
        </w:rPr>
      </w:pPr>
      <w:r>
        <w:rPr>
          <w:rFonts w:cs="Century Gothic" w:ascii="Century Gothic" w:hAnsi="Century Gothic"/>
          <w:b/>
          <w:bCs/>
        </w:rPr>
        <w:tab/>
        <w:t>Teaching Assistant required</w:t>
        <w:tab/>
      </w:r>
    </w:p>
    <w:p>
      <w:pPr>
        <w:pStyle w:val="Normal"/>
        <w:tabs>
          <w:tab w:val="clear" w:pos="9072"/>
          <w:tab w:val="center" w:pos="5100" w:leader="none"/>
          <w:tab w:val="right" w:pos="10201" w:leader="none"/>
        </w:tabs>
        <w:rPr>
          <w:rFonts w:ascii="Century Gothic" w:hAnsi="Century Gothic" w:cs="Century Gothic"/>
          <w:b/>
          <w:b/>
          <w:bCs/>
        </w:rPr>
      </w:pPr>
      <w:r>
        <w:rPr>
          <w:rFonts w:cs="Century Gothic" w:ascii="Century Gothic" w:hAnsi="Century Gothic"/>
          <w:b/>
          <w:bCs/>
        </w:rPr>
      </w:r>
    </w:p>
    <w:p>
      <w:pPr>
        <w:pStyle w:val="Normal"/>
        <w:tabs>
          <w:tab w:val="clear" w:pos="9072"/>
          <w:tab w:val="center" w:pos="5100" w:leader="none"/>
          <w:tab w:val="right" w:pos="10201" w:leader="none"/>
        </w:tabs>
        <w:rPr>
          <w:rFonts w:ascii="Century Gothic" w:hAnsi="Century Gothic" w:cs="Century Gothic"/>
          <w:b/>
          <w:b/>
          <w:bCs/>
        </w:rPr>
      </w:pPr>
      <w:r>
        <w:rPr>
          <w:rFonts w:cs="Century Gothic" w:ascii="Century Gothic" w:hAnsi="Century Gothic"/>
          <w:b/>
          <w:bCs/>
        </w:rPr>
      </w:r>
    </w:p>
    <w:p>
      <w:pPr>
        <w:pStyle w:val="Normal"/>
        <w:tabs>
          <w:tab w:val="clear" w:pos="9072"/>
          <w:tab w:val="center" w:pos="5100" w:leader="none"/>
          <w:tab w:val="right" w:pos="10201" w:leader="none"/>
        </w:tabs>
        <w:rPr>
          <w:rFonts w:ascii="Century Gothic" w:hAnsi="Century Gothic" w:eastAsia="Times New Roman" w:cs="Century Gothic"/>
        </w:rPr>
      </w:pPr>
      <w:r>
        <w:rPr>
          <w:rFonts w:eastAsia="Times New Roman" w:cs="Century Gothic" w:ascii="Century Gothic" w:hAnsi="Century Gothic"/>
        </w:rPr>
        <w:t>The Keep Learning Trust are seeking to appoint a positive and energetic midday supervisor to work in at Park View Primary School.</w:t>
      </w:r>
    </w:p>
    <w:p>
      <w:pPr>
        <w:pStyle w:val="Normal"/>
        <w:shd w:fill="FFFFFF" w:val="clear"/>
        <w:spacing w:lineRule="auto" w:line="240" w:before="0" w:after="0"/>
        <w:rPr>
          <w:rFonts w:ascii="Century Gothic" w:hAnsi="Century Gothic" w:eastAsia="Times New Roman" w:cs="Century Gothic"/>
        </w:rPr>
      </w:pPr>
      <w:r>
        <w:rPr>
          <w:rFonts w:eastAsia="Times New Roman" w:cs="Century Gothic" w:ascii="Century Gothic" w:hAnsi="Century Gothic"/>
        </w:rPr>
      </w:r>
    </w:p>
    <w:p>
      <w:pPr>
        <w:pStyle w:val="Normal"/>
        <w:shd w:fill="FFFFFF" w:val="clear"/>
        <w:spacing w:lineRule="auto" w:line="240" w:before="0" w:after="0"/>
        <w:rPr>
          <w:rFonts w:ascii="Century Gothic" w:hAnsi="Century Gothic" w:eastAsia="Times New Roman" w:cs="Century Gothic"/>
          <w:b/>
          <w:b/>
        </w:rPr>
      </w:pPr>
      <w:r>
        <w:rPr>
          <w:rFonts w:eastAsia="Times New Roman" w:cs="Century Gothic" w:ascii="Century Gothic" w:hAnsi="Century Gothic"/>
          <w:b/>
        </w:rPr>
        <w:t>The ideal candidate will:</w:t>
      </w:r>
    </w:p>
    <w:p>
      <w:pPr>
        <w:pStyle w:val="ListParagraph"/>
        <w:numPr>
          <w:ilvl w:val="0"/>
          <w:numId w:val="6"/>
        </w:numPr>
        <w:shd w:fill="FFFFFF" w:val="clear"/>
        <w:spacing w:lineRule="auto" w:line="240" w:before="0" w:after="0"/>
        <w:contextualSpacing/>
        <w:rPr>
          <w:rFonts w:ascii="Century Gothic" w:hAnsi="Century Gothic" w:eastAsia="Times New Roman" w:cs="Century Gothic"/>
          <w:lang w:eastAsia="en-GB"/>
        </w:rPr>
      </w:pPr>
      <w:r>
        <w:rPr>
          <w:rFonts w:eastAsia="Times New Roman" w:cs="Century Gothic" w:ascii="Century Gothic" w:hAnsi="Century Gothic"/>
          <w:lang w:eastAsia="en-GB"/>
        </w:rPr>
        <w:t>Have experience of working with children</w:t>
      </w:r>
    </w:p>
    <w:p>
      <w:pPr>
        <w:pStyle w:val="ListParagraph"/>
        <w:numPr>
          <w:ilvl w:val="0"/>
          <w:numId w:val="6"/>
        </w:numPr>
        <w:shd w:fill="FFFFFF" w:val="clear"/>
        <w:spacing w:lineRule="auto" w:line="240" w:before="0" w:after="0"/>
        <w:contextualSpacing/>
        <w:rPr>
          <w:rFonts w:ascii="Century Gothic" w:hAnsi="Century Gothic" w:eastAsia="Times New Roman" w:cs="Century Gothic"/>
          <w:lang w:eastAsia="en-GB"/>
        </w:rPr>
      </w:pPr>
      <w:r>
        <w:rPr>
          <w:rFonts w:eastAsia="Times New Roman" w:cs="Century Gothic" w:ascii="Century Gothic" w:hAnsi="Century Gothic"/>
          <w:lang w:eastAsia="en-GB"/>
        </w:rPr>
        <w:t>Be positive and energetic.</w:t>
      </w:r>
    </w:p>
    <w:p>
      <w:pPr>
        <w:pStyle w:val="ListParagraph"/>
        <w:numPr>
          <w:ilvl w:val="0"/>
          <w:numId w:val="6"/>
        </w:numPr>
        <w:shd w:fill="FFFFFF" w:val="clear"/>
        <w:spacing w:lineRule="auto" w:line="240" w:before="0" w:after="0"/>
        <w:contextualSpacing/>
        <w:rPr>
          <w:rFonts w:ascii="Century Gothic" w:hAnsi="Century Gothic" w:eastAsia="Times New Roman" w:cs="Century Gothic"/>
          <w:lang w:eastAsia="en-GB"/>
        </w:rPr>
      </w:pPr>
      <w:r>
        <w:rPr>
          <w:rFonts w:eastAsia="Times New Roman" w:cs="Century Gothic" w:ascii="Century Gothic" w:hAnsi="Century Gothic"/>
          <w:lang w:eastAsia="en-GB"/>
        </w:rPr>
        <w:t>Be an excellent team player.</w:t>
      </w:r>
    </w:p>
    <w:p>
      <w:pPr>
        <w:pStyle w:val="ListParagraph"/>
        <w:numPr>
          <w:ilvl w:val="0"/>
          <w:numId w:val="6"/>
        </w:numPr>
        <w:shd w:fill="FFFFFF" w:val="clear"/>
        <w:spacing w:lineRule="auto" w:line="240" w:before="0" w:after="0"/>
        <w:contextualSpacing/>
        <w:rPr>
          <w:rFonts w:ascii="Century Gothic" w:hAnsi="Century Gothic" w:eastAsia="Times New Roman" w:cs="Century Gothic"/>
          <w:lang w:eastAsia="en-GB"/>
        </w:rPr>
      </w:pPr>
      <w:r>
        <w:rPr>
          <w:rFonts w:eastAsia="Times New Roman" w:cs="Century Gothic" w:ascii="Century Gothic" w:hAnsi="Century Gothic"/>
          <w:lang w:eastAsia="en-GB"/>
        </w:rPr>
        <w:t>Support the ethos of the Trust.</w:t>
      </w:r>
    </w:p>
    <w:p>
      <w:pPr>
        <w:pStyle w:val="Normal"/>
        <w:shd w:fill="FFFFFF" w:val="clear"/>
        <w:spacing w:lineRule="auto" w:line="240" w:before="0" w:after="0"/>
        <w:rPr>
          <w:rFonts w:ascii="Century Gothic" w:hAnsi="Century Gothic" w:eastAsia="Times New Roman" w:cs="Century Gothic"/>
        </w:rPr>
      </w:pPr>
      <w:r>
        <w:rPr>
          <w:rFonts w:eastAsia="Times New Roman" w:cs="Century Gothic" w:ascii="Century Gothic" w:hAnsi="Century Gothic"/>
        </w:rPr>
      </w:r>
    </w:p>
    <w:p>
      <w:pPr>
        <w:pStyle w:val="Normal"/>
        <w:shd w:fill="FFFFFF" w:val="clear"/>
        <w:spacing w:lineRule="auto" w:line="240" w:before="0" w:after="0"/>
        <w:jc w:val="both"/>
        <w:rPr>
          <w:rFonts w:ascii="Century Gothic" w:hAnsi="Century Gothic" w:eastAsia="Times New Roman" w:cs="Century Gothic"/>
          <w:b/>
          <w:b/>
        </w:rPr>
      </w:pPr>
      <w:r>
        <w:rPr>
          <w:rFonts w:eastAsia="Times New Roman" w:cs="Century Gothic" w:ascii="Century Gothic" w:hAnsi="Century Gothic"/>
          <w:b/>
        </w:rPr>
        <w:t>We can offer:</w:t>
      </w:r>
    </w:p>
    <w:p>
      <w:pPr>
        <w:pStyle w:val="Normal"/>
        <w:numPr>
          <w:ilvl w:val="0"/>
          <w:numId w:val="5"/>
        </w:numPr>
        <w:shd w:fill="FFFFFF" w:val="clear"/>
        <w:tabs>
          <w:tab w:val="clear" w:pos="9072"/>
          <w:tab w:val="left" w:pos="1440" w:leader="none"/>
        </w:tabs>
        <w:spacing w:lineRule="auto" w:line="240" w:before="0" w:after="0"/>
        <w:rPr>
          <w:rFonts w:ascii="Century Gothic" w:hAnsi="Century Gothic" w:eastAsia="Times New Roman" w:cs="Century Gothic"/>
        </w:rPr>
      </w:pPr>
      <w:r>
        <w:rPr>
          <w:rFonts w:eastAsia="Times New Roman" w:cs="Century Gothic" w:ascii="Century Gothic" w:hAnsi="Century Gothic"/>
        </w:rPr>
        <w:t>A friendly and supportive team.</w:t>
      </w:r>
    </w:p>
    <w:p>
      <w:pPr>
        <w:pStyle w:val="Normal"/>
        <w:numPr>
          <w:ilvl w:val="0"/>
          <w:numId w:val="5"/>
        </w:numPr>
        <w:shd w:fill="FFFFFF" w:val="clear"/>
        <w:tabs>
          <w:tab w:val="clear" w:pos="9072"/>
          <w:tab w:val="left" w:pos="1440" w:leader="none"/>
        </w:tabs>
        <w:spacing w:lineRule="auto" w:line="240" w:before="0" w:after="0"/>
        <w:rPr>
          <w:rFonts w:ascii="Century Gothic" w:hAnsi="Century Gothic" w:eastAsia="Times New Roman" w:cs="Century Gothic"/>
        </w:rPr>
      </w:pPr>
      <w:r>
        <w:rPr>
          <w:rFonts w:eastAsia="Times New Roman" w:cs="Century Gothic" w:ascii="Century Gothic" w:hAnsi="Century Gothic"/>
        </w:rPr>
        <w:t>Good rates of pay.</w:t>
      </w:r>
    </w:p>
    <w:p>
      <w:pPr>
        <w:pStyle w:val="Normal"/>
        <w:numPr>
          <w:ilvl w:val="0"/>
          <w:numId w:val="5"/>
        </w:numPr>
        <w:shd w:fill="FFFFFF" w:val="clear"/>
        <w:tabs>
          <w:tab w:val="clear" w:pos="9072"/>
          <w:tab w:val="left" w:pos="1440" w:leader="none"/>
        </w:tabs>
        <w:spacing w:lineRule="auto" w:line="240" w:before="0" w:after="0"/>
        <w:rPr>
          <w:rFonts w:ascii="Century Gothic" w:hAnsi="Century Gothic" w:eastAsia="Times New Roman" w:cs="Century Gothic"/>
        </w:rPr>
      </w:pPr>
      <w:r>
        <w:rPr>
          <w:rFonts w:eastAsia="Times New Roman" w:cs="Century Gothic" w:ascii="Century Gothic" w:hAnsi="Century Gothic"/>
        </w:rPr>
        <w:t>Pension.</w:t>
      </w:r>
    </w:p>
    <w:p>
      <w:pPr>
        <w:pStyle w:val="Normal"/>
        <w:shd w:fill="FFFFFF" w:val="clear"/>
        <w:spacing w:lineRule="auto" w:line="240" w:before="0" w:after="0"/>
        <w:rPr>
          <w:rFonts w:ascii="Century Gothic" w:hAnsi="Century Gothic" w:cs="Century Gothic"/>
        </w:rPr>
      </w:pPr>
      <w:r>
        <w:rPr>
          <w:rFonts w:cs="Century Gothic" w:ascii="Century Gothic" w:hAnsi="Century Gothic"/>
        </w:rPr>
      </w:r>
    </w:p>
    <w:p>
      <w:pPr>
        <w:pStyle w:val="Normal"/>
        <w:shd w:fill="FFFFFF" w:val="clear"/>
        <w:spacing w:lineRule="auto" w:line="240" w:before="0" w:after="0"/>
        <w:rPr/>
      </w:pPr>
      <w:r>
        <w:rPr>
          <w:rStyle w:val="Wbzude"/>
          <w:rFonts w:cs="Century Gothic" w:ascii="Century Gothic" w:hAnsi="Century Gothic"/>
        </w:rPr>
        <w:t xml:space="preserve">This Trust is committed to safeguarding and promoting the welfare of children and expects all staff and volunteers to share this commitment. </w:t>
      </w:r>
    </w:p>
    <w:p>
      <w:pPr>
        <w:pStyle w:val="Normal"/>
        <w:shd w:fill="FFFFFF" w:val="clear"/>
        <w:spacing w:lineRule="auto" w:line="240" w:before="0" w:after="0"/>
        <w:rPr>
          <w:rFonts w:ascii="Century Gothic" w:hAnsi="Century Gothic" w:cs="Century Gothic"/>
        </w:rPr>
      </w:pPr>
      <w:r>
        <w:rPr>
          <w:rFonts w:cs="Century Gothic" w:ascii="Century Gothic" w:hAnsi="Century Gothic"/>
        </w:rPr>
      </w:r>
    </w:p>
    <w:p>
      <w:pPr>
        <w:pStyle w:val="Normal"/>
        <w:shd w:fill="FFFFFF" w:val="clear"/>
        <w:spacing w:lineRule="auto" w:line="240" w:before="0" w:after="0"/>
        <w:rPr/>
      </w:pPr>
      <w:r>
        <w:rPr>
          <w:rStyle w:val="Wbzude"/>
          <w:rFonts w:cs="Century Gothic" w:ascii="Century Gothic" w:hAnsi="Century Gothic"/>
        </w:rPr>
        <w:t xml:space="preserve">The successful applicant will be required to complete an enhanced DBS check a </w:t>
      </w:r>
      <w:r>
        <w:rPr>
          <w:rFonts w:cs="Century Gothic" w:ascii="Century Gothic" w:hAnsi="Century Gothic"/>
          <w:bCs/>
        </w:rPr>
        <w:t>satisfactory medical report arranged by school and satisfactory references.</w:t>
      </w:r>
    </w:p>
    <w:p>
      <w:pPr>
        <w:pStyle w:val="NormalWeb"/>
        <w:spacing w:lineRule="atLeast" w:line="312" w:before="0" w:after="0"/>
        <w:jc w:val="center"/>
        <w:textAlignment w:val="baseline"/>
        <w:rPr>
          <w:rFonts w:ascii="Century Gothic" w:hAnsi="Century Gothic" w:cs="Century Gothic"/>
          <w:bCs/>
          <w:sz w:val="20"/>
          <w:szCs w:val="20"/>
        </w:rPr>
      </w:pPr>
      <w:r>
        <w:rPr>
          <w:rFonts w:cs="Century Gothic" w:ascii="Century Gothic" w:hAnsi="Century Gothic"/>
          <w:bCs/>
          <w:sz w:val="20"/>
          <w:szCs w:val="20"/>
        </w:rPr>
      </w:r>
    </w:p>
    <w:p>
      <w:pPr>
        <w:pStyle w:val="NormalWeb"/>
        <w:spacing w:lineRule="atLeast" w:line="312" w:before="0" w:after="0"/>
        <w:textAlignment w:val="baseline"/>
        <w:rPr/>
      </w:pPr>
      <w:r>
        <w:rPr>
          <w:rFonts w:cs="Century Gothic" w:ascii="Century Gothic" w:hAnsi="Century Gothic"/>
          <w:sz w:val="20"/>
          <w:szCs w:val="20"/>
        </w:rPr>
        <w:t xml:space="preserve">Park View Primary School </w:t>
      </w:r>
      <w:r>
        <w:rPr>
          <w:rFonts w:cs="Century Gothic" w:ascii="Century Gothic" w:hAnsi="Century Gothic"/>
          <w:bCs/>
          <w:sz w:val="20"/>
          <w:szCs w:val="20"/>
        </w:rPr>
        <w:t>is part of The Keep Learning Trust, and you may from time to time be required to work at any of our other schools.</w:t>
      </w:r>
    </w:p>
    <w:p>
      <w:pPr>
        <w:pStyle w:val="Normal"/>
        <w:spacing w:before="0" w:after="0"/>
        <w:rPr>
          <w:rFonts w:ascii="Century Gothic" w:hAnsi="Century Gothic" w:eastAsia="Times New Roman" w:cs="Century Gothic"/>
          <w:b/>
          <w:b/>
          <w:color w:val="808080"/>
        </w:rPr>
      </w:pPr>
      <w:r>
        <w:rPr>
          <w:rFonts w:eastAsia="Times New Roman" w:cs="Century Gothic" w:ascii="Century Gothic" w:hAnsi="Century Gothic"/>
          <w:b/>
          <w:color w:val="808080"/>
        </w:rPr>
      </w:r>
    </w:p>
    <w:p>
      <w:pPr>
        <w:pStyle w:val="Default"/>
        <w:rPr/>
      </w:pPr>
      <w:r>
        <w:rPr>
          <w:rFonts w:cs="Century Gothic" w:ascii="Century Gothic" w:hAnsi="Century Gothic"/>
          <w:bCs/>
          <w:sz w:val="20"/>
          <w:szCs w:val="20"/>
        </w:rPr>
        <w:t>The Keep Learning Trust is an equal opportunities employer and committed to safeguarding and promoting the welfare of children and young people and expects all staff to share this commitment</w:t>
      </w:r>
      <w:r>
        <w:rPr>
          <w:rFonts w:cs="Century Gothic" w:ascii="Century Gothic" w:hAnsi="Century Gothic"/>
          <w:bCs/>
          <w:i/>
          <w:sz w:val="20"/>
          <w:szCs w:val="20"/>
        </w:rPr>
        <w:t xml:space="preserve">. </w:t>
      </w:r>
    </w:p>
    <w:p>
      <w:pPr>
        <w:pStyle w:val="Normal"/>
        <w:spacing w:lineRule="auto" w:line="256" w:before="0" w:after="0"/>
        <w:rPr>
          <w:rFonts w:ascii="Century Gothic" w:hAnsi="Century Gothic" w:eastAsia="Aptos" w:cs="Century Gothic"/>
          <w:bCs/>
        </w:rPr>
      </w:pPr>
      <w:r>
        <w:rPr>
          <w:rFonts w:eastAsia="Aptos" w:cs="Century Gothic" w:ascii="Century Gothic" w:hAnsi="Century Gothic"/>
          <w:bCs/>
        </w:rPr>
      </w:r>
    </w:p>
    <w:p>
      <w:pPr>
        <w:pStyle w:val="NormalWeb"/>
        <w:spacing w:before="0" w:after="0"/>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p>
      <w:pPr>
        <w:pStyle w:val="NormalWeb"/>
        <w:spacing w:before="0" w:after="0"/>
        <w:ind w:left="0" w:right="0" w:hanging="10"/>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t>Application Process</w:t>
      </w:r>
    </w:p>
    <w:p>
      <w:pPr>
        <w:pStyle w:val="NormalWeb"/>
        <w:spacing w:before="0" w:after="0"/>
        <w:ind w:left="0" w:right="0" w:hanging="10"/>
        <w:rPr/>
      </w:pPr>
      <w:r>
        <w:rPr>
          <w:rFonts w:eastAsia="Calibri" w:cs="Century Gothic" w:ascii="Century Gothic" w:hAnsi="Century Gothic"/>
          <w:color w:val="000000"/>
          <w:sz w:val="20"/>
          <w:szCs w:val="20"/>
        </w:rPr>
        <w:t xml:space="preserve">To apply for this vacancy please complete the job application and return to </w:t>
      </w:r>
      <w:r>
        <w:rPr>
          <w:rFonts w:eastAsia="Calibri" w:cs="Century Gothic" w:ascii="Century Gothic" w:hAnsi="Century Gothic"/>
          <w:sz w:val="20"/>
          <w:szCs w:val="20"/>
        </w:rPr>
        <w:t xml:space="preserve">Mrs Emma Collopy Headteacher at emma.collopy@keeplearningtrust.co.uk. You </w:t>
      </w:r>
      <w:r>
        <w:rPr>
          <w:rFonts w:eastAsia="Calibri" w:cs="Century Gothic" w:ascii="Century Gothic" w:hAnsi="Century Gothic"/>
          <w:color w:val="000000"/>
          <w:sz w:val="20"/>
          <w:szCs w:val="20"/>
        </w:rPr>
        <w:t>should ensure your application form and supporting statement address all elements of the person specification. We will only consider candidates who meet the vast majority of the essential criteria outlined in the person specification.</w:t>
      </w:r>
    </w:p>
    <w:p>
      <w:pPr>
        <w:pStyle w:val="NormalWeb"/>
        <w:spacing w:before="0" w:after="0"/>
        <w:ind w:left="0" w:right="0" w:hanging="1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r>
    </w:p>
    <w:p>
      <w:pPr>
        <w:pStyle w:val="NormalWeb"/>
        <w:spacing w:before="0" w:after="0"/>
        <w:ind w:left="0" w:right="0" w:hanging="1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r>
    </w:p>
    <w:p>
      <w:pPr>
        <w:pStyle w:val="NormalWeb"/>
        <w:spacing w:before="0" w:after="0"/>
        <w:ind w:left="0" w:right="0" w:hanging="1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r>
    </w:p>
    <w:p>
      <w:pPr>
        <w:pStyle w:val="NormalWeb"/>
        <w:spacing w:before="0" w:after="0"/>
        <w:ind w:left="0" w:right="0" w:hanging="1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r>
    </w:p>
    <w:p>
      <w:pPr>
        <w:pStyle w:val="NormalWeb"/>
        <w:spacing w:before="0" w:after="0"/>
        <w:ind w:left="0" w:right="0" w:hanging="1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r>
    </w:p>
    <w:p>
      <w:pPr>
        <w:pStyle w:val="NormalWeb"/>
        <w:spacing w:before="0" w:after="0"/>
        <w:ind w:left="0" w:right="0" w:hanging="10"/>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t>Our Commitment</w:t>
      </w:r>
    </w:p>
    <w:p>
      <w:pPr>
        <w:pStyle w:val="NormalWeb"/>
        <w:spacing w:before="0" w:after="0"/>
        <w:ind w:left="0" w:right="0" w:hanging="1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t>We are equally committed to eliminating discrimination and encouraging diversity. We aim for our workforce to be representative of society and that each employee feels respected and able to give their best. We are committed to providing equality and fairness in our recruitment and employment practices and not to discriminate on any grounds. We oppose all forms of unlawful and unfair discrimination.</w:t>
      </w:r>
    </w:p>
    <w:p>
      <w:pPr>
        <w:pStyle w:val="NormalWeb"/>
        <w:spacing w:before="0" w:after="0"/>
        <w:ind w:left="0" w:right="0" w:hanging="1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r>
    </w:p>
    <w:p>
      <w:pPr>
        <w:pStyle w:val="NormalWeb"/>
        <w:spacing w:before="0" w:after="0"/>
        <w:ind w:left="0" w:right="0" w:hanging="1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t xml:space="preserve">The equal opportunities form should be emailed directly to the central team at </w:t>
      </w:r>
      <w:hyperlink r:id="rId3">
        <w:r>
          <w:rPr>
            <w:rStyle w:val="InternetLink"/>
            <w:rFonts w:eastAsia="Calibri" w:cs="Century Gothic" w:ascii="Century Gothic" w:hAnsi="Century Gothic"/>
            <w:sz w:val="20"/>
            <w:szCs w:val="20"/>
          </w:rPr>
          <w:t>centralteam@keeplearningtrust.co.uk</w:t>
        </w:r>
      </w:hyperlink>
    </w:p>
    <w:p>
      <w:pPr>
        <w:pStyle w:val="NormalWeb"/>
        <w:spacing w:before="0" w:after="0"/>
        <w:ind w:left="0" w:right="0" w:hanging="1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r>
    </w:p>
    <w:p>
      <w:pPr>
        <w:pStyle w:val="NormalWeb"/>
        <w:spacing w:before="0" w:after="0"/>
        <w:ind w:left="0" w:right="0" w:hanging="10"/>
        <w:rPr>
          <w:rFonts w:ascii="Century Gothic" w:hAnsi="Century Gothic" w:eastAsia="Calibri" w:cs="Century Gothic"/>
          <w:color w:val="FF0000"/>
          <w:sz w:val="20"/>
          <w:szCs w:val="20"/>
          <w:u w:val="single"/>
        </w:rPr>
      </w:pPr>
      <w:r>
        <w:rPr>
          <w:rFonts w:eastAsia="Calibri" w:cs="Century Gothic" w:ascii="Century Gothic" w:hAnsi="Century Gothic"/>
          <w:color w:val="FF0000"/>
          <w:sz w:val="20"/>
          <w:szCs w:val="20"/>
          <w:u w:val="single"/>
        </w:rPr>
      </w:r>
    </w:p>
    <w:tbl>
      <w:tblPr>
        <w:tblW w:w="10069" w:type="dxa"/>
        <w:jc w:val="left"/>
        <w:tblInd w:w="0" w:type="dxa"/>
        <w:tblCellMar>
          <w:top w:w="0" w:type="dxa"/>
          <w:left w:w="108" w:type="dxa"/>
          <w:bottom w:w="0" w:type="dxa"/>
          <w:right w:w="108" w:type="dxa"/>
        </w:tblCellMar>
      </w:tblPr>
      <w:tblGrid>
        <w:gridCol w:w="1979"/>
        <w:gridCol w:w="8090"/>
      </w:tblGrid>
      <w:tr>
        <w:trPr>
          <w:trHeight w:val="759" w:hRule="atLeast"/>
        </w:trPr>
        <w:tc>
          <w:tcPr>
            <w:tcW w:w="1979" w:type="dxa"/>
            <w:tcBorders>
              <w:top w:val="single" w:sz="4" w:space="0" w:color="000000"/>
              <w:left w:val="single" w:sz="4" w:space="0" w:color="000000"/>
              <w:bottom w:val="single" w:sz="4" w:space="0" w:color="000000"/>
            </w:tcBorders>
            <w:shd w:fill="0070C0" w:val="clear"/>
          </w:tcPr>
          <w:p>
            <w:pPr>
              <w:pStyle w:val="NormalWeb"/>
              <w:spacing w:lineRule="auto" w:line="240" w:before="0" w:after="0"/>
              <w:rPr>
                <w:rFonts w:ascii="Century Gothic" w:hAnsi="Century Gothic" w:eastAsia="Calibri" w:cs="Century Gothic"/>
                <w:b/>
                <w:b/>
                <w:bCs/>
                <w:color w:val="FFFFFF"/>
                <w:sz w:val="20"/>
                <w:szCs w:val="20"/>
              </w:rPr>
            </w:pPr>
            <w:r>
              <w:rPr>
                <w:rFonts w:eastAsia="Calibri" w:cs="Century Gothic" w:ascii="Century Gothic" w:hAnsi="Century Gothic"/>
                <w:b/>
                <w:bCs/>
                <w:color w:val="FFFFFF"/>
                <w:sz w:val="20"/>
                <w:szCs w:val="20"/>
              </w:rPr>
              <w:t>Post details</w:t>
            </w:r>
          </w:p>
        </w:tc>
        <w:tc>
          <w:tcPr>
            <w:tcW w:w="8090" w:type="dxa"/>
            <w:tcBorders>
              <w:top w:val="single" w:sz="4" w:space="0" w:color="000000"/>
              <w:left w:val="single" w:sz="4" w:space="0" w:color="000000"/>
              <w:bottom w:val="single" w:sz="4" w:space="0" w:color="000000"/>
              <w:right w:val="single" w:sz="4" w:space="0" w:color="000000"/>
            </w:tcBorders>
            <w:shd w:fill="auto" w:val="clear"/>
          </w:tcPr>
          <w:p>
            <w:pPr>
              <w:pStyle w:val="NormalWeb"/>
              <w:spacing w:lineRule="auto" w:line="240" w:before="0" w:after="0"/>
              <w:rPr>
                <w:rFonts w:ascii="Century Gothic" w:hAnsi="Century Gothic" w:eastAsia="Calibri" w:cs="Century Gothic"/>
                <w:sz w:val="20"/>
                <w:szCs w:val="20"/>
              </w:rPr>
            </w:pPr>
            <w:r>
              <w:rPr>
                <w:rFonts w:eastAsia="Calibri" w:cs="Century Gothic" w:ascii="Century Gothic" w:hAnsi="Century Gothic"/>
                <w:sz w:val="20"/>
                <w:szCs w:val="20"/>
              </w:rPr>
              <w:t>Midday Supervisor</w:t>
            </w:r>
          </w:p>
          <w:p>
            <w:pPr>
              <w:pStyle w:val="NormalWeb"/>
              <w:spacing w:lineRule="auto" w:line="240" w:before="0" w:after="0"/>
              <w:rPr>
                <w:rFonts w:ascii="Century Gothic" w:hAnsi="Century Gothic" w:eastAsia="Calibri" w:cs="Century Gothic"/>
                <w:color w:val="FF0000"/>
                <w:sz w:val="20"/>
                <w:szCs w:val="20"/>
              </w:rPr>
            </w:pPr>
            <w:r>
              <w:rPr>
                <w:rFonts w:eastAsia="Calibri" w:cs="Century Gothic" w:ascii="Century Gothic" w:hAnsi="Century Gothic"/>
                <w:color w:val="FF0000"/>
                <w:sz w:val="20"/>
                <w:szCs w:val="20"/>
              </w:rPr>
            </w:r>
          </w:p>
        </w:tc>
      </w:tr>
      <w:tr>
        <w:trPr>
          <w:trHeight w:val="837" w:hRule="atLeast"/>
        </w:trPr>
        <w:tc>
          <w:tcPr>
            <w:tcW w:w="1979" w:type="dxa"/>
            <w:tcBorders>
              <w:top w:val="single" w:sz="4" w:space="0" w:color="000000"/>
              <w:left w:val="single" w:sz="4" w:space="0" w:color="000000"/>
              <w:bottom w:val="single" w:sz="4" w:space="0" w:color="000000"/>
            </w:tcBorders>
            <w:shd w:fill="0070C0" w:val="clear"/>
          </w:tcPr>
          <w:p>
            <w:pPr>
              <w:pStyle w:val="NormalWeb"/>
              <w:spacing w:lineRule="auto" w:line="240" w:before="0" w:after="0"/>
              <w:rPr>
                <w:rFonts w:ascii="Century Gothic" w:hAnsi="Century Gothic" w:eastAsia="Calibri" w:cs="Century Gothic"/>
                <w:b/>
                <w:b/>
                <w:bCs/>
                <w:color w:val="FFFFFF"/>
                <w:sz w:val="20"/>
                <w:szCs w:val="20"/>
              </w:rPr>
            </w:pPr>
            <w:r>
              <w:rPr>
                <w:rFonts w:eastAsia="Calibri" w:cs="Century Gothic" w:ascii="Century Gothic" w:hAnsi="Century Gothic"/>
                <w:b/>
                <w:bCs/>
                <w:color w:val="FFFFFF"/>
                <w:sz w:val="20"/>
                <w:szCs w:val="20"/>
              </w:rPr>
              <w:t xml:space="preserve">Grade </w:t>
            </w:r>
          </w:p>
        </w:tc>
        <w:tc>
          <w:tcPr>
            <w:tcW w:w="8090"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40" w:before="0" w:after="0"/>
              <w:rPr/>
            </w:pPr>
            <w:r>
              <w:rPr>
                <w:rStyle w:val="Hbvzbc"/>
                <w:rFonts w:cs="Century Gothic" w:ascii="Century Gothic" w:hAnsi="Century Gothic"/>
              </w:rPr>
              <w:t>Grade 3 FTE £25,949</w:t>
            </w:r>
          </w:p>
          <w:p>
            <w:pPr>
              <w:pStyle w:val="Normal"/>
              <w:shd w:fill="FFFFFF" w:val="clear"/>
              <w:spacing w:lineRule="auto" w:line="240" w:before="0" w:after="0"/>
              <w:rPr>
                <w:rFonts w:ascii="Century Gothic" w:hAnsi="Century Gothic" w:cs="Century Gothic"/>
                <w:color w:val="FF0000"/>
              </w:rPr>
            </w:pPr>
            <w:r>
              <w:rPr>
                <w:rFonts w:cs="Century Gothic" w:ascii="Century Gothic" w:hAnsi="Century Gothic"/>
                <w:color w:val="FF0000"/>
              </w:rPr>
            </w:r>
          </w:p>
        </w:tc>
      </w:tr>
      <w:tr>
        <w:trPr/>
        <w:tc>
          <w:tcPr>
            <w:tcW w:w="1979" w:type="dxa"/>
            <w:tcBorders>
              <w:top w:val="single" w:sz="4" w:space="0" w:color="000000"/>
              <w:left w:val="single" w:sz="4" w:space="0" w:color="000000"/>
              <w:bottom w:val="single" w:sz="4" w:space="0" w:color="000000"/>
            </w:tcBorders>
            <w:shd w:fill="0070C0" w:val="clear"/>
          </w:tcPr>
          <w:p>
            <w:pPr>
              <w:pStyle w:val="NormalWeb"/>
              <w:spacing w:lineRule="auto" w:line="240" w:before="0" w:after="0"/>
              <w:rPr>
                <w:rFonts w:ascii="Century Gothic" w:hAnsi="Century Gothic" w:eastAsia="Calibri" w:cs="Century Gothic"/>
                <w:b/>
                <w:b/>
                <w:bCs/>
                <w:color w:val="FFFFFF"/>
                <w:sz w:val="20"/>
                <w:szCs w:val="20"/>
              </w:rPr>
            </w:pPr>
            <w:r>
              <w:rPr>
                <w:rFonts w:eastAsia="Calibri" w:cs="Century Gothic" w:ascii="Century Gothic" w:hAnsi="Century Gothic"/>
                <w:b/>
                <w:bCs/>
                <w:color w:val="FFFFFF"/>
                <w:sz w:val="20"/>
                <w:szCs w:val="20"/>
              </w:rPr>
              <w:t>Hours</w:t>
            </w:r>
          </w:p>
        </w:tc>
        <w:tc>
          <w:tcPr>
            <w:tcW w:w="8090" w:type="dxa"/>
            <w:tcBorders>
              <w:top w:val="single" w:sz="4" w:space="0" w:color="000000"/>
              <w:left w:val="single" w:sz="4" w:space="0" w:color="000000"/>
              <w:bottom w:val="single" w:sz="4" w:space="0" w:color="000000"/>
              <w:right w:val="single" w:sz="4" w:space="0" w:color="000000"/>
            </w:tcBorders>
            <w:shd w:fill="auto" w:val="clear"/>
          </w:tcPr>
          <w:p>
            <w:pPr>
              <w:pStyle w:val="NormalWeb"/>
              <w:spacing w:lineRule="auto" w:line="240" w:before="0" w:after="0"/>
              <w:rPr>
                <w:rFonts w:ascii="Century Gothic" w:hAnsi="Century Gothic" w:eastAsia="Calibri" w:cs="Century Gothic"/>
                <w:sz w:val="20"/>
                <w:szCs w:val="20"/>
              </w:rPr>
            </w:pPr>
            <w:r>
              <w:rPr>
                <w:rFonts w:eastAsia="Calibri" w:cs="Century Gothic" w:ascii="Century Gothic" w:hAnsi="Century Gothic"/>
                <w:sz w:val="20"/>
                <w:szCs w:val="20"/>
              </w:rPr>
              <w:t>10 Hours Per Week</w:t>
            </w:r>
          </w:p>
          <w:p>
            <w:pPr>
              <w:pStyle w:val="NormalWeb"/>
              <w:spacing w:lineRule="auto" w:line="240" w:before="0" w:after="0"/>
              <w:rPr>
                <w:rFonts w:ascii="Century Gothic" w:hAnsi="Century Gothic" w:eastAsia="Calibri" w:cs="Century Gothic"/>
                <w:sz w:val="20"/>
                <w:szCs w:val="20"/>
              </w:rPr>
            </w:pPr>
            <w:r>
              <w:rPr>
                <w:rFonts w:eastAsia="Calibri" w:cs="Century Gothic" w:ascii="Century Gothic" w:hAnsi="Century Gothic"/>
                <w:sz w:val="20"/>
                <w:szCs w:val="20"/>
              </w:rPr>
              <w:t>Monday – Friday 11.30am – 1.30 PM</w:t>
            </w:r>
          </w:p>
          <w:p>
            <w:pPr>
              <w:pStyle w:val="NormalWeb"/>
              <w:spacing w:lineRule="auto" w:line="240" w:before="0" w:after="0"/>
              <w:rPr>
                <w:rFonts w:ascii="Century Gothic" w:hAnsi="Century Gothic" w:eastAsia="Calibri" w:cs="Century Gothic"/>
                <w:sz w:val="20"/>
                <w:szCs w:val="20"/>
              </w:rPr>
            </w:pPr>
            <w:r>
              <w:rPr>
                <w:rFonts w:eastAsia="Calibri" w:cs="Century Gothic" w:ascii="Century Gothic" w:hAnsi="Century Gothic"/>
                <w:sz w:val="20"/>
                <w:szCs w:val="20"/>
              </w:rPr>
              <w:t xml:space="preserve">Term Time Only </w:t>
            </w:r>
          </w:p>
          <w:p>
            <w:pPr>
              <w:pStyle w:val="NormalWeb"/>
              <w:spacing w:lineRule="auto" w:line="240" w:before="0" w:after="0"/>
              <w:rPr>
                <w:rFonts w:ascii="Century Gothic" w:hAnsi="Century Gothic" w:eastAsia="Calibri" w:cs="Century Gothic"/>
                <w:sz w:val="20"/>
                <w:szCs w:val="20"/>
              </w:rPr>
            </w:pPr>
            <w:r>
              <w:rPr>
                <w:rFonts w:eastAsia="Calibri" w:cs="Century Gothic" w:ascii="Century Gothic" w:hAnsi="Century Gothic"/>
                <w:sz w:val="20"/>
                <w:szCs w:val="20"/>
              </w:rPr>
              <w:t>Permanent</w:t>
            </w:r>
          </w:p>
          <w:p>
            <w:pPr>
              <w:pStyle w:val="NormalWeb"/>
              <w:spacing w:lineRule="auto" w:line="240" w:before="0" w:after="0"/>
              <w:rPr>
                <w:rFonts w:ascii="Century Gothic" w:hAnsi="Century Gothic" w:eastAsia="Calibri" w:cs="Century Gothic"/>
                <w:color w:val="FF0000"/>
                <w:sz w:val="20"/>
                <w:szCs w:val="20"/>
              </w:rPr>
            </w:pPr>
            <w:r>
              <w:rPr>
                <w:rFonts w:eastAsia="Calibri" w:cs="Century Gothic" w:ascii="Century Gothic" w:hAnsi="Century Gothic"/>
                <w:color w:val="FF0000"/>
                <w:sz w:val="20"/>
                <w:szCs w:val="20"/>
              </w:rPr>
            </w:r>
          </w:p>
          <w:p>
            <w:pPr>
              <w:pStyle w:val="NormalWeb"/>
              <w:spacing w:lineRule="auto" w:line="240" w:before="0" w:after="0"/>
              <w:rPr>
                <w:rFonts w:ascii="Century Gothic" w:hAnsi="Century Gothic" w:eastAsia="Calibri" w:cs="Century Gothic"/>
                <w:color w:val="FF0000"/>
                <w:sz w:val="20"/>
                <w:szCs w:val="20"/>
              </w:rPr>
            </w:pPr>
            <w:r>
              <w:rPr>
                <w:rFonts w:eastAsia="Calibri" w:cs="Century Gothic" w:ascii="Century Gothic" w:hAnsi="Century Gothic"/>
                <w:color w:val="FF0000"/>
                <w:sz w:val="20"/>
                <w:szCs w:val="20"/>
              </w:rPr>
            </w:r>
          </w:p>
        </w:tc>
      </w:tr>
      <w:tr>
        <w:trPr>
          <w:trHeight w:val="649" w:hRule="atLeast"/>
        </w:trPr>
        <w:tc>
          <w:tcPr>
            <w:tcW w:w="1979" w:type="dxa"/>
            <w:tcBorders>
              <w:top w:val="single" w:sz="4" w:space="0" w:color="000000"/>
              <w:left w:val="single" w:sz="4" w:space="0" w:color="000000"/>
              <w:bottom w:val="single" w:sz="4" w:space="0" w:color="000000"/>
            </w:tcBorders>
            <w:shd w:fill="0070C0" w:val="clear"/>
          </w:tcPr>
          <w:p>
            <w:pPr>
              <w:pStyle w:val="NormalWeb"/>
              <w:spacing w:lineRule="auto" w:line="240" w:before="0" w:after="0"/>
              <w:rPr>
                <w:rFonts w:ascii="Century Gothic" w:hAnsi="Century Gothic" w:eastAsia="Calibri" w:cs="Century Gothic"/>
                <w:b/>
                <w:b/>
                <w:bCs/>
                <w:color w:val="FFFFFF"/>
                <w:sz w:val="20"/>
                <w:szCs w:val="20"/>
              </w:rPr>
            </w:pPr>
            <w:r>
              <w:rPr>
                <w:rFonts w:eastAsia="Calibri" w:cs="Century Gothic" w:ascii="Century Gothic" w:hAnsi="Century Gothic"/>
                <w:b/>
                <w:bCs/>
                <w:color w:val="FFFFFF"/>
                <w:sz w:val="20"/>
                <w:szCs w:val="20"/>
              </w:rPr>
              <w:t>Annual Salary</w:t>
            </w:r>
          </w:p>
        </w:tc>
        <w:tc>
          <w:tcPr>
            <w:tcW w:w="8090" w:type="dxa"/>
            <w:tcBorders>
              <w:top w:val="single" w:sz="4" w:space="0" w:color="000000"/>
              <w:left w:val="single" w:sz="4" w:space="0" w:color="000000"/>
              <w:bottom w:val="single" w:sz="4" w:space="0" w:color="000000"/>
              <w:right w:val="single" w:sz="4" w:space="0" w:color="000000"/>
            </w:tcBorders>
            <w:shd w:fill="auto" w:val="clear"/>
          </w:tcPr>
          <w:p>
            <w:pPr>
              <w:pStyle w:val="NormalWeb"/>
              <w:spacing w:lineRule="auto" w:line="240" w:before="0" w:after="0"/>
              <w:rPr>
                <w:rFonts w:ascii="Century Gothic" w:hAnsi="Century Gothic" w:eastAsia="Calibri" w:cs="Century Gothic"/>
                <w:sz w:val="20"/>
                <w:szCs w:val="20"/>
              </w:rPr>
            </w:pPr>
            <w:r>
              <w:rPr>
                <w:rFonts w:eastAsia="Calibri" w:cs="Century Gothic" w:ascii="Century Gothic" w:hAnsi="Century Gothic"/>
                <w:sz w:val="20"/>
                <w:szCs w:val="20"/>
              </w:rPr>
              <w:t xml:space="preserve">Actual Salary TTO £6,187.01 </w:t>
            </w:r>
          </w:p>
        </w:tc>
      </w:tr>
    </w:tbl>
    <w:p>
      <w:pPr>
        <w:pStyle w:val="NormalWeb"/>
        <w:spacing w:before="0" w:after="0"/>
        <w:ind w:left="0" w:right="0" w:hanging="1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r>
    </w:p>
    <w:p>
      <w:pPr>
        <w:pStyle w:val="NormalWeb"/>
        <w:spacing w:before="280" w:after="280"/>
        <w:ind w:left="0" w:right="0" w:hanging="1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t>The Keep Learning Trust is committed to safeguarding, safer recruitment and promoting the welfare of our pupils. Our comprehensive recruitment and selection processes aim to discourage and screen out unsuitable applicants. Successful candidates are subject to rigorous pre-employment checks: -</w:t>
      </w:r>
    </w:p>
    <w:p>
      <w:pPr>
        <w:pStyle w:val="Normal"/>
        <w:shd w:fill="FFFFFF" w:val="clear"/>
        <w:spacing w:lineRule="auto" w:line="240" w:before="0" w:after="0"/>
        <w:ind w:left="10" w:right="0" w:hanging="10"/>
        <w:rPr/>
      </w:pPr>
      <w:r>
        <w:rPr>
          <w:rStyle w:val="Wbzude"/>
          <w:rFonts w:eastAsia="Calibri" w:cs="Century Gothic" w:ascii="Century Gothic" w:hAnsi="Century Gothic"/>
          <w:color w:val="000000"/>
        </w:rPr>
        <w:t xml:space="preserve">The successful applicants will be required to complete an </w:t>
      </w:r>
    </w:p>
    <w:p>
      <w:pPr>
        <w:pStyle w:val="ListParagraph"/>
        <w:numPr>
          <w:ilvl w:val="0"/>
          <w:numId w:val="3"/>
        </w:numPr>
        <w:shd w:fill="FFFFFF" w:val="clear"/>
        <w:spacing w:lineRule="auto" w:line="240" w:before="0" w:after="0"/>
        <w:contextualSpacing/>
        <w:rPr/>
      </w:pPr>
      <w:r>
        <w:rPr>
          <w:rStyle w:val="Wbzude"/>
          <w:rFonts w:eastAsia="Calibri" w:cs="Century Gothic" w:ascii="Century Gothic" w:hAnsi="Century Gothic"/>
          <w:color w:val="000000"/>
        </w:rPr>
        <w:t xml:space="preserve">Enhanced DBS check </w:t>
      </w:r>
    </w:p>
    <w:p>
      <w:pPr>
        <w:pStyle w:val="ListParagraph"/>
        <w:numPr>
          <w:ilvl w:val="0"/>
          <w:numId w:val="3"/>
        </w:numPr>
        <w:shd w:fill="FFFFFF" w:val="clear"/>
        <w:spacing w:lineRule="auto" w:line="240" w:before="0" w:after="0"/>
        <w:contextualSpacing/>
        <w:rPr/>
      </w:pPr>
      <w:r>
        <w:rPr>
          <w:rStyle w:val="Wbzude"/>
          <w:rFonts w:eastAsia="Calibri" w:cs="Century Gothic" w:ascii="Century Gothic" w:hAnsi="Century Gothic"/>
          <w:color w:val="000000"/>
        </w:rPr>
        <w:t xml:space="preserve">Satisfactory medical report arranged by school </w:t>
      </w:r>
    </w:p>
    <w:p>
      <w:pPr>
        <w:pStyle w:val="ListParagraph"/>
        <w:numPr>
          <w:ilvl w:val="0"/>
          <w:numId w:val="3"/>
        </w:numPr>
        <w:shd w:fill="FFFFFF" w:val="clear"/>
        <w:spacing w:lineRule="auto" w:line="240" w:before="0" w:after="0"/>
        <w:contextualSpacing/>
        <w:rPr/>
      </w:pPr>
      <w:r>
        <w:rPr>
          <w:rStyle w:val="Wbzude"/>
          <w:rFonts w:eastAsia="Calibri" w:cs="Century Gothic" w:ascii="Century Gothic" w:hAnsi="Century Gothic"/>
          <w:color w:val="000000"/>
        </w:rPr>
        <w:t>Two satisfactory references.</w:t>
      </w:r>
    </w:p>
    <w:p>
      <w:pPr>
        <w:pStyle w:val="Normal"/>
        <w:spacing w:lineRule="atLeast" w:line="312" w:before="0" w:after="0"/>
        <w:ind w:left="0" w:right="0" w:hanging="10"/>
        <w:jc w:val="center"/>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44" w:before="0" w:after="0"/>
        <w:ind w:left="0" w:right="0" w:hanging="10"/>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44" w:before="0" w:after="0"/>
        <w:ind w:left="10" w:right="0" w:hanging="10"/>
        <w:jc w:val="center"/>
        <w:rPr/>
      </w:pPr>
      <w:r>
        <w:rPr>
          <w:rFonts w:eastAsia="Calibri" w:cs="Century Gothic" w:ascii="Century Gothic" w:hAnsi="Century Gothic"/>
          <w:b/>
          <w:bCs/>
        </w:rPr>
        <w:t>Closing date for applications is 12pm on Monday 19</w:t>
      </w:r>
      <w:r>
        <w:rPr>
          <w:rFonts w:eastAsia="Calibri" w:cs="Century Gothic" w:ascii="Century Gothic" w:hAnsi="Century Gothic"/>
          <w:b/>
          <w:bCs/>
          <w:vertAlign w:val="superscript"/>
        </w:rPr>
        <w:t>th</w:t>
      </w:r>
      <w:r>
        <w:rPr>
          <w:rFonts w:eastAsia="Calibri" w:cs="Century Gothic" w:ascii="Century Gothic" w:hAnsi="Century Gothic"/>
          <w:b/>
          <w:bCs/>
        </w:rPr>
        <w:t xml:space="preserve"> October 2026</w:t>
      </w:r>
    </w:p>
    <w:p>
      <w:pPr>
        <w:pStyle w:val="NormalWeb"/>
        <w:spacing w:lineRule="atLeast" w:line="312" w:before="0" w:after="0"/>
        <w:ind w:left="0" w:right="0" w:hanging="10"/>
        <w:jc w:val="center"/>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left="0" w:right="0" w:hanging="10"/>
        <w:jc w:val="center"/>
        <w:rPr/>
      </w:pPr>
      <w:r>
        <w:rPr>
          <w:rFonts w:eastAsia="Calibri" w:cs="Century Gothic" w:ascii="Century Gothic" w:hAnsi="Century Gothic"/>
          <w:b/>
          <w:bCs/>
          <w:sz w:val="20"/>
          <w:szCs w:val="20"/>
        </w:rPr>
        <w:t>Interviews will be held Thursday 22</w:t>
      </w:r>
      <w:r>
        <w:rPr>
          <w:rFonts w:eastAsia="Calibri" w:cs="Century Gothic" w:ascii="Century Gothic" w:hAnsi="Century Gothic"/>
          <w:b/>
          <w:bCs/>
          <w:sz w:val="20"/>
          <w:szCs w:val="20"/>
          <w:vertAlign w:val="superscript"/>
        </w:rPr>
        <w:t>nd</w:t>
      </w:r>
      <w:r>
        <w:rPr>
          <w:rFonts w:eastAsia="Calibri" w:cs="Century Gothic" w:ascii="Century Gothic" w:hAnsi="Century Gothic"/>
          <w:b/>
          <w:bCs/>
          <w:sz w:val="20"/>
          <w:szCs w:val="20"/>
        </w:rPr>
        <w:t xml:space="preserve"> October 2026.</w:t>
      </w:r>
    </w:p>
    <w:p>
      <w:pPr>
        <w:pStyle w:val="NormalWeb"/>
        <w:spacing w:lineRule="atLeast" w:line="312" w:before="0" w:after="0"/>
        <w:ind w:left="0" w:right="0" w:hanging="10"/>
        <w:jc w:val="center"/>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left="0" w:right="0" w:hanging="10"/>
        <w:jc w:val="center"/>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left="0" w:right="0" w:hanging="10"/>
        <w:jc w:val="center"/>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left="0" w:right="0" w:hanging="10"/>
        <w:jc w:val="center"/>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left="0" w:right="0" w:hanging="10"/>
        <w:jc w:val="center"/>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left="0" w:right="0" w:hanging="10"/>
        <w:jc w:val="center"/>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left="0" w:right="0" w:hanging="10"/>
        <w:jc w:val="center"/>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left="0" w:right="0" w:hanging="10"/>
        <w:jc w:val="center"/>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left="0" w:right="0" w:hanging="10"/>
        <w:jc w:val="center"/>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left="0" w:right="0" w:hanging="10"/>
        <w:jc w:val="center"/>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left="0" w:right="0" w:hanging="10"/>
        <w:jc w:val="center"/>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p>
      <w:pPr>
        <w:pStyle w:val="Normal"/>
        <w:spacing w:lineRule="auto" w:line="276"/>
        <w:rPr>
          <w:rFonts w:ascii="Century Gothic" w:hAnsi="Century Gothic" w:eastAsia="Calibri" w:cs="Century Gothic"/>
          <w:b/>
          <w:b/>
          <w:bCs/>
          <w:color w:val="000000"/>
          <w:sz w:val="20"/>
          <w:szCs w:val="20"/>
          <w:lang w:eastAsia="en-GB"/>
        </w:rPr>
      </w:pPr>
      <w:r>
        <w:rPr>
          <w:rFonts w:eastAsia="Calibri" w:cs="Century Gothic" w:ascii="Century Gothic" w:hAnsi="Century Gothic"/>
          <w:b/>
          <w:bCs/>
          <w:color w:val="000000"/>
          <w:sz w:val="20"/>
          <w:szCs w:val="20"/>
          <w:lang w:eastAsia="en-GB"/>
        </w:rPr>
      </w:r>
      <w:r>
        <w:br w:type="page"/>
      </w:r>
    </w:p>
    <w:tbl>
      <w:tblPr>
        <w:tblW w:w="11918" w:type="dxa"/>
        <w:jc w:val="left"/>
        <w:tblInd w:w="-861" w:type="dxa"/>
        <w:tblCellMar>
          <w:top w:w="0" w:type="dxa"/>
          <w:left w:w="108" w:type="dxa"/>
          <w:bottom w:w="0" w:type="dxa"/>
          <w:right w:w="108" w:type="dxa"/>
        </w:tblCellMar>
      </w:tblPr>
      <w:tblGrid>
        <w:gridCol w:w="11918"/>
      </w:tblGrid>
      <w:tr>
        <w:trPr/>
        <w:tc>
          <w:tcPr>
            <w:tcW w:w="11918" w:type="dxa"/>
            <w:tcBorders>
              <w:top w:val="single" w:sz="4" w:space="0" w:color="000000"/>
              <w:left w:val="single" w:sz="4" w:space="0" w:color="000000"/>
              <w:bottom w:val="single" w:sz="4" w:space="0" w:color="000000"/>
              <w:right w:val="single" w:sz="4" w:space="0" w:color="000000"/>
            </w:tcBorders>
            <w:shd w:fill="0070C0" w:val="clear"/>
          </w:tcPr>
          <w:p>
            <w:pPr>
              <w:pStyle w:val="NormalWeb"/>
              <w:pageBreakBefore/>
              <w:snapToGrid w:val="false"/>
              <w:spacing w:lineRule="atLeast" w:line="312" w:before="0" w:after="0"/>
              <w:ind w:left="0" w:right="0" w:hanging="10"/>
              <w:jc w:val="center"/>
              <w:rPr>
                <w:rFonts w:ascii="Century Gothic" w:hAnsi="Century Gothic" w:eastAsia="Calibri" w:cs="Century Gothic"/>
                <w:b/>
                <w:b/>
                <w:bCs/>
                <w:color w:val="FFFFFF"/>
                <w:sz w:val="32"/>
                <w:szCs w:val="32"/>
              </w:rPr>
            </w:pPr>
            <w:r>
              <w:rPr>
                <w:rFonts w:eastAsia="Calibri" w:cs="Century Gothic" w:ascii="Century Gothic" w:hAnsi="Century Gothic"/>
                <w:b/>
                <w:bCs/>
                <w:color w:val="FFFFFF"/>
                <w:sz w:val="32"/>
                <w:szCs w:val="32"/>
              </w:rPr>
            </w:r>
          </w:p>
          <w:p>
            <w:pPr>
              <w:pStyle w:val="NormalWeb"/>
              <w:spacing w:lineRule="atLeast" w:line="312" w:before="0" w:after="0"/>
              <w:ind w:left="0" w:right="0" w:hanging="10"/>
              <w:jc w:val="center"/>
              <w:rPr>
                <w:rFonts w:ascii="Century Gothic" w:hAnsi="Century Gothic" w:eastAsia="Calibri" w:cs="Century Gothic"/>
                <w:b/>
                <w:b/>
                <w:bCs/>
                <w:color w:val="FFFFFF"/>
                <w:sz w:val="40"/>
                <w:szCs w:val="40"/>
              </w:rPr>
            </w:pPr>
            <w:r>
              <w:rPr>
                <w:rFonts w:eastAsia="Calibri" w:cs="Century Gothic" w:ascii="Century Gothic" w:hAnsi="Century Gothic"/>
                <w:b/>
                <w:bCs/>
                <w:color w:val="FFFFFF"/>
                <w:sz w:val="40"/>
                <w:szCs w:val="40"/>
              </w:rPr>
              <w:t>Midday Supervisor</w:t>
            </w:r>
          </w:p>
          <w:p>
            <w:pPr>
              <w:pStyle w:val="NormalWeb"/>
              <w:spacing w:lineRule="atLeast" w:line="312" w:before="0" w:after="0"/>
              <w:ind w:left="0" w:right="0" w:hanging="10"/>
              <w:jc w:val="center"/>
              <w:rPr>
                <w:rFonts w:ascii="Century Gothic" w:hAnsi="Century Gothic" w:eastAsia="Calibri" w:cs="Century Gothic"/>
                <w:b/>
                <w:b/>
                <w:bCs/>
                <w:color w:val="FFFFFF"/>
                <w:sz w:val="32"/>
                <w:szCs w:val="32"/>
              </w:rPr>
            </w:pPr>
            <w:r>
              <w:rPr>
                <w:rFonts w:eastAsia="Calibri" w:cs="Century Gothic" w:ascii="Century Gothic" w:hAnsi="Century Gothic"/>
                <w:b/>
                <w:bCs/>
                <w:color w:val="FFFFFF"/>
                <w:sz w:val="32"/>
                <w:szCs w:val="32"/>
              </w:rPr>
            </w:r>
          </w:p>
          <w:p>
            <w:pPr>
              <w:pStyle w:val="NormalWeb"/>
              <w:spacing w:lineRule="atLeast" w:line="312" w:before="0" w:after="0"/>
              <w:ind w:left="0" w:right="0" w:hanging="10"/>
              <w:jc w:val="center"/>
              <w:rPr/>
            </w:pPr>
            <w:r>
              <w:rPr>
                <w:rFonts w:eastAsia="Century Gothic" w:cs="Century Gothic" w:ascii="Century Gothic" w:hAnsi="Century Gothic"/>
                <w:b/>
                <w:bCs/>
                <w:color w:val="FFFFFF"/>
                <w:sz w:val="32"/>
                <w:szCs w:val="32"/>
              </w:rPr>
              <w:t xml:space="preserve"> </w:t>
            </w:r>
            <w:r>
              <w:rPr>
                <w:rFonts w:eastAsia="Calibri" w:cs="Century Gothic" w:ascii="Century Gothic" w:hAnsi="Century Gothic"/>
                <w:b/>
                <w:bCs/>
                <w:color w:val="FFFFFF"/>
                <w:sz w:val="32"/>
                <w:szCs w:val="32"/>
              </w:rPr>
              <w:t>JOB DESCPRIPTION</w:t>
            </w:r>
          </w:p>
          <w:p>
            <w:pPr>
              <w:pStyle w:val="NormalWeb"/>
              <w:spacing w:lineRule="atLeast" w:line="312" w:before="0" w:after="0"/>
              <w:jc w:val="center"/>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tc>
      </w:tr>
    </w:tbl>
    <w:p>
      <w:pPr>
        <w:pStyle w:val="NormalWeb"/>
        <w:spacing w:lineRule="atLeast" w:line="312" w:before="0" w:after="0"/>
        <w:ind w:left="0" w:right="0" w:hanging="10"/>
        <w:jc w:val="center"/>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p>
      <w:pPr>
        <w:pStyle w:val="Normal"/>
        <w:spacing w:lineRule="atLeast" w:line="312" w:before="0" w:after="0"/>
        <w:ind w:left="0" w:right="0" w:hanging="10"/>
        <w:jc w:val="center"/>
        <w:rPr>
          <w:rFonts w:ascii="Century Gothic" w:hAnsi="Century Gothic" w:eastAsia="Calibri" w:cs="Century Gothic"/>
          <w:b/>
          <w:b/>
          <w:bCs/>
          <w:color w:val="000000"/>
          <w:sz w:val="20"/>
          <w:szCs w:val="20"/>
        </w:rPr>
      </w:pPr>
      <w:r>
        <w:rPr>
          <w:rFonts w:eastAsia="Calibri" w:cs="Century Gothic" w:ascii="Century Gothic" w:hAnsi="Century Gothic"/>
          <w:b/>
          <w:bCs/>
          <w:color w:val="000000"/>
          <w:sz w:val="20"/>
          <w:szCs w:val="20"/>
        </w:rPr>
      </w:r>
    </w:p>
    <w:p>
      <w:pPr>
        <w:pStyle w:val="Normal"/>
        <w:spacing w:lineRule="auto" w:line="240" w:before="0" w:after="0"/>
        <w:ind w:left="0" w:right="0" w:hanging="10"/>
        <w:rPr>
          <w:rFonts w:ascii="Century Gothic" w:hAnsi="Century Gothic" w:eastAsia="Calibri" w:cs="Century Gothic"/>
          <w:color w:val="000000"/>
        </w:rPr>
      </w:pPr>
      <w:r>
        <w:rPr>
          <w:rFonts w:eastAsia="Calibri" w:cs="Century Gothic" w:ascii="Century Gothic" w:hAnsi="Century Gothic"/>
          <w:color w:val="000000"/>
        </w:rPr>
      </w:r>
    </w:p>
    <w:tbl>
      <w:tblPr>
        <w:tblW w:w="10631" w:type="dxa"/>
        <w:jc w:val="left"/>
        <w:tblInd w:w="-8" w:type="dxa"/>
        <w:tblCellMar>
          <w:top w:w="0" w:type="dxa"/>
          <w:left w:w="105" w:type="dxa"/>
          <w:bottom w:w="0" w:type="dxa"/>
          <w:right w:w="105" w:type="dxa"/>
        </w:tblCellMar>
      </w:tblPr>
      <w:tblGrid>
        <w:gridCol w:w="6959"/>
        <w:gridCol w:w="3672"/>
      </w:tblGrid>
      <w:tr>
        <w:trPr>
          <w:trHeight w:val="300" w:hRule="atLeast"/>
        </w:trPr>
        <w:tc>
          <w:tcPr>
            <w:tcW w:w="6959" w:type="dxa"/>
            <w:tcBorders/>
            <w:shd w:fill="auto" w:val="clear"/>
          </w:tcPr>
          <w:p>
            <w:pPr>
              <w:pStyle w:val="Normal"/>
              <w:spacing w:lineRule="auto" w:line="244" w:before="0" w:after="0"/>
              <w:ind w:left="10" w:right="0" w:hanging="10"/>
              <w:rPr/>
            </w:pPr>
            <w:r>
              <w:rPr>
                <w:rFonts w:eastAsia="Calibri" w:cs="Century Gothic" w:ascii="Century Gothic" w:hAnsi="Century Gothic"/>
                <w:b/>
                <w:bCs/>
                <w:color w:val="000000"/>
              </w:rPr>
              <w:t xml:space="preserve">Responsible to:                                      </w:t>
            </w:r>
            <w:r>
              <w:rPr>
                <w:rFonts w:eastAsia="Calibri" w:cs="Century Gothic" w:ascii="Century Gothic" w:hAnsi="Century Gothic"/>
                <w:color w:val="000000"/>
              </w:rPr>
              <w:t>Headteacher</w:t>
            </w:r>
          </w:p>
          <w:p>
            <w:pPr>
              <w:pStyle w:val="Normal"/>
              <w:spacing w:lineRule="auto" w:line="244" w:before="0" w:after="0"/>
              <w:ind w:left="3600" w:right="0" w:hanging="3600"/>
              <w:rPr/>
            </w:pPr>
            <w:r>
              <w:rPr>
                <w:rFonts w:eastAsia="Calibri" w:cs="Century Gothic" w:ascii="Century Gothic" w:hAnsi="Century Gothic"/>
                <w:b/>
                <w:bCs/>
                <w:color w:val="000000"/>
              </w:rPr>
              <w:t>Location:</w:t>
            </w:r>
            <w:r>
              <w:rPr>
                <w:rFonts w:cs="Century Gothic" w:ascii="Century Gothic" w:hAnsi="Century Gothic"/>
              </w:rPr>
              <w:t xml:space="preserve">                                                 Park View Primary School</w:t>
            </w:r>
          </w:p>
          <w:p>
            <w:pPr>
              <w:pStyle w:val="Normal"/>
              <w:spacing w:lineRule="auto" w:line="244" w:before="0" w:after="0"/>
              <w:ind w:left="3600" w:right="0" w:hanging="3600"/>
              <w:rPr/>
            </w:pPr>
            <w:r>
              <w:rPr>
                <w:rFonts w:eastAsia="Century Gothic" w:cs="Century Gothic" w:ascii="Century Gothic" w:hAnsi="Century Gothic"/>
                <w:color w:val="000000"/>
              </w:rPr>
              <w:t xml:space="preserve">                                                                 </w:t>
            </w:r>
            <w:r>
              <w:rPr>
                <w:rFonts w:eastAsia="Calibri" w:cs="Century Gothic" w:ascii="Century Gothic" w:hAnsi="Century Gothic"/>
                <w:color w:val="000000"/>
              </w:rPr>
              <w:t xml:space="preserve">Park View Road </w:t>
            </w:r>
          </w:p>
          <w:p>
            <w:pPr>
              <w:pStyle w:val="Normal"/>
              <w:spacing w:lineRule="auto" w:line="244" w:before="0" w:after="0"/>
              <w:ind w:left="3600" w:right="0" w:hanging="3600"/>
              <w:rPr/>
            </w:pPr>
            <w:r>
              <w:rPr>
                <w:rFonts w:eastAsia="Century Gothic" w:cs="Century Gothic" w:ascii="Century Gothic" w:hAnsi="Century Gothic"/>
                <w:b/>
                <w:bCs/>
                <w:color w:val="000000"/>
              </w:rPr>
              <w:t xml:space="preserve">                                                                </w:t>
            </w:r>
            <w:r>
              <w:rPr>
                <w:rFonts w:eastAsia="Calibri" w:cs="Century Gothic" w:ascii="Century Gothic" w:hAnsi="Century Gothic"/>
                <w:color w:val="000000"/>
              </w:rPr>
              <w:t>Prestwich</w:t>
            </w:r>
          </w:p>
          <w:p>
            <w:pPr>
              <w:pStyle w:val="Normal"/>
              <w:spacing w:lineRule="auto" w:line="244" w:before="0" w:after="0"/>
              <w:ind w:left="3600" w:right="0" w:hanging="3600"/>
              <w:rPr/>
            </w:pPr>
            <w:r>
              <w:rPr>
                <w:rFonts w:eastAsia="Century Gothic" w:cs="Century Gothic" w:ascii="Century Gothic" w:hAnsi="Century Gothic"/>
                <w:color w:val="000000"/>
              </w:rPr>
              <w:t xml:space="preserve">                                                                 </w:t>
            </w:r>
            <w:r>
              <w:rPr>
                <w:rFonts w:eastAsia="Calibri" w:cs="Century Gothic" w:ascii="Century Gothic" w:hAnsi="Century Gothic"/>
                <w:color w:val="000000"/>
              </w:rPr>
              <w:t>M25 1FA</w:t>
            </w:r>
          </w:p>
        </w:tc>
        <w:tc>
          <w:tcPr>
            <w:tcW w:w="3672" w:type="dxa"/>
            <w:tcBorders/>
            <w:shd w:fill="auto" w:val="clear"/>
          </w:tcPr>
          <w:p>
            <w:pPr>
              <w:pStyle w:val="Normal"/>
              <w:snapToGrid w:val="false"/>
              <w:spacing w:lineRule="auto" w:line="240" w:before="0" w:after="0"/>
              <w:ind w:left="0" w:right="0" w:hanging="10"/>
              <w:rPr>
                <w:rFonts w:ascii="Century Gothic" w:hAnsi="Century Gothic" w:eastAsia="Calibri" w:cs="Century Gothic"/>
                <w:color w:val="000000"/>
              </w:rPr>
            </w:pPr>
            <w:r>
              <w:rPr>
                <w:rFonts w:eastAsia="Calibri" w:cs="Century Gothic" w:ascii="Century Gothic" w:hAnsi="Century Gothic"/>
                <w:color w:val="000000"/>
              </w:rPr>
            </w:r>
          </w:p>
        </w:tc>
      </w:tr>
    </w:tbl>
    <w:p>
      <w:pPr>
        <w:pStyle w:val="Normal"/>
        <w:tabs>
          <w:tab w:val="clear" w:pos="9072"/>
          <w:tab w:val="left" w:pos="1"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60" w:after="60"/>
        <w:ind w:left="567" w:right="0" w:hanging="567"/>
        <w:jc w:val="both"/>
        <w:rPr>
          <w:rFonts w:ascii="Century Gothic" w:hAnsi="Century Gothic" w:eastAsia="Calibri" w:cs="Century Gothic"/>
          <w:b/>
          <w:b/>
          <w:bCs/>
          <w:color w:val="000000"/>
        </w:rPr>
      </w:pPr>
      <w:r>
        <w:rPr>
          <w:rFonts w:eastAsia="Calibri" w:cs="Century Gothic" w:ascii="Century Gothic" w:hAnsi="Century Gothic"/>
          <w:b/>
          <w:bCs/>
          <w:color w:val="000000"/>
        </w:rPr>
      </w:r>
    </w:p>
    <w:p>
      <w:pPr>
        <w:pStyle w:val="Normal"/>
        <w:widowControl w:val="false"/>
        <w:tabs>
          <w:tab w:val="clear" w:pos="9072"/>
          <w:tab w:val="left" w:pos="902" w:leader="none"/>
        </w:tabs>
        <w:spacing w:lineRule="auto" w:line="240" w:before="0" w:after="0"/>
        <w:ind w:left="902" w:right="347" w:hanging="902"/>
        <w:rPr>
          <w:rFonts w:ascii="Century Gothic" w:hAnsi="Century Gothic" w:eastAsia="Times New Roman" w:cs="Century Gothic"/>
          <w:b/>
          <w:b/>
          <w:bCs/>
        </w:rPr>
      </w:pPr>
      <w:r>
        <w:rPr>
          <w:rFonts w:eastAsia="Times New Roman" w:cs="Century Gothic" w:ascii="Century Gothic" w:hAnsi="Century Gothic"/>
          <w:b/>
          <w:bCs/>
        </w:rPr>
        <w:t>Main responsibilities:</w:t>
      </w:r>
    </w:p>
    <w:p>
      <w:pPr>
        <w:pStyle w:val="Normal"/>
        <w:widowControl w:val="false"/>
        <w:spacing w:lineRule="auto" w:line="240" w:before="0" w:after="0"/>
        <w:ind w:left="0" w:right="347" w:hanging="0"/>
        <w:rPr/>
      </w:pPr>
      <w:r>
        <w:rPr>
          <w:rFonts w:eastAsia="Times New Roman" w:cs="Century Gothic" w:ascii="Century Gothic" w:hAnsi="Century Gothic"/>
        </w:rPr>
        <w:t>The following list is typical of the level of duties which the Midday Supervisor is expected to perform.  It is not necessarily exhaustive and other duties of a similar type and level may be required from time to time.</w:t>
      </w:r>
      <w:r>
        <w:rPr>
          <w:rFonts w:eastAsia="Times New Roman" w:cs="Century Gothic" w:ascii="Century Gothic" w:hAnsi="Century Gothic"/>
          <w:spacing w:val="-3"/>
        </w:rPr>
        <w:t xml:space="preserve"> </w:t>
      </w:r>
    </w:p>
    <w:p>
      <w:pPr>
        <w:pStyle w:val="Normal"/>
        <w:shd w:fill="FFFFFF" w:val="clear"/>
        <w:spacing w:before="240" w:after="240"/>
        <w:rPr/>
      </w:pPr>
      <w:r>
        <w:rPr>
          <w:rFonts w:eastAsia="Noto Sans" w:cs="Century Gothic" w:ascii="Century Gothic" w:hAnsi="Century Gothic"/>
          <w:b/>
          <w:bCs/>
        </w:rPr>
        <w:t>Overall Duties</w:t>
      </w:r>
      <w:r>
        <w:rPr>
          <w:rFonts w:eastAsia="Noto Sans" w:cs="Century Gothic" w:ascii="Century Gothic" w:hAnsi="Century Gothic"/>
          <w:lang w:val="en-US"/>
        </w:rPr>
        <w:t> </w:t>
      </w:r>
    </w:p>
    <w:p>
      <w:pPr>
        <w:pStyle w:val="Normal"/>
        <w:shd w:fill="FFFFFF" w:val="clear"/>
        <w:spacing w:before="240" w:after="240"/>
        <w:rPr/>
      </w:pPr>
      <w:r>
        <w:rPr>
          <w:rFonts w:eastAsia="Noto Sans" w:cs="Century Gothic" w:ascii="Century Gothic" w:hAnsi="Century Gothic"/>
        </w:rPr>
        <w:t>To secure the safety, welfare and good conduct of pupils during the lunch time period. </w:t>
      </w:r>
      <w:r>
        <w:rPr>
          <w:rFonts w:eastAsia="Noto Sans" w:cs="Century Gothic" w:ascii="Century Gothic" w:hAnsi="Century Gothic"/>
          <w:lang w:val="en-US"/>
        </w:rPr>
        <w:t> </w:t>
      </w:r>
    </w:p>
    <w:p>
      <w:pPr>
        <w:pStyle w:val="Normal"/>
        <w:shd w:fill="FFFFFF" w:val="clear"/>
        <w:spacing w:before="240" w:after="240"/>
        <w:rPr/>
      </w:pPr>
      <w:r>
        <w:rPr>
          <w:rFonts w:eastAsia="Noto Sans" w:cs="Century Gothic" w:ascii="Century Gothic" w:hAnsi="Century Gothic"/>
          <w:b/>
          <w:bCs/>
        </w:rPr>
        <w:t>General duties </w:t>
      </w:r>
      <w:r>
        <w:rPr>
          <w:rFonts w:eastAsia="Noto Sans" w:cs="Century Gothic" w:ascii="Century Gothic" w:hAnsi="Century Gothic"/>
          <w:lang w:val="en-US"/>
        </w:rPr>
        <w:t> </w:t>
      </w:r>
    </w:p>
    <w:p>
      <w:pPr>
        <w:pStyle w:val="Normal"/>
        <w:numPr>
          <w:ilvl w:val="0"/>
          <w:numId w:val="8"/>
        </w:numPr>
        <w:shd w:fill="FFFFFF" w:val="clear"/>
        <w:spacing w:before="240" w:after="240"/>
        <w:rPr/>
      </w:pPr>
      <w:r>
        <w:rPr>
          <w:rFonts w:eastAsia="Noto Sans" w:cs="Century Gothic" w:ascii="Century Gothic" w:hAnsi="Century Gothic"/>
        </w:rPr>
        <w:t>To supervise young children (as appropriate to their age) whilst they use the toilets and wash their hands.</w:t>
      </w:r>
      <w:r>
        <w:rPr>
          <w:rFonts w:eastAsia="Noto Sans" w:cs="Century Gothic" w:ascii="Century Gothic" w:hAnsi="Century Gothic"/>
          <w:lang w:val="en-US"/>
        </w:rPr>
        <w:t> </w:t>
      </w:r>
    </w:p>
    <w:p>
      <w:pPr>
        <w:pStyle w:val="Normal"/>
        <w:numPr>
          <w:ilvl w:val="0"/>
          <w:numId w:val="9"/>
        </w:numPr>
        <w:shd w:fill="FFFFFF" w:val="clear"/>
        <w:spacing w:before="240" w:after="240"/>
        <w:rPr/>
      </w:pPr>
      <w:r>
        <w:rPr>
          <w:rFonts w:eastAsia="Noto Sans" w:cs="Century Gothic" w:ascii="Century Gothic" w:hAnsi="Century Gothic"/>
        </w:rPr>
        <w:t>To supervise children needing a change of clothes.</w:t>
      </w:r>
      <w:r>
        <w:rPr>
          <w:rFonts w:eastAsia="Noto Sans" w:cs="Century Gothic" w:ascii="Century Gothic" w:hAnsi="Century Gothic"/>
          <w:lang w:val="en-US"/>
        </w:rPr>
        <w:t> </w:t>
      </w:r>
    </w:p>
    <w:p>
      <w:pPr>
        <w:pStyle w:val="Normal"/>
        <w:numPr>
          <w:ilvl w:val="0"/>
          <w:numId w:val="10"/>
        </w:numPr>
        <w:shd w:fill="FFFFFF" w:val="clear"/>
        <w:spacing w:before="240" w:after="240"/>
        <w:rPr/>
      </w:pPr>
      <w:r>
        <w:rPr>
          <w:rFonts w:eastAsia="Noto Sans" w:cs="Century Gothic" w:ascii="Century Gothic" w:hAnsi="Century Gothic"/>
        </w:rPr>
        <w:t>To control the dinner queue.</w:t>
      </w:r>
      <w:r>
        <w:rPr>
          <w:rFonts w:eastAsia="Noto Sans" w:cs="Century Gothic" w:ascii="Century Gothic" w:hAnsi="Century Gothic"/>
          <w:lang w:val="en-US"/>
        </w:rPr>
        <w:t> </w:t>
      </w:r>
    </w:p>
    <w:p>
      <w:pPr>
        <w:pStyle w:val="Normal"/>
        <w:numPr>
          <w:ilvl w:val="0"/>
          <w:numId w:val="11"/>
        </w:numPr>
        <w:shd w:fill="FFFFFF" w:val="clear"/>
        <w:spacing w:before="240" w:after="240"/>
        <w:rPr/>
      </w:pPr>
      <w:r>
        <w:rPr>
          <w:rFonts w:eastAsia="Noto Sans" w:cs="Century Gothic" w:ascii="Century Gothic" w:hAnsi="Century Gothic"/>
        </w:rPr>
        <w:t>Supervise pupils eating their dinners and packed lunches.</w:t>
      </w:r>
      <w:r>
        <w:rPr>
          <w:rFonts w:eastAsia="Noto Sans" w:cs="Century Gothic" w:ascii="Century Gothic" w:hAnsi="Century Gothic"/>
          <w:lang w:val="en-US"/>
        </w:rPr>
        <w:t> </w:t>
      </w:r>
    </w:p>
    <w:p>
      <w:pPr>
        <w:pStyle w:val="Normal"/>
        <w:numPr>
          <w:ilvl w:val="0"/>
          <w:numId w:val="12"/>
        </w:numPr>
        <w:shd w:fill="FFFFFF" w:val="clear"/>
        <w:spacing w:before="240" w:after="240"/>
        <w:rPr/>
      </w:pPr>
      <w:r>
        <w:rPr>
          <w:rFonts w:eastAsia="Noto Sans" w:cs="Century Gothic" w:ascii="Century Gothic" w:hAnsi="Century Gothic"/>
        </w:rPr>
        <w:t>Cut up food for young children and show them how to use their cutlery, if necessary.</w:t>
      </w:r>
      <w:r>
        <w:rPr>
          <w:rFonts w:eastAsia="Noto Sans" w:cs="Century Gothic" w:ascii="Century Gothic" w:hAnsi="Century Gothic"/>
          <w:lang w:val="en-US"/>
        </w:rPr>
        <w:t> </w:t>
      </w:r>
    </w:p>
    <w:p>
      <w:pPr>
        <w:pStyle w:val="Normal"/>
        <w:numPr>
          <w:ilvl w:val="0"/>
          <w:numId w:val="13"/>
        </w:numPr>
        <w:shd w:fill="FFFFFF" w:val="clear"/>
        <w:spacing w:before="240" w:after="240"/>
        <w:rPr/>
      </w:pPr>
      <w:r>
        <w:rPr>
          <w:rFonts w:eastAsia="Noto Sans" w:cs="Century Gothic" w:ascii="Century Gothic" w:hAnsi="Century Gothic"/>
        </w:rPr>
        <w:t>Prevent pupils from taking food outside the dinner hall.</w:t>
      </w:r>
      <w:r>
        <w:rPr>
          <w:rFonts w:eastAsia="Noto Sans" w:cs="Century Gothic" w:ascii="Century Gothic" w:hAnsi="Century Gothic"/>
          <w:lang w:val="en-US"/>
        </w:rPr>
        <w:t> </w:t>
      </w:r>
    </w:p>
    <w:p>
      <w:pPr>
        <w:pStyle w:val="Normal"/>
        <w:numPr>
          <w:ilvl w:val="0"/>
          <w:numId w:val="14"/>
        </w:numPr>
        <w:shd w:fill="FFFFFF" w:val="clear"/>
        <w:spacing w:before="240" w:after="240"/>
        <w:rPr/>
      </w:pPr>
      <w:r>
        <w:rPr>
          <w:rFonts w:eastAsia="Noto Sans" w:cs="Century Gothic" w:ascii="Century Gothic" w:hAnsi="Century Gothic"/>
        </w:rPr>
        <w:t>Supervise and control the behaviour of pupils whilst they eat their meals and in the playground.</w:t>
      </w:r>
      <w:r>
        <w:rPr>
          <w:rFonts w:eastAsia="Noto Sans" w:cs="Century Gothic" w:ascii="Century Gothic" w:hAnsi="Century Gothic"/>
          <w:lang w:val="en-US"/>
        </w:rPr>
        <w:t> </w:t>
      </w:r>
    </w:p>
    <w:p>
      <w:pPr>
        <w:pStyle w:val="Normal"/>
        <w:numPr>
          <w:ilvl w:val="0"/>
          <w:numId w:val="15"/>
        </w:numPr>
        <w:shd w:fill="FFFFFF" w:val="clear"/>
        <w:spacing w:before="240" w:after="240"/>
        <w:rPr/>
      </w:pPr>
      <w:r>
        <w:rPr>
          <w:rFonts w:eastAsia="Noto Sans" w:cs="Century Gothic" w:ascii="Century Gothic" w:hAnsi="Century Gothic"/>
        </w:rPr>
        <w:t>Take play equipment outside and organise activities.</w:t>
      </w:r>
      <w:r>
        <w:rPr>
          <w:rFonts w:eastAsia="Noto Sans" w:cs="Century Gothic" w:ascii="Century Gothic" w:hAnsi="Century Gothic"/>
          <w:lang w:val="en-US"/>
        </w:rPr>
        <w:t> </w:t>
      </w:r>
    </w:p>
    <w:p>
      <w:pPr>
        <w:pStyle w:val="Normal"/>
        <w:numPr>
          <w:ilvl w:val="0"/>
          <w:numId w:val="16"/>
        </w:numPr>
        <w:shd w:fill="FFFFFF" w:val="clear"/>
        <w:spacing w:before="240" w:after="240"/>
        <w:rPr/>
      </w:pPr>
      <w:r>
        <w:rPr>
          <w:rFonts w:eastAsia="Noto Sans" w:cs="Century Gothic" w:ascii="Century Gothic" w:hAnsi="Century Gothic"/>
        </w:rPr>
        <w:t>Check that pupils do not congregate around areas that they should not (ie. toilet blocks).</w:t>
      </w:r>
      <w:r>
        <w:rPr>
          <w:rFonts w:eastAsia="Noto Sans" w:cs="Century Gothic" w:ascii="Century Gothic" w:hAnsi="Century Gothic"/>
          <w:lang w:val="en-US"/>
        </w:rPr>
        <w:t> </w:t>
      </w:r>
    </w:p>
    <w:p>
      <w:pPr>
        <w:pStyle w:val="Normal"/>
        <w:numPr>
          <w:ilvl w:val="0"/>
          <w:numId w:val="17"/>
        </w:numPr>
        <w:shd w:fill="FFFFFF" w:val="clear"/>
        <w:spacing w:before="240" w:after="240"/>
        <w:rPr/>
      </w:pPr>
      <w:r>
        <w:rPr>
          <w:rFonts w:eastAsia="Noto Sans" w:cs="Century Gothic" w:ascii="Century Gothic" w:hAnsi="Century Gothic"/>
        </w:rPr>
        <w:t>Wipe spillages on the floor and tables incurred during the meal.</w:t>
      </w:r>
      <w:r>
        <w:rPr>
          <w:rFonts w:eastAsia="Noto Sans" w:cs="Century Gothic" w:ascii="Century Gothic" w:hAnsi="Century Gothic"/>
          <w:lang w:val="en-US"/>
        </w:rPr>
        <w:t> </w:t>
      </w:r>
    </w:p>
    <w:p>
      <w:pPr>
        <w:pStyle w:val="Normal"/>
        <w:numPr>
          <w:ilvl w:val="0"/>
          <w:numId w:val="18"/>
        </w:numPr>
        <w:shd w:fill="FFFFFF" w:val="clear"/>
        <w:spacing w:before="240" w:after="240"/>
        <w:rPr/>
      </w:pPr>
      <w:r>
        <w:rPr>
          <w:rFonts w:eastAsia="Noto Sans" w:cs="Century Gothic" w:ascii="Century Gothic" w:hAnsi="Century Gothic"/>
        </w:rPr>
        <w:t>To wipe bodily fluids from children and areas in a safe manner.</w:t>
      </w:r>
      <w:r>
        <w:rPr>
          <w:rFonts w:eastAsia="Noto Sans" w:cs="Century Gothic" w:ascii="Century Gothic" w:hAnsi="Century Gothic"/>
          <w:lang w:val="en-US"/>
        </w:rPr>
        <w:t> </w:t>
      </w:r>
    </w:p>
    <w:p>
      <w:pPr>
        <w:pStyle w:val="Normal"/>
        <w:numPr>
          <w:ilvl w:val="0"/>
          <w:numId w:val="19"/>
        </w:numPr>
        <w:shd w:fill="FFFFFF" w:val="clear"/>
        <w:spacing w:before="240" w:after="240"/>
        <w:rPr/>
      </w:pPr>
      <w:r>
        <w:rPr>
          <w:rFonts w:eastAsia="Noto Sans" w:cs="Century Gothic" w:ascii="Century Gothic" w:hAnsi="Century Gothic"/>
        </w:rPr>
        <w:t>Be aware of emergency procedures e.g. Fire drill and know what action to take.</w:t>
      </w:r>
      <w:r>
        <w:rPr>
          <w:rFonts w:eastAsia="Noto Sans" w:cs="Century Gothic" w:ascii="Century Gothic" w:hAnsi="Century Gothic"/>
          <w:lang w:val="en-US"/>
        </w:rPr>
        <w:t> </w:t>
      </w:r>
    </w:p>
    <w:p>
      <w:pPr>
        <w:pStyle w:val="Normal"/>
        <w:numPr>
          <w:ilvl w:val="0"/>
          <w:numId w:val="20"/>
        </w:numPr>
        <w:shd w:fill="FFFFFF" w:val="clear"/>
        <w:spacing w:before="240" w:after="240"/>
        <w:rPr/>
      </w:pPr>
      <w:r>
        <w:rPr>
          <w:rFonts w:eastAsia="Noto Sans" w:cs="Century Gothic" w:ascii="Century Gothic" w:hAnsi="Century Gothic"/>
        </w:rPr>
        <w:t>Supervise children in designated areas other than the playground during bad weather.</w:t>
      </w:r>
      <w:r>
        <w:rPr>
          <w:rFonts w:eastAsia="Noto Sans" w:cs="Century Gothic" w:ascii="Century Gothic" w:hAnsi="Century Gothic"/>
          <w:lang w:val="en-US"/>
        </w:rPr>
        <w:t> </w:t>
      </w:r>
    </w:p>
    <w:p>
      <w:pPr>
        <w:pStyle w:val="Normal"/>
        <w:numPr>
          <w:ilvl w:val="0"/>
          <w:numId w:val="21"/>
        </w:numPr>
        <w:shd w:fill="FFFFFF" w:val="clear"/>
        <w:spacing w:before="240" w:after="240"/>
        <w:rPr/>
      </w:pPr>
      <w:r>
        <w:rPr>
          <w:rFonts w:eastAsia="Noto Sans" w:cs="Century Gothic" w:ascii="Century Gothic" w:hAnsi="Century Gothic"/>
        </w:rPr>
        <w:t>Report all accidents and incidents to the designated member of staff as required by the school.</w:t>
      </w:r>
      <w:r>
        <w:rPr>
          <w:rFonts w:eastAsia="Noto Sans" w:cs="Century Gothic" w:ascii="Century Gothic" w:hAnsi="Century Gothic"/>
          <w:lang w:val="en-US"/>
        </w:rPr>
        <w:t> </w:t>
      </w:r>
    </w:p>
    <w:p>
      <w:pPr>
        <w:pStyle w:val="Normal"/>
        <w:numPr>
          <w:ilvl w:val="0"/>
          <w:numId w:val="22"/>
        </w:numPr>
        <w:shd w:fill="FFFFFF" w:val="clear"/>
        <w:spacing w:before="240" w:after="240"/>
        <w:rPr/>
      </w:pPr>
      <w:r>
        <w:rPr>
          <w:rFonts w:eastAsia="Noto Sans" w:cs="Century Gothic" w:ascii="Century Gothic" w:hAnsi="Century Gothic"/>
        </w:rPr>
        <w:t>Ensure pupils do not leave the school without permission of the Head Teacher.</w:t>
      </w:r>
      <w:r>
        <w:rPr>
          <w:rFonts w:eastAsia="Noto Sans" w:cs="Century Gothic" w:ascii="Century Gothic" w:hAnsi="Century Gothic"/>
          <w:lang w:val="en-US"/>
        </w:rPr>
        <w:t> </w:t>
      </w:r>
    </w:p>
    <w:p>
      <w:pPr>
        <w:pStyle w:val="Normal"/>
        <w:shd w:fill="FFFFFF" w:val="clear"/>
        <w:spacing w:before="240" w:after="240"/>
        <w:rPr/>
      </w:pPr>
      <w:r>
        <w:rPr>
          <w:rFonts w:eastAsia="Century Gothic" w:cs="Century Gothic" w:ascii="Century Gothic" w:hAnsi="Century Gothic"/>
          <w:lang w:val="en-US"/>
        </w:rPr>
        <w:t xml:space="preserve">             </w:t>
      </w:r>
      <w:r>
        <w:rPr>
          <w:rFonts w:eastAsia="Noto Sans" w:cs="Century Gothic" w:ascii="Century Gothic" w:hAnsi="Century Gothic"/>
        </w:rPr>
        <w:t>To administer first aid as and when required.</w:t>
      </w:r>
      <w:r>
        <w:rPr>
          <w:rFonts w:eastAsia="Noto Sans" w:cs="Century Gothic" w:ascii="Century Gothic" w:hAnsi="Century Gothic"/>
          <w:lang w:val="en-US"/>
        </w:rPr>
        <w:t> </w:t>
      </w:r>
    </w:p>
    <w:p>
      <w:pPr>
        <w:pStyle w:val="Normal"/>
        <w:spacing w:lineRule="auto" w:line="240" w:before="0" w:after="0"/>
        <w:ind w:left="720" w:right="0" w:hanging="0"/>
        <w:rPr>
          <w:b/>
          <w:b/>
          <w:bCs/>
        </w:rPr>
      </w:pPr>
      <w:r>
        <w:rPr>
          <w:b/>
          <w:bCs/>
        </w:rPr>
      </w:r>
    </w:p>
    <w:p>
      <w:pPr>
        <w:pStyle w:val="Normal"/>
        <w:shd w:fill="FFFFFF" w:val="clear"/>
        <w:spacing w:before="240" w:after="240"/>
        <w:rPr>
          <w:rFonts w:ascii="Century Gothic" w:hAnsi="Century Gothic" w:eastAsia="Noto Sans" w:cs="Century Gothic"/>
          <w:b/>
          <w:b/>
          <w:bCs/>
        </w:rPr>
      </w:pPr>
      <w:r>
        <w:rPr>
          <w:rFonts w:eastAsia="Noto Sans" w:cs="Century Gothic" w:ascii="Century Gothic" w:hAnsi="Century Gothic"/>
          <w:b/>
          <w:bCs/>
        </w:rPr>
      </w:r>
    </w:p>
    <w:p>
      <w:pPr>
        <w:pStyle w:val="Normal"/>
        <w:shd w:fill="FFFFFF" w:val="clear"/>
        <w:spacing w:before="240" w:after="240"/>
        <w:rPr>
          <w:rFonts w:ascii="Century Gothic" w:hAnsi="Century Gothic" w:eastAsia="Noto Sans" w:cs="Century Gothic"/>
        </w:rPr>
      </w:pPr>
      <w:r>
        <w:rPr>
          <w:rFonts w:eastAsia="Noto Sans" w:cs="Century Gothic" w:ascii="Century Gothic" w:hAnsi="Century Gothic"/>
        </w:rPr>
      </w:r>
    </w:p>
    <w:p>
      <w:pPr>
        <w:pStyle w:val="Normal"/>
        <w:shd w:fill="FFFFFF" w:val="clear"/>
        <w:spacing w:before="240" w:after="240"/>
        <w:rPr/>
      </w:pPr>
      <w:r>
        <w:rPr>
          <w:rFonts w:eastAsia="Noto Sans" w:cs="Century Gothic" w:ascii="Century Gothic" w:hAnsi="Century Gothic"/>
        </w:rPr>
        <w:t>This job description forms part of the Contract of Employment of the person appointed to this post. It is current at the date shown, but in consultation with the post holder, the Trust may choose to amend or alter the job description to reflect or anticipate changes in the role commensurate with the grade.</w:t>
      </w:r>
      <w:r>
        <w:rPr>
          <w:rFonts w:eastAsia="Noto Sans" w:cs="Century Gothic" w:ascii="Century Gothic" w:hAnsi="Century Gothic"/>
          <w:lang w:val="en-US"/>
        </w:rPr>
        <w:t> </w:t>
      </w:r>
    </w:p>
    <w:p>
      <w:pPr>
        <w:pStyle w:val="Normal"/>
        <w:shd w:fill="FFFFFF" w:val="clear"/>
        <w:spacing w:before="240" w:after="240"/>
        <w:rPr/>
      </w:pPr>
      <w:r>
        <w:rPr>
          <w:rFonts w:eastAsia="Noto Sans" w:cs="Century Gothic" w:ascii="Century Gothic" w:hAnsi="Century Gothic"/>
          <w:lang w:val="en-US"/>
        </w:rPr>
        <w:t> </w:t>
      </w:r>
      <w:r>
        <w:rPr>
          <w:rFonts w:eastAsia="Noto Sans" w:cs="Century Gothic" w:ascii="Century Gothic" w:hAnsi="Century Gothic"/>
        </w:rPr>
        <w:t>Whilst every effort has been made to detail the main duties and responsibilities of the post each individual task and duty to be undertaken has not been identified. </w:t>
      </w:r>
      <w:r>
        <w:rPr>
          <w:rFonts w:eastAsia="Noto Sans" w:cs="Century Gothic" w:ascii="Century Gothic" w:hAnsi="Century Gothic"/>
          <w:lang w:val="en-US"/>
        </w:rPr>
        <w:t> </w:t>
      </w:r>
    </w:p>
    <w:p>
      <w:pPr>
        <w:pStyle w:val="Normal"/>
        <w:shd w:fill="FFFFFF" w:val="clear"/>
        <w:spacing w:before="240" w:after="240"/>
        <w:rPr/>
      </w:pPr>
      <w:r>
        <w:rPr>
          <w:rFonts w:eastAsia="Noto Sans" w:cs="Century Gothic" w:ascii="Century Gothic" w:hAnsi="Century Gothic"/>
          <w:lang w:val="en-US"/>
        </w:rPr>
        <w:t> </w:t>
      </w:r>
      <w:r>
        <w:rPr>
          <w:rFonts w:eastAsia="Noto Sans" w:cs="Century Gothic" w:ascii="Century Gothic" w:hAnsi="Century Gothic"/>
        </w:rPr>
        <w:t>The Midday Supervisor will be expected to comply with any reasonable request from the Headteacher and to undertake work of a similar level that is not specified within this job description. </w:t>
      </w:r>
      <w:r>
        <w:rPr>
          <w:rFonts w:eastAsia="Noto Sans" w:cs="Century Gothic" w:ascii="Century Gothic" w:hAnsi="Century Gothic"/>
          <w:lang w:val="en-US"/>
        </w:rPr>
        <w:t> </w:t>
      </w:r>
    </w:p>
    <w:p>
      <w:pPr>
        <w:pStyle w:val="Normal"/>
        <w:spacing w:lineRule="auto" w:line="240" w:before="0" w:after="0"/>
        <w:ind w:left="720" w:right="0" w:hanging="0"/>
        <w:rPr>
          <w:b/>
          <w:b/>
          <w:bCs/>
        </w:rPr>
      </w:pPr>
      <w:r>
        <w:rPr>
          <w:b/>
          <w:bCs/>
        </w:rPr>
      </w:r>
    </w:p>
    <w:p>
      <w:pPr>
        <w:pStyle w:val="Normal"/>
        <w:spacing w:lineRule="auto" w:line="240" w:before="0" w:after="0"/>
        <w:ind w:left="720" w:right="0" w:hanging="0"/>
        <w:rPr>
          <w:b/>
          <w:b/>
          <w:bCs/>
        </w:rPr>
      </w:pPr>
      <w:r>
        <w:rPr>
          <w:b/>
          <w:bCs/>
        </w:rPr>
      </w:r>
    </w:p>
    <w:p>
      <w:pPr>
        <w:pStyle w:val="Normal"/>
        <w:spacing w:lineRule="auto" w:line="256" w:before="0" w:after="160"/>
        <w:rPr>
          <w:rFonts w:ascii="Century Gothic" w:hAnsi="Century Gothic" w:eastAsia="Aptos" w:cs="Century Gothic"/>
          <w:b/>
          <w:b/>
        </w:rPr>
      </w:pPr>
      <w:r>
        <w:rPr>
          <w:rFonts w:eastAsia="Aptos" w:cs="Century Gothic" w:ascii="Century Gothic" w:hAnsi="Century Gothic"/>
          <w:b/>
        </w:rPr>
        <w:t>SUPPORT FOR THE SCHOOL/TRUST</w:t>
      </w:r>
    </w:p>
    <w:p>
      <w:pPr>
        <w:pStyle w:val="ListParagraph"/>
        <w:numPr>
          <w:ilvl w:val="0"/>
          <w:numId w:val="7"/>
        </w:numPr>
        <w:spacing w:lineRule="auto" w:line="256" w:before="0" w:after="160"/>
        <w:contextualSpacing/>
        <w:rPr>
          <w:rFonts w:ascii="Century Gothic" w:hAnsi="Century Gothic" w:cs="Century Gothic"/>
        </w:rPr>
      </w:pPr>
      <w:r>
        <w:rPr>
          <w:rFonts w:cs="Century Gothic" w:ascii="Century Gothic" w:hAnsi="Century Gothic"/>
        </w:rPr>
        <w:t>Be aware of and comply with School &amp; Trust policies and procedures relating to child protection, health &amp; safety, security, confidentiality and data protection.  Report all concerns to the appropriate person. (as named in the safeguarding policy)</w:t>
      </w:r>
    </w:p>
    <w:p>
      <w:pPr>
        <w:pStyle w:val="ListParagraph"/>
        <w:numPr>
          <w:ilvl w:val="0"/>
          <w:numId w:val="7"/>
        </w:numPr>
        <w:spacing w:lineRule="auto" w:line="256" w:before="0" w:after="160"/>
        <w:contextualSpacing/>
        <w:rPr>
          <w:rFonts w:ascii="Century Gothic" w:hAnsi="Century Gothic" w:cs="Century Gothic"/>
        </w:rPr>
      </w:pPr>
      <w:r>
        <w:rPr>
          <w:rFonts w:cs="Century Gothic" w:ascii="Century Gothic" w:hAnsi="Century Gothic"/>
        </w:rPr>
        <w:t>Contribute to the overall ethos/aims/work of the School/Trust.</w:t>
      </w:r>
    </w:p>
    <w:p>
      <w:pPr>
        <w:pStyle w:val="ListParagraph"/>
        <w:numPr>
          <w:ilvl w:val="0"/>
          <w:numId w:val="7"/>
        </w:numPr>
        <w:spacing w:lineRule="auto" w:line="240" w:before="120" w:after="0"/>
        <w:contextualSpacing/>
        <w:jc w:val="both"/>
        <w:rPr>
          <w:rFonts w:ascii="Century Gothic" w:hAnsi="Century Gothic" w:cs="Century Gothic"/>
          <w:iCs/>
        </w:rPr>
      </w:pPr>
      <w:r>
        <w:rPr>
          <w:rFonts w:cs="Century Gothic" w:ascii="Century Gothic" w:hAnsi="Century Gothic"/>
          <w:iCs/>
        </w:rPr>
        <w:t>To participate in performance development procedures and training and attend meetings as requested.</w:t>
      </w:r>
    </w:p>
    <w:p>
      <w:pPr>
        <w:pStyle w:val="ListParagraph"/>
        <w:numPr>
          <w:ilvl w:val="0"/>
          <w:numId w:val="7"/>
        </w:numPr>
        <w:spacing w:lineRule="auto" w:line="256" w:before="0" w:after="160"/>
        <w:contextualSpacing/>
        <w:rPr>
          <w:rFonts w:ascii="Century Gothic" w:hAnsi="Century Gothic" w:cs="Century Gothic"/>
        </w:rPr>
      </w:pPr>
      <w:r>
        <w:rPr>
          <w:rFonts w:cs="Century Gothic" w:ascii="Century Gothic" w:hAnsi="Century Gothic"/>
        </w:rPr>
        <w:t xml:space="preserve">Participate in training. </w:t>
      </w:r>
    </w:p>
    <w:p>
      <w:pPr>
        <w:pStyle w:val="ListParagraph"/>
        <w:numPr>
          <w:ilvl w:val="0"/>
          <w:numId w:val="7"/>
        </w:numPr>
        <w:spacing w:lineRule="auto" w:line="256" w:before="0" w:after="160"/>
        <w:contextualSpacing/>
        <w:rPr>
          <w:rFonts w:ascii="Century Gothic" w:hAnsi="Century Gothic" w:cs="Century Gothic"/>
        </w:rPr>
      </w:pPr>
      <w:r>
        <w:rPr>
          <w:rFonts w:cs="Century Gothic" w:ascii="Century Gothic" w:hAnsi="Century Gothic"/>
        </w:rPr>
        <w:t>Recognise own strengths and areas of expertise and use these to advise and support others.</w:t>
      </w:r>
    </w:p>
    <w:p>
      <w:pPr>
        <w:pStyle w:val="Normal"/>
        <w:spacing w:lineRule="auto" w:line="276" w:before="60" w:after="60"/>
        <w:ind w:left="567" w:right="0" w:hanging="10"/>
        <w:jc w:val="both"/>
        <w:rPr>
          <w:rFonts w:ascii="Century Gothic" w:hAnsi="Century Gothic" w:eastAsia="Calibri" w:cs="Century Gothic"/>
          <w:b/>
          <w:b/>
          <w:bCs/>
          <w:color w:val="000000"/>
        </w:rPr>
      </w:pPr>
      <w:r>
        <w:rPr>
          <w:rFonts w:eastAsia="Calibri" w:cs="Century Gothic" w:ascii="Century Gothic" w:hAnsi="Century Gothic"/>
          <w:b/>
          <w:bCs/>
          <w:color w:val="000000"/>
        </w:rPr>
        <w:t>Other Responsibilities</w:t>
      </w:r>
    </w:p>
    <w:p>
      <w:pPr>
        <w:pStyle w:val="ListParagraph"/>
        <w:numPr>
          <w:ilvl w:val="0"/>
          <w:numId w:val="4"/>
        </w:numPr>
        <w:spacing w:lineRule="auto" w:line="276" w:before="0" w:after="60"/>
        <w:ind w:left="709" w:right="0" w:hanging="360"/>
        <w:contextualSpacing/>
        <w:jc w:val="both"/>
        <w:rPr>
          <w:rFonts w:ascii="Century Gothic" w:hAnsi="Century Gothic" w:eastAsia="Calibri" w:cs="Century Gothic"/>
          <w:color w:val="000000"/>
        </w:rPr>
      </w:pPr>
      <w:r>
        <w:rPr>
          <w:rFonts w:eastAsia="Calibri" w:cs="Century Gothic" w:ascii="Century Gothic" w:hAnsi="Century Gothic"/>
          <w:color w:val="000000"/>
        </w:rPr>
        <w:t>Promote the Trust’s vision to inspire aspiration, self-belief and resilience in all the children in our schools.</w:t>
      </w:r>
    </w:p>
    <w:p>
      <w:pPr>
        <w:pStyle w:val="ListParagraph"/>
        <w:numPr>
          <w:ilvl w:val="0"/>
          <w:numId w:val="2"/>
        </w:numPr>
        <w:spacing w:lineRule="auto" w:line="276" w:before="0" w:after="60"/>
        <w:ind w:left="680" w:right="0" w:hanging="360"/>
        <w:contextualSpacing/>
        <w:jc w:val="both"/>
        <w:rPr>
          <w:rFonts w:ascii="Century Gothic" w:hAnsi="Century Gothic" w:eastAsia="Calibri" w:cs="Century Gothic"/>
          <w:color w:val="000000"/>
        </w:rPr>
      </w:pPr>
      <w:r>
        <w:rPr>
          <w:rFonts w:eastAsia="Calibri" w:cs="Century Gothic" w:ascii="Century Gothic" w:hAnsi="Century Gothic"/>
          <w:color w:val="000000"/>
        </w:rPr>
        <w:t>Champion the Trust’s values.</w:t>
      </w:r>
    </w:p>
    <w:p>
      <w:pPr>
        <w:pStyle w:val="ListParagraph"/>
        <w:numPr>
          <w:ilvl w:val="0"/>
          <w:numId w:val="2"/>
        </w:numPr>
        <w:spacing w:lineRule="auto" w:line="276" w:before="0" w:after="60"/>
        <w:ind w:left="680" w:right="0" w:hanging="360"/>
        <w:contextualSpacing/>
        <w:jc w:val="both"/>
        <w:rPr>
          <w:rFonts w:ascii="Century Gothic" w:hAnsi="Century Gothic" w:eastAsia="Calibri" w:cs="Century Gothic"/>
          <w:color w:val="000000"/>
        </w:rPr>
      </w:pPr>
      <w:r>
        <w:rPr>
          <w:rFonts w:eastAsia="Calibri" w:cs="Century Gothic" w:ascii="Century Gothic" w:hAnsi="Century Gothic"/>
          <w:color w:val="000000"/>
        </w:rPr>
        <w:t>Contribute to the wider life of the School and The Keep Learning Trust Community.</w:t>
      </w:r>
    </w:p>
    <w:p>
      <w:pPr>
        <w:pStyle w:val="ListParagraph"/>
        <w:numPr>
          <w:ilvl w:val="0"/>
          <w:numId w:val="2"/>
        </w:numPr>
        <w:spacing w:lineRule="auto" w:line="276" w:before="0" w:after="60"/>
        <w:ind w:left="680" w:right="0" w:hanging="360"/>
        <w:contextualSpacing/>
        <w:jc w:val="both"/>
        <w:rPr>
          <w:rFonts w:ascii="Century Gothic" w:hAnsi="Century Gothic" w:eastAsia="Calibri" w:cs="Century Gothic"/>
          <w:color w:val="000000"/>
        </w:rPr>
      </w:pPr>
      <w:r>
        <w:rPr>
          <w:rFonts w:eastAsia="Calibri" w:cs="Century Gothic" w:ascii="Century Gothic" w:hAnsi="Century Gothic"/>
          <w:color w:val="000000"/>
        </w:rPr>
        <w:t>Carry out any such duties as may be reasonably required by the School or Trust.</w:t>
      </w:r>
    </w:p>
    <w:p>
      <w:pPr>
        <w:pStyle w:val="Normal"/>
        <w:spacing w:lineRule="auto" w:line="276" w:before="60" w:after="60"/>
        <w:ind w:left="0" w:right="0" w:hanging="10"/>
        <w:jc w:val="both"/>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76" w:before="60" w:after="60"/>
        <w:ind w:left="567" w:right="0" w:hanging="10"/>
        <w:jc w:val="both"/>
        <w:rPr>
          <w:rFonts w:ascii="Century Gothic" w:hAnsi="Century Gothic" w:eastAsia="Calibri" w:cs="Century Gothic"/>
          <w:b/>
          <w:b/>
          <w:bCs/>
          <w:color w:val="000000"/>
        </w:rPr>
      </w:pPr>
      <w:r>
        <w:rPr>
          <w:rFonts w:eastAsia="Calibri" w:cs="Century Gothic" w:ascii="Century Gothic" w:hAnsi="Century Gothic"/>
          <w:b/>
          <w:bCs/>
          <w:color w:val="000000"/>
        </w:rPr>
        <w:t>Records Management</w:t>
      </w:r>
    </w:p>
    <w:p>
      <w:pPr>
        <w:pStyle w:val="ListParagraph"/>
        <w:spacing w:lineRule="auto" w:line="276" w:before="60" w:after="60"/>
        <w:ind w:left="587" w:right="0" w:hanging="0"/>
        <w:contextualSpacing/>
        <w:jc w:val="both"/>
        <w:rPr>
          <w:rFonts w:ascii="Century Gothic" w:hAnsi="Century Gothic" w:eastAsia="Calibri" w:cs="Century Gothic"/>
          <w:color w:val="000000"/>
        </w:rPr>
      </w:pPr>
      <w:r>
        <w:rPr>
          <w:rFonts w:eastAsia="Calibri" w:cs="Century Gothic" w:ascii="Century Gothic" w:hAnsi="Century Gothic"/>
          <w:color w:val="000000"/>
        </w:rPr>
        <w:t>All staff who create, receive, and use records in the course of their job are responsible for ensuring that records are managed appropriately. It is therefore likely that this post-holder will have responsibility for record-keeping as part of the role.  Employees are required to be conversant with the Trust’s policies and procedures on records management.</w:t>
      </w:r>
    </w:p>
    <w:p>
      <w:pPr>
        <w:pStyle w:val="ListParagraph"/>
        <w:spacing w:lineRule="auto" w:line="276" w:before="60" w:after="60"/>
        <w:ind w:left="587" w:right="0" w:hanging="0"/>
        <w:contextualSpacing/>
        <w:jc w:val="both"/>
        <w:rPr>
          <w:rFonts w:ascii="Century Gothic" w:hAnsi="Century Gothic" w:eastAsia="Calibri" w:cs="Century Gothic"/>
          <w:color w:val="000000"/>
        </w:rPr>
      </w:pPr>
      <w:r>
        <w:rPr>
          <w:rFonts w:eastAsia="Calibri" w:cs="Century Gothic" w:ascii="Century Gothic" w:hAnsi="Century Gothic"/>
          <w:color w:val="000000"/>
        </w:rPr>
      </w:r>
    </w:p>
    <w:p>
      <w:pPr>
        <w:pStyle w:val="NormalWeb"/>
        <w:spacing w:before="0" w:after="0"/>
        <w:rPr>
          <w:rFonts w:ascii="Century Gothic" w:hAnsi="Century Gothic" w:cs="Century Gothic"/>
          <w:sz w:val="20"/>
          <w:szCs w:val="20"/>
        </w:rPr>
      </w:pPr>
      <w:r>
        <w:rPr>
          <w:rFonts w:cs="Century Gothic" w:ascii="Century Gothic" w:hAnsi="Century Gothic"/>
          <w:sz w:val="20"/>
          <w:szCs w:val="20"/>
        </w:rPr>
        <w:t>Employees of The Keep Learning Trust have a responsibility for, and must be committed to, safeguarding and promoting the welfare of children and young people, ensuring that they are protected from harm.</w:t>
      </w:r>
    </w:p>
    <w:p>
      <w:pPr>
        <w:pStyle w:val="NormalWeb"/>
        <w:spacing w:before="0" w:after="0"/>
        <w:rPr>
          <w:rFonts w:ascii="Century Gothic" w:hAnsi="Century Gothic" w:cs="Century Gothic"/>
          <w:sz w:val="20"/>
          <w:szCs w:val="20"/>
        </w:rPr>
      </w:pPr>
      <w:r>
        <w:rPr>
          <w:rFonts w:cs="Century Gothic" w:ascii="Century Gothic" w:hAnsi="Century Gothic"/>
          <w:sz w:val="20"/>
          <w:szCs w:val="20"/>
        </w:rPr>
      </w:r>
    </w:p>
    <w:p>
      <w:pPr>
        <w:pStyle w:val="NormalWeb"/>
        <w:spacing w:before="0" w:after="0"/>
        <w:rPr>
          <w:rFonts w:ascii="Century Gothic" w:hAnsi="Century Gothic" w:cs="Century Gothic"/>
          <w:sz w:val="20"/>
          <w:szCs w:val="20"/>
        </w:rPr>
      </w:pPr>
      <w:r>
        <w:rPr>
          <w:rFonts w:cs="Century Gothic" w:ascii="Century Gothic" w:hAnsi="Century Gothic"/>
          <w:sz w:val="20"/>
          <w:szCs w:val="20"/>
        </w:rPr>
        <w:t>This appointment is with The Keep Learning Trust. The job description forms part of the contract of employment for the postholder and reflects the position at the present time only. It may be reviewed and amended in consultation with the employee in the future. The appointment is subject to the terms and conditions set out in The Keep Learning Trust Statement of Particulars.</w:t>
      </w:r>
    </w:p>
    <w:p>
      <w:pPr>
        <w:pStyle w:val="Normal"/>
        <w:spacing w:lineRule="auto" w:line="276" w:before="60" w:after="60"/>
        <w:ind w:left="10" w:right="0" w:hanging="10"/>
        <w:jc w:val="both"/>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44" w:before="0" w:after="155"/>
        <w:ind w:left="10" w:right="0" w:hanging="10"/>
        <w:rPr>
          <w:rFonts w:ascii="Century Gothic" w:hAnsi="Century Gothic" w:eastAsia="Calibri" w:cs="Century Gothic"/>
          <w:b/>
          <w:b/>
          <w:bCs/>
          <w:color w:val="4C94D8"/>
          <w:sz w:val="24"/>
          <w:szCs w:val="24"/>
        </w:rPr>
      </w:pPr>
      <w:r>
        <w:rPr>
          <w:rFonts w:eastAsia="Calibri" w:cs="Century Gothic" w:ascii="Century Gothic" w:hAnsi="Century Gothic"/>
          <w:b/>
          <w:bCs/>
          <w:color w:val="4C94D8"/>
          <w:sz w:val="24"/>
          <w:szCs w:val="24"/>
        </w:rPr>
      </w:r>
    </w:p>
    <w:p>
      <w:pPr>
        <w:pStyle w:val="Normal"/>
        <w:spacing w:lineRule="auto" w:line="244" w:before="0" w:after="155"/>
        <w:ind w:left="10" w:right="0" w:hanging="10"/>
        <w:rPr>
          <w:rFonts w:ascii="Century Gothic" w:hAnsi="Century Gothic" w:eastAsia="Calibri" w:cs="Century Gothic"/>
          <w:b/>
          <w:b/>
          <w:bCs/>
          <w:color w:val="4C94D8"/>
          <w:sz w:val="24"/>
          <w:szCs w:val="24"/>
        </w:rPr>
      </w:pPr>
      <w:r>
        <w:rPr>
          <w:rFonts w:eastAsia="Calibri" w:cs="Century Gothic" w:ascii="Century Gothic" w:hAnsi="Century Gothic"/>
          <w:b/>
          <w:bCs/>
          <w:color w:val="4C94D8"/>
          <w:sz w:val="24"/>
          <w:szCs w:val="24"/>
        </w:rPr>
      </w:r>
    </w:p>
    <w:p>
      <w:pPr>
        <w:pStyle w:val="Normal"/>
        <w:spacing w:lineRule="auto" w:line="244" w:before="0" w:after="155"/>
        <w:ind w:left="10" w:right="0" w:hanging="10"/>
        <w:rPr>
          <w:rFonts w:ascii="Century Gothic" w:hAnsi="Century Gothic" w:eastAsia="Calibri" w:cs="Century Gothic"/>
          <w:b/>
          <w:b/>
          <w:bCs/>
          <w:color w:val="4C94D8"/>
          <w:sz w:val="24"/>
          <w:szCs w:val="24"/>
        </w:rPr>
      </w:pPr>
      <w:r>
        <w:rPr>
          <w:rFonts w:eastAsia="Calibri" w:cs="Century Gothic" w:ascii="Century Gothic" w:hAnsi="Century Gothic"/>
          <w:b/>
          <w:bCs/>
          <w:color w:val="4C94D8"/>
          <w:sz w:val="24"/>
          <w:szCs w:val="24"/>
        </w:rPr>
      </w:r>
    </w:p>
    <w:p>
      <w:pPr>
        <w:pStyle w:val="Normal"/>
        <w:spacing w:lineRule="auto" w:line="244" w:before="0" w:after="155"/>
        <w:ind w:left="10" w:right="0" w:hanging="10"/>
        <w:rPr>
          <w:rFonts w:ascii="Century Gothic" w:hAnsi="Century Gothic" w:eastAsia="Calibri" w:cs="Century Gothic"/>
          <w:b/>
          <w:b/>
          <w:bCs/>
          <w:color w:val="4C94D8"/>
          <w:sz w:val="24"/>
          <w:szCs w:val="24"/>
        </w:rPr>
      </w:pPr>
      <w:r>
        <w:rPr>
          <w:rFonts w:eastAsia="Calibri" w:cs="Century Gothic" w:ascii="Century Gothic" w:hAnsi="Century Gothic"/>
          <w:b/>
          <w:bCs/>
          <w:color w:val="4C94D8"/>
          <w:sz w:val="24"/>
          <w:szCs w:val="24"/>
        </w:rPr>
      </w:r>
    </w:p>
    <w:p>
      <w:pPr>
        <w:pStyle w:val="Normal"/>
        <w:spacing w:lineRule="auto" w:line="244" w:before="0" w:after="155"/>
        <w:ind w:left="10" w:right="0" w:hanging="10"/>
        <w:rPr>
          <w:rFonts w:ascii="Century Gothic" w:hAnsi="Century Gothic" w:eastAsia="Calibri" w:cs="Century Gothic"/>
          <w:b/>
          <w:b/>
          <w:bCs/>
          <w:color w:val="4C94D8"/>
          <w:sz w:val="24"/>
          <w:szCs w:val="24"/>
        </w:rPr>
      </w:pPr>
      <w:r>
        <w:rPr>
          <w:rFonts w:eastAsia="Calibri" w:cs="Century Gothic" w:ascii="Century Gothic" w:hAnsi="Century Gothic"/>
          <w:b/>
          <w:bCs/>
          <w:color w:val="4C94D8"/>
          <w:sz w:val="24"/>
          <w:szCs w:val="24"/>
        </w:rPr>
      </w:r>
    </w:p>
    <w:p>
      <w:pPr>
        <w:pStyle w:val="Normal"/>
        <w:spacing w:lineRule="auto" w:line="244" w:before="0" w:after="155"/>
        <w:ind w:left="10" w:right="0" w:hanging="10"/>
        <w:rPr>
          <w:rFonts w:ascii="Century Gothic" w:hAnsi="Century Gothic" w:eastAsia="Calibri" w:cs="Century Gothic"/>
          <w:b/>
          <w:b/>
          <w:bCs/>
          <w:color w:val="4C94D8"/>
          <w:sz w:val="24"/>
          <w:szCs w:val="24"/>
        </w:rPr>
      </w:pPr>
      <w:r>
        <w:rPr>
          <w:rFonts w:eastAsia="Calibri" w:cs="Century Gothic" w:ascii="Century Gothic" w:hAnsi="Century Gothic"/>
          <w:b/>
          <w:bCs/>
          <w:color w:val="4C94D8"/>
          <w:sz w:val="24"/>
          <w:szCs w:val="24"/>
        </w:rPr>
      </w:r>
    </w:p>
    <w:p>
      <w:pPr>
        <w:pStyle w:val="Normal"/>
        <w:spacing w:lineRule="auto" w:line="244" w:before="0" w:after="155"/>
        <w:ind w:left="10" w:right="0" w:hanging="10"/>
        <w:rPr>
          <w:rFonts w:ascii="Century Gothic" w:hAnsi="Century Gothic" w:eastAsia="Calibri" w:cs="Century Gothic"/>
          <w:b/>
          <w:b/>
          <w:bCs/>
          <w:color w:val="4C94D8"/>
          <w:sz w:val="24"/>
          <w:szCs w:val="24"/>
        </w:rPr>
      </w:pPr>
      <w:r>
        <w:rPr>
          <w:rFonts w:eastAsia="Calibri" w:cs="Century Gothic" w:ascii="Century Gothic" w:hAnsi="Century Gothic"/>
          <w:b/>
          <w:bCs/>
          <w:color w:val="4C94D8"/>
          <w:sz w:val="24"/>
          <w:szCs w:val="24"/>
        </w:rPr>
      </w:r>
    </w:p>
    <w:p>
      <w:pPr>
        <w:pStyle w:val="Normal"/>
        <w:spacing w:lineRule="auto" w:line="244" w:before="0" w:after="155"/>
        <w:rPr>
          <w:rFonts w:ascii="Century Gothic" w:hAnsi="Century Gothic" w:eastAsia="Calibri" w:cs="Century Gothic"/>
          <w:b/>
          <w:b/>
          <w:bCs/>
          <w:color w:val="215E99"/>
          <w:sz w:val="24"/>
          <w:szCs w:val="24"/>
        </w:rPr>
      </w:pPr>
      <w:r>
        <w:rPr>
          <w:rFonts w:eastAsia="Calibri" w:cs="Century Gothic" w:ascii="Century Gothic" w:hAnsi="Century Gothic"/>
          <w:b/>
          <w:bCs/>
          <w:color w:val="215E99"/>
          <w:sz w:val="24"/>
          <w:szCs w:val="24"/>
        </w:rPr>
      </w:r>
    </w:p>
    <w:p>
      <w:pPr>
        <w:pStyle w:val="Normal"/>
        <w:spacing w:lineRule="auto" w:line="244" w:before="0" w:after="155"/>
        <w:rPr>
          <w:rFonts w:ascii="Century Gothic" w:hAnsi="Century Gothic" w:eastAsia="Calibri" w:cs="Century Gothic"/>
          <w:b/>
          <w:b/>
          <w:bCs/>
          <w:color w:val="215E99"/>
          <w:sz w:val="24"/>
          <w:szCs w:val="24"/>
        </w:rPr>
      </w:pPr>
      <w:r>
        <w:rPr>
          <w:rFonts w:eastAsia="Calibri" w:cs="Century Gothic" w:ascii="Century Gothic" w:hAnsi="Century Gothic"/>
          <w:b/>
          <w:bCs/>
          <w:color w:val="215E99"/>
          <w:sz w:val="24"/>
          <w:szCs w:val="24"/>
        </w:rPr>
      </w:r>
    </w:p>
    <w:p>
      <w:pPr>
        <w:pStyle w:val="Normal"/>
        <w:spacing w:lineRule="auto" w:line="244" w:before="0" w:after="155"/>
        <w:rPr/>
      </w:pPr>
      <w:r>
        <w:rPr>
          <w:rFonts w:eastAsia="Calibri" w:cs="Century Gothic" w:ascii="Century Gothic" w:hAnsi="Century Gothic"/>
          <w:b/>
          <w:bCs/>
          <w:color w:val="215E99"/>
          <w:sz w:val="24"/>
          <w:szCs w:val="24"/>
        </w:rPr>
        <w:t>PERSON SPECIFICATION</w:t>
      </w:r>
      <w:r>
        <w:rPr>
          <w:rFonts w:eastAsia="Calibri" w:cs="Century Gothic" w:ascii="Century Gothic" w:hAnsi="Century Gothic"/>
          <w:color w:val="215E99"/>
          <w:sz w:val="24"/>
          <w:szCs w:val="24"/>
          <w:lang w:val="en-US"/>
        </w:rPr>
        <w:t> </w:t>
      </w:r>
    </w:p>
    <w:tbl>
      <w:tblPr>
        <w:tblW w:w="9959" w:type="dxa"/>
        <w:jc w:val="left"/>
        <w:tblInd w:w="0" w:type="dxa"/>
        <w:tblCellMar>
          <w:top w:w="0" w:type="dxa"/>
          <w:left w:w="0" w:type="dxa"/>
          <w:bottom w:w="0" w:type="dxa"/>
          <w:right w:w="0" w:type="dxa"/>
        </w:tblCellMar>
      </w:tblPr>
      <w:tblGrid>
        <w:gridCol w:w="991"/>
        <w:gridCol w:w="7055"/>
        <w:gridCol w:w="1898"/>
        <w:gridCol w:w="15"/>
      </w:tblGrid>
      <w:tr>
        <w:trPr>
          <w:trHeight w:val="300" w:hRule="atLeast"/>
        </w:trPr>
        <w:tc>
          <w:tcPr>
            <w:tcW w:w="991" w:type="dxa"/>
            <w:tcBorders>
              <w:bottom w:val="single" w:sz="6" w:space="0" w:color="000000"/>
            </w:tcBorders>
            <w:shd w:fill="FFFFFF" w:val="clear"/>
          </w:tcPr>
          <w:p>
            <w:pPr>
              <w:pStyle w:val="Normal"/>
              <w:spacing w:lineRule="auto" w:line="244" w:before="0" w:after="155"/>
              <w:ind w:left="10" w:right="0" w:hanging="10"/>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bottom w:val="single" w:sz="6" w:space="0" w:color="000000"/>
            </w:tcBorders>
            <w:shd w:fill="FFFFFF" w:val="clear"/>
          </w:tcPr>
          <w:p>
            <w:pPr>
              <w:pStyle w:val="Normal"/>
              <w:spacing w:lineRule="auto" w:line="244" w:before="0" w:after="155"/>
              <w:ind w:left="10" w:right="0" w:hanging="10"/>
              <w:rPr/>
            </w:pPr>
            <w:r>
              <w:rPr>
                <w:rFonts w:eastAsia="Calibri" w:cs="Century Gothic" w:ascii="Century Gothic" w:hAnsi="Century Gothic"/>
                <w:color w:val="000000"/>
                <w:lang w:val="en-US"/>
              </w:rPr>
              <w:t> </w:t>
            </w:r>
            <w:r>
              <w:rPr>
                <w:rFonts w:eastAsia="Century Gothic" w:cs="Century Gothic" w:ascii="Century Gothic" w:hAnsi="Century Gothic"/>
              </w:rPr>
              <w:t>Key: E = essential criteria and D = desirable criteria</w:t>
            </w:r>
          </w:p>
        </w:tc>
        <w:tc>
          <w:tcPr>
            <w:tcW w:w="1898" w:type="dxa"/>
            <w:tcBorders>
              <w:bottom w:val="single" w:sz="6" w:space="0" w:color="000000"/>
            </w:tcBorders>
            <w:shd w:fill="FFFFFF" w:val="clear"/>
          </w:tcPr>
          <w:p>
            <w:pPr>
              <w:pStyle w:val="Normal"/>
              <w:spacing w:lineRule="auto" w:line="244" w:before="0" w:after="155"/>
              <w:ind w:left="10" w:right="0" w:hanging="10"/>
              <w:jc w:val="center"/>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r>
      <w:tr>
        <w:trPr>
          <w:trHeight w:val="300" w:hRule="atLeast"/>
        </w:trPr>
        <w:tc>
          <w:tcPr>
            <w:tcW w:w="991" w:type="dxa"/>
            <w:tcBorders>
              <w:top w:val="single" w:sz="6" w:space="0" w:color="000000"/>
              <w:left w:val="single" w:sz="6" w:space="0" w:color="000000"/>
              <w:bottom w:val="single" w:sz="6" w:space="0" w:color="000000"/>
            </w:tcBorders>
            <w:shd w:fill="0070C0" w:val="clear"/>
          </w:tcPr>
          <w:p>
            <w:pPr>
              <w:pStyle w:val="Normal"/>
              <w:spacing w:lineRule="auto" w:line="244" w:before="0" w:after="155"/>
              <w:ind w:left="10" w:right="0" w:hanging="10"/>
              <w:jc w:val="center"/>
              <w:rPr>
                <w:rFonts w:ascii="Century Gothic" w:hAnsi="Century Gothic" w:eastAsia="Calibri" w:cs="Century Gothic"/>
                <w:b/>
                <w:b/>
                <w:bCs/>
                <w:color w:val="000000"/>
              </w:rPr>
            </w:pPr>
            <w:r>
              <w:rPr>
                <w:rFonts w:eastAsia="Calibri" w:cs="Century Gothic" w:ascii="Century Gothic" w:hAnsi="Century Gothic"/>
                <w:b/>
                <w:bCs/>
                <w:color w:val="000000"/>
              </w:rPr>
              <w:t>No</w:t>
            </w:r>
          </w:p>
        </w:tc>
        <w:tc>
          <w:tcPr>
            <w:tcW w:w="7055" w:type="dxa"/>
            <w:tcBorders>
              <w:top w:val="single" w:sz="6" w:space="0" w:color="000000"/>
              <w:left w:val="single" w:sz="6" w:space="0" w:color="000000"/>
              <w:bottom w:val="single" w:sz="6" w:space="0" w:color="000000"/>
            </w:tcBorders>
            <w:shd w:fill="0070C0" w:val="clear"/>
          </w:tcPr>
          <w:p>
            <w:pPr>
              <w:pStyle w:val="Normal"/>
              <w:spacing w:lineRule="auto" w:line="244" w:before="0" w:after="155"/>
              <w:ind w:left="10" w:right="0" w:hanging="10"/>
              <w:jc w:val="center"/>
              <w:rPr>
                <w:rFonts w:ascii="Century Gothic" w:hAnsi="Century Gothic" w:eastAsia="Calibri" w:cs="Century Gothic"/>
                <w:b/>
                <w:b/>
                <w:bCs/>
                <w:color w:val="000000"/>
              </w:rPr>
            </w:pPr>
            <w:r>
              <w:rPr>
                <w:rFonts w:eastAsia="Calibri" w:cs="Century Gothic" w:ascii="Century Gothic" w:hAnsi="Century Gothic"/>
                <w:b/>
                <w:bCs/>
                <w:color w:val="000000"/>
              </w:rPr>
              <w:t>CATEGORIES</w:t>
            </w:r>
          </w:p>
          <w:p>
            <w:pPr>
              <w:pStyle w:val="Normal"/>
              <w:spacing w:lineRule="auto" w:line="244" w:before="0" w:after="155"/>
              <w:ind w:left="10" w:right="0" w:hanging="10"/>
              <w:jc w:val="center"/>
              <w:rPr>
                <w:rFonts w:ascii="Century Gothic" w:hAnsi="Century Gothic" w:eastAsia="Calibri" w:cs="Century Gothic"/>
                <w:color w:val="000000"/>
                <w:lang w:val="en-US"/>
              </w:rPr>
            </w:pPr>
            <w:r>
              <w:rPr>
                <w:rFonts w:eastAsia="Calibri" w:cs="Century Gothic" w:ascii="Century Gothic" w:hAnsi="Century Gothic"/>
                <w:color w:val="000000"/>
                <w:lang w:val="en-US"/>
              </w:rPr>
            </w:r>
          </w:p>
        </w:tc>
        <w:tc>
          <w:tcPr>
            <w:tcW w:w="1913" w:type="dxa"/>
            <w:tcBorders>
              <w:top w:val="single" w:sz="6" w:space="0" w:color="000000"/>
              <w:left w:val="single" w:sz="6" w:space="0" w:color="000000"/>
              <w:bottom w:val="single" w:sz="6" w:space="0" w:color="000000"/>
              <w:right w:val="single" w:sz="6" w:space="0" w:color="000000"/>
            </w:tcBorders>
            <w:shd w:fill="0070C0" w:val="clear"/>
          </w:tcPr>
          <w:p>
            <w:pPr>
              <w:pStyle w:val="Normal"/>
              <w:spacing w:lineRule="auto" w:line="244" w:before="0" w:after="155"/>
              <w:ind w:left="10" w:right="0" w:hanging="10"/>
              <w:jc w:val="center"/>
              <w:rPr>
                <w:rFonts w:ascii="Century Gothic" w:hAnsi="Century Gothic" w:eastAsia="Calibri" w:cs="Century Gothic"/>
                <w:b/>
                <w:b/>
                <w:bCs/>
                <w:color w:val="000000"/>
              </w:rPr>
            </w:pPr>
            <w:r>
              <w:rPr>
                <w:rFonts w:eastAsia="Calibri" w:cs="Century Gothic" w:ascii="Century Gothic" w:hAnsi="Century Gothic"/>
                <w:b/>
                <w:bCs/>
                <w:color w:val="000000"/>
              </w:rPr>
              <w:t>Essential/ Desirable</w:t>
            </w:r>
          </w:p>
        </w:tc>
      </w:tr>
      <w:tr>
        <w:trPr>
          <w:trHeight w:val="300" w:hRule="atLeast"/>
        </w:trPr>
        <w:tc>
          <w:tcPr>
            <w:tcW w:w="9959" w:type="dxa"/>
            <w:gridSpan w:val="3"/>
            <w:tcBorders>
              <w:top w:val="single" w:sz="6" w:space="0" w:color="000000"/>
              <w:left w:val="single" w:sz="6" w:space="0" w:color="000000"/>
              <w:bottom w:val="single" w:sz="6" w:space="0" w:color="000000"/>
              <w:right w:val="single" w:sz="6" w:space="0" w:color="000000"/>
            </w:tcBorders>
            <w:shd w:fill="A5C9EB" w:val="clear"/>
          </w:tcPr>
          <w:p>
            <w:pPr>
              <w:pStyle w:val="Normal"/>
              <w:spacing w:lineRule="auto" w:line="244" w:before="0" w:after="155"/>
              <w:ind w:left="10" w:right="0" w:hanging="10"/>
              <w:rPr>
                <w:rFonts w:ascii="Century Gothic" w:hAnsi="Century Gothic" w:eastAsia="Calibri" w:cs="Century Gothic"/>
                <w:b/>
                <w:b/>
                <w:bCs/>
                <w:color w:val="000000"/>
              </w:rPr>
            </w:pPr>
            <w:r>
              <w:rPr>
                <w:rFonts w:eastAsia="Calibri" w:cs="Century Gothic" w:ascii="Century Gothic" w:hAnsi="Century Gothic"/>
                <w:b/>
                <w:bCs/>
                <w:color w:val="000000"/>
              </w:rPr>
              <w:t>EXPERIENCE</w:t>
            </w:r>
          </w:p>
        </w:tc>
      </w:tr>
      <w:tr>
        <w:trPr>
          <w:trHeight w:val="300" w:hRule="atLeast"/>
        </w:trPr>
        <w:tc>
          <w:tcPr>
            <w:tcW w:w="991" w:type="dxa"/>
            <w:tcBorders>
              <w:top w:val="single" w:sz="6" w:space="0" w:color="000000"/>
              <w:left w:val="single" w:sz="6" w:space="0" w:color="000000"/>
              <w:bottom w:val="single" w:sz="6" w:space="0" w:color="000000"/>
            </w:tcBorders>
            <w:shd w:fill="auto" w:val="clear"/>
            <w:vAlign w:val="center"/>
          </w:tcPr>
          <w:p>
            <w:pPr>
              <w:pStyle w:val="Normal"/>
              <w:spacing w:lineRule="auto" w:line="244" w:before="0" w:after="155"/>
              <w:ind w:left="360" w:right="0" w:hanging="0"/>
              <w:rPr>
                <w:rFonts w:ascii="Century Gothic" w:hAnsi="Century Gothic" w:eastAsia="Calibri" w:cs="Century Gothic"/>
                <w:color w:val="000000"/>
                <w:lang w:val="en-US"/>
              </w:rPr>
            </w:pPr>
            <w:r>
              <w:rPr>
                <w:rFonts w:eastAsia="Calibri" w:cs="Century Gothic" w:ascii="Century Gothic" w:hAnsi="Century Gothic"/>
                <w:color w:val="000000"/>
                <w:lang w:val="en-US"/>
              </w:rPr>
              <w:t>1. </w:t>
            </w:r>
          </w:p>
        </w:tc>
        <w:tc>
          <w:tcPr>
            <w:tcW w:w="7055" w:type="dxa"/>
            <w:tcBorders>
              <w:top w:val="single" w:sz="6" w:space="0" w:color="000000"/>
              <w:left w:val="single" w:sz="6" w:space="0" w:color="000000"/>
              <w:bottom w:val="single" w:sz="6" w:space="0" w:color="000000"/>
            </w:tcBorders>
            <w:shd w:fill="auto" w:val="clear"/>
            <w:vAlign w:val="center"/>
          </w:tcPr>
          <w:p>
            <w:pPr>
              <w:pStyle w:val="Normal"/>
              <w:spacing w:lineRule="auto" w:line="244" w:before="0" w:after="155"/>
              <w:ind w:left="10" w:right="0" w:hanging="10"/>
              <w:rPr/>
            </w:pPr>
            <w:r>
              <w:rPr>
                <w:rFonts w:eastAsia="Noto Sans" w:cs="Century Gothic" w:ascii="Century Gothic" w:hAnsi="Century Gothic"/>
              </w:rPr>
              <w:t>Enhanced DBS (School will arrange)</w:t>
            </w:r>
            <w:r>
              <w:rPr>
                <w:rFonts w:eastAsia="Noto Sans" w:cs="Century Gothic" w:ascii="Century Gothic" w:hAnsi="Century Gothic"/>
                <w:lang w:val="en-US"/>
              </w:rPr>
              <w:t> </w:t>
            </w:r>
          </w:p>
        </w:tc>
        <w:tc>
          <w:tcPr>
            <w:tcW w:w="1913" w:type="dxa"/>
            <w:tcBorders>
              <w:top w:val="single" w:sz="6" w:space="0" w:color="000000"/>
              <w:left w:val="single" w:sz="6" w:space="0" w:color="000000"/>
              <w:bottom w:val="single" w:sz="6" w:space="0" w:color="000000"/>
              <w:right w:val="single" w:sz="6" w:space="0" w:color="000000"/>
            </w:tcBorders>
            <w:shd w:fill="auto" w:val="clear"/>
            <w:vAlign w:val="center"/>
          </w:tcPr>
          <w:p>
            <w:pPr>
              <w:pStyle w:val="Normal"/>
              <w:spacing w:lineRule="auto" w:line="244" w:before="0" w:after="155"/>
              <w:ind w:left="10" w:right="0" w:hanging="10"/>
              <w:jc w:val="center"/>
              <w:rPr>
                <w:rFonts w:ascii="Century Gothic" w:hAnsi="Century Gothic" w:eastAsia="Calibri" w:cs="Century Gothic"/>
                <w:b/>
                <w:b/>
                <w:bCs/>
                <w:color w:val="000000"/>
              </w:rPr>
            </w:pPr>
            <w:r>
              <w:rPr>
                <w:rFonts w:eastAsia="Calibri" w:cs="Century Gothic" w:ascii="Century Gothic" w:hAnsi="Century Gothic"/>
                <w:b/>
                <w:bCs/>
                <w:color w:val="000000"/>
              </w:rPr>
              <w:t>E</w:t>
            </w:r>
          </w:p>
        </w:tc>
      </w:tr>
      <w:tr>
        <w:trPr>
          <w:trHeight w:val="300" w:hRule="atLeast"/>
        </w:trPr>
        <w:tc>
          <w:tcPr>
            <w:tcW w:w="991" w:type="dxa"/>
            <w:tcBorders>
              <w:top w:val="single" w:sz="6" w:space="0" w:color="000000"/>
              <w:left w:val="single" w:sz="6" w:space="0" w:color="000000"/>
              <w:bottom w:val="single" w:sz="6" w:space="0" w:color="000000"/>
            </w:tcBorders>
            <w:shd w:fill="auto" w:val="clear"/>
            <w:vAlign w:val="center"/>
          </w:tcPr>
          <w:p>
            <w:pPr>
              <w:pStyle w:val="Normal"/>
              <w:spacing w:lineRule="auto" w:line="244" w:before="0" w:after="155"/>
              <w:ind w:left="360" w:right="0" w:hanging="0"/>
              <w:rPr>
                <w:rFonts w:ascii="Century Gothic" w:hAnsi="Century Gothic" w:eastAsia="Calibri" w:cs="Century Gothic"/>
                <w:color w:val="000000"/>
                <w:lang w:val="en-US"/>
              </w:rPr>
            </w:pPr>
            <w:r>
              <w:rPr>
                <w:rFonts w:eastAsia="Calibri" w:cs="Century Gothic" w:ascii="Century Gothic" w:hAnsi="Century Gothic"/>
                <w:color w:val="000000"/>
                <w:lang w:val="en-US"/>
              </w:rPr>
              <w:t>2. </w:t>
            </w:r>
          </w:p>
        </w:tc>
        <w:tc>
          <w:tcPr>
            <w:tcW w:w="7055" w:type="dxa"/>
            <w:tcBorders>
              <w:top w:val="single" w:sz="6" w:space="0" w:color="000000"/>
              <w:left w:val="single" w:sz="6" w:space="0" w:color="000000"/>
              <w:bottom w:val="single" w:sz="6" w:space="0" w:color="000000"/>
            </w:tcBorders>
            <w:shd w:fill="auto" w:val="clear"/>
            <w:vAlign w:val="center"/>
          </w:tcPr>
          <w:p>
            <w:pPr>
              <w:pStyle w:val="Normal"/>
              <w:shd w:fill="FFFFFF" w:val="clear"/>
              <w:spacing w:before="240" w:after="240"/>
              <w:rPr/>
            </w:pPr>
            <w:r>
              <w:rPr>
                <w:rFonts w:eastAsia="Noto Sans" w:cs="Century Gothic" w:ascii="Century Gothic" w:hAnsi="Century Gothic"/>
              </w:rPr>
              <w:t>No formal qualification or previous experience is required but the ability to establish positive expectation of pupil behaviour, good relationships with staff and pupils, and a sensitivity to pupil’s personal needs is important.</w:t>
            </w:r>
            <w:r>
              <w:rPr>
                <w:rFonts w:eastAsia="Noto Sans" w:cs="Century Gothic" w:ascii="Century Gothic" w:hAnsi="Century Gothic"/>
                <w:lang w:val="en-US"/>
              </w:rPr>
              <w:t> </w:t>
            </w:r>
          </w:p>
          <w:p>
            <w:pPr>
              <w:pStyle w:val="Normal"/>
              <w:spacing w:lineRule="auto" w:line="244" w:before="0" w:after="155"/>
              <w:ind w:left="10" w:right="0" w:hanging="10"/>
              <w:rPr>
                <w:rFonts w:ascii="Century Gothic" w:hAnsi="Century Gothic" w:eastAsia="Calibri" w:cs="Century Gothic"/>
                <w:color w:val="000000"/>
                <w:lang w:val="en-US"/>
              </w:rPr>
            </w:pPr>
            <w:r>
              <w:rPr>
                <w:rFonts w:eastAsia="Calibri" w:cs="Century Gothic" w:ascii="Century Gothic" w:hAnsi="Century Gothic"/>
                <w:color w:val="000000"/>
                <w:lang w:val="en-US"/>
              </w:rPr>
            </w:r>
          </w:p>
        </w:tc>
        <w:tc>
          <w:tcPr>
            <w:tcW w:w="1913" w:type="dxa"/>
            <w:tcBorders>
              <w:top w:val="single" w:sz="6" w:space="0" w:color="000000"/>
              <w:left w:val="single" w:sz="6" w:space="0" w:color="000000"/>
              <w:bottom w:val="single" w:sz="6" w:space="0" w:color="000000"/>
              <w:right w:val="single" w:sz="6" w:space="0" w:color="000000"/>
            </w:tcBorders>
            <w:shd w:fill="auto" w:val="clear"/>
            <w:vAlign w:val="center"/>
          </w:tcPr>
          <w:p>
            <w:pPr>
              <w:pStyle w:val="Normal"/>
              <w:spacing w:lineRule="auto" w:line="244" w:before="0" w:after="155"/>
              <w:ind w:left="10" w:right="0" w:hanging="10"/>
              <w:jc w:val="center"/>
              <w:rPr>
                <w:rFonts w:ascii="Century Gothic" w:hAnsi="Century Gothic" w:eastAsia="Calibri" w:cs="Century Gothic"/>
                <w:b/>
                <w:b/>
                <w:bCs/>
                <w:lang w:val="en-US"/>
              </w:rPr>
            </w:pPr>
            <w:r>
              <w:rPr>
                <w:rFonts w:eastAsia="Calibri" w:cs="Century Gothic" w:ascii="Century Gothic" w:hAnsi="Century Gothic"/>
                <w:b/>
                <w:bCs/>
                <w:lang w:val="en-US"/>
              </w:rPr>
              <w:t>D</w:t>
            </w:r>
          </w:p>
        </w:tc>
      </w:tr>
      <w:tr>
        <w:trPr>
          <w:trHeight w:val="300" w:hRule="atLeast"/>
        </w:trPr>
        <w:tc>
          <w:tcPr>
            <w:tcW w:w="991" w:type="dxa"/>
            <w:tcBorders>
              <w:top w:val="single" w:sz="6" w:space="0" w:color="000000"/>
              <w:left w:val="single" w:sz="6" w:space="0" w:color="000000"/>
              <w:bottom w:val="single" w:sz="6" w:space="0" w:color="000000"/>
            </w:tcBorders>
            <w:shd w:fill="auto" w:val="clear"/>
            <w:vAlign w:val="center"/>
          </w:tcPr>
          <w:p>
            <w:pPr>
              <w:pStyle w:val="Normal"/>
              <w:spacing w:lineRule="auto" w:line="244" w:before="0" w:after="155"/>
              <w:ind w:left="360" w:right="0" w:hanging="0"/>
              <w:rPr>
                <w:rFonts w:ascii="Century Gothic" w:hAnsi="Century Gothic" w:eastAsia="Calibri" w:cs="Century Gothic"/>
                <w:color w:val="000000"/>
                <w:lang w:val="en-US"/>
              </w:rPr>
            </w:pPr>
            <w:r>
              <w:rPr>
                <w:rFonts w:eastAsia="Calibri" w:cs="Century Gothic" w:ascii="Century Gothic" w:hAnsi="Century Gothic"/>
                <w:color w:val="000000"/>
                <w:lang w:val="en-US"/>
              </w:rPr>
              <w:t>3. </w:t>
            </w:r>
          </w:p>
        </w:tc>
        <w:tc>
          <w:tcPr>
            <w:tcW w:w="7055" w:type="dxa"/>
            <w:tcBorders>
              <w:top w:val="single" w:sz="6" w:space="0" w:color="000000"/>
              <w:left w:val="single" w:sz="6" w:space="0" w:color="000000"/>
              <w:bottom w:val="single" w:sz="6" w:space="0" w:color="000000"/>
            </w:tcBorders>
            <w:shd w:fill="auto" w:val="clear"/>
            <w:vAlign w:val="center"/>
          </w:tcPr>
          <w:p>
            <w:pPr>
              <w:pStyle w:val="Normal"/>
              <w:shd w:fill="FFFFFF" w:val="clear"/>
              <w:spacing w:before="240" w:after="240"/>
              <w:rPr/>
            </w:pPr>
            <w:r>
              <w:rPr>
                <w:rFonts w:eastAsia="Noto Sans" w:cs="Century Gothic" w:ascii="Century Gothic" w:hAnsi="Century Gothic"/>
              </w:rPr>
              <w:t>To work as part of a team</w:t>
            </w:r>
            <w:r>
              <w:rPr>
                <w:rFonts w:eastAsia="Noto Sans" w:cs="Century Gothic" w:ascii="Century Gothic" w:hAnsi="Century Gothic"/>
                <w:lang w:val="en-US"/>
              </w:rPr>
              <w:t> </w:t>
            </w:r>
          </w:p>
          <w:p>
            <w:pPr>
              <w:pStyle w:val="Normal"/>
              <w:spacing w:lineRule="auto" w:line="244" w:before="0" w:after="155"/>
              <w:ind w:left="10" w:right="0" w:hanging="10"/>
              <w:rPr>
                <w:rFonts w:ascii="Century Gothic" w:hAnsi="Century Gothic" w:eastAsia="Calibri" w:cs="Century Gothic"/>
                <w:color w:val="000000"/>
                <w:lang w:val="en-US"/>
              </w:rPr>
            </w:pPr>
            <w:r>
              <w:rPr>
                <w:rFonts w:eastAsia="Calibri" w:cs="Century Gothic" w:ascii="Century Gothic" w:hAnsi="Century Gothic"/>
                <w:color w:val="000000"/>
                <w:lang w:val="en-US"/>
              </w:rPr>
            </w:r>
          </w:p>
        </w:tc>
        <w:tc>
          <w:tcPr>
            <w:tcW w:w="1913" w:type="dxa"/>
            <w:tcBorders>
              <w:top w:val="single" w:sz="6" w:space="0" w:color="000000"/>
              <w:left w:val="single" w:sz="6" w:space="0" w:color="000000"/>
              <w:bottom w:val="single" w:sz="6" w:space="0" w:color="000000"/>
              <w:right w:val="single" w:sz="6" w:space="0" w:color="000000"/>
            </w:tcBorders>
            <w:shd w:fill="auto" w:val="clear"/>
            <w:vAlign w:val="center"/>
          </w:tcPr>
          <w:p>
            <w:pPr>
              <w:pStyle w:val="Normal"/>
              <w:spacing w:lineRule="auto" w:line="244" w:before="0" w:after="155"/>
              <w:ind w:left="10" w:right="0" w:hanging="10"/>
              <w:jc w:val="center"/>
              <w:rPr>
                <w:rFonts w:ascii="Century Gothic" w:hAnsi="Century Gothic" w:eastAsia="Calibri" w:cs="Century Gothic"/>
                <w:b/>
                <w:b/>
                <w:bCs/>
                <w:color w:val="000000"/>
              </w:rPr>
            </w:pPr>
            <w:r>
              <w:rPr>
                <w:rFonts w:eastAsia="Calibri" w:cs="Century Gothic" w:ascii="Century Gothic" w:hAnsi="Century Gothic"/>
                <w:b/>
                <w:bCs/>
                <w:color w:val="000000"/>
              </w:rPr>
              <w:t>E</w:t>
            </w:r>
          </w:p>
        </w:tc>
      </w:tr>
      <w:tr>
        <w:trPr>
          <w:trHeight w:val="300" w:hRule="atLeast"/>
        </w:trPr>
        <w:tc>
          <w:tcPr>
            <w:tcW w:w="991" w:type="dxa"/>
            <w:tcBorders>
              <w:top w:val="single" w:sz="6" w:space="0" w:color="000000"/>
              <w:left w:val="single" w:sz="6" w:space="0" w:color="000000"/>
              <w:bottom w:val="single" w:sz="6" w:space="0" w:color="000000"/>
            </w:tcBorders>
            <w:shd w:fill="auto" w:val="clear"/>
            <w:vAlign w:val="center"/>
          </w:tcPr>
          <w:p>
            <w:pPr>
              <w:pStyle w:val="Normal"/>
              <w:spacing w:lineRule="auto" w:line="244" w:before="0" w:after="155"/>
              <w:ind w:left="360" w:right="0" w:hanging="0"/>
              <w:rPr>
                <w:rFonts w:ascii="Century Gothic" w:hAnsi="Century Gothic" w:eastAsia="Calibri" w:cs="Century Gothic"/>
                <w:color w:val="000000"/>
                <w:lang w:val="en-US"/>
              </w:rPr>
            </w:pPr>
            <w:r>
              <w:rPr>
                <w:rFonts w:eastAsia="Calibri" w:cs="Century Gothic" w:ascii="Century Gothic" w:hAnsi="Century Gothic"/>
                <w:color w:val="000000"/>
                <w:lang w:val="en-US"/>
              </w:rPr>
              <w:t>4.</w:t>
            </w:r>
          </w:p>
        </w:tc>
        <w:tc>
          <w:tcPr>
            <w:tcW w:w="7055" w:type="dxa"/>
            <w:tcBorders>
              <w:top w:val="single" w:sz="6" w:space="0" w:color="000000"/>
              <w:left w:val="single" w:sz="6" w:space="0" w:color="000000"/>
              <w:bottom w:val="single" w:sz="6" w:space="0" w:color="000000"/>
            </w:tcBorders>
            <w:shd w:fill="auto" w:val="clear"/>
            <w:vAlign w:val="center"/>
          </w:tcPr>
          <w:p>
            <w:pPr>
              <w:pStyle w:val="Normal"/>
              <w:shd w:fill="FFFFFF" w:val="clear"/>
              <w:spacing w:before="240" w:after="240"/>
              <w:rPr/>
            </w:pPr>
            <w:r>
              <w:rPr>
                <w:rFonts w:eastAsia="Noto Sans" w:cs="Century Gothic" w:ascii="Century Gothic" w:hAnsi="Century Gothic"/>
              </w:rPr>
              <w:t>To work as a co-operative member of a team of supervisory assistants, liaising as necessary with other school staff.</w:t>
            </w:r>
            <w:r>
              <w:rPr>
                <w:rFonts w:eastAsia="Noto Sans" w:cs="Century Gothic" w:ascii="Century Gothic" w:hAnsi="Century Gothic"/>
                <w:lang w:val="en-US"/>
              </w:rPr>
              <w:t> </w:t>
            </w:r>
          </w:p>
          <w:p>
            <w:pPr>
              <w:pStyle w:val="Normal"/>
              <w:shd w:fill="FFFFFF" w:val="clear"/>
              <w:spacing w:before="240" w:after="240"/>
              <w:rPr/>
            </w:pPr>
            <w:r>
              <w:rPr>
                <w:rFonts w:eastAsia="Noto Sans" w:cs="Century Gothic" w:ascii="Century Gothic" w:hAnsi="Century Gothic"/>
              </w:rPr>
              <w:t>The postholder will be supervising the movement and conduct of pupils and be expected to intervene, as appropriate, to establish safe and proper behaviour.</w:t>
            </w:r>
            <w:r>
              <w:rPr>
                <w:rFonts w:eastAsia="Noto Sans" w:cs="Century Gothic" w:ascii="Century Gothic" w:hAnsi="Century Gothic"/>
                <w:lang w:val="en-US"/>
              </w:rPr>
              <w:t> </w:t>
            </w:r>
          </w:p>
          <w:p>
            <w:pPr>
              <w:pStyle w:val="Normal"/>
              <w:spacing w:lineRule="auto" w:line="244" w:before="0" w:after="155"/>
              <w:ind w:left="10" w:right="0" w:hanging="10"/>
              <w:rPr>
                <w:rFonts w:ascii="Century Gothic" w:hAnsi="Century Gothic" w:eastAsia="Noto Sans" w:cs="Century Gothic"/>
              </w:rPr>
            </w:pPr>
            <w:r>
              <w:rPr>
                <w:rFonts w:eastAsia="Noto Sans" w:cs="Century Gothic" w:ascii="Century Gothic" w:hAnsi="Century Gothic"/>
              </w:rPr>
              <w:t>The nature and level on intervention and the referral of problems to senior staff will depend upon personal judgement within any guidelines and policies issued by the school.</w:t>
            </w:r>
          </w:p>
        </w:tc>
        <w:tc>
          <w:tcPr>
            <w:tcW w:w="1913" w:type="dxa"/>
            <w:tcBorders>
              <w:top w:val="single" w:sz="6" w:space="0" w:color="000000"/>
              <w:left w:val="single" w:sz="6" w:space="0" w:color="000000"/>
              <w:bottom w:val="single" w:sz="6" w:space="0" w:color="000000"/>
              <w:right w:val="single" w:sz="6" w:space="0" w:color="000000"/>
            </w:tcBorders>
            <w:shd w:fill="auto" w:val="clear"/>
            <w:vAlign w:val="center"/>
          </w:tcPr>
          <w:p>
            <w:pPr>
              <w:pStyle w:val="Normal"/>
              <w:spacing w:lineRule="auto" w:line="244" w:before="0" w:after="155"/>
              <w:ind w:left="10" w:right="0" w:hanging="10"/>
              <w:jc w:val="center"/>
              <w:rPr>
                <w:rFonts w:ascii="Century Gothic" w:hAnsi="Century Gothic" w:eastAsia="Calibri" w:cs="Century Gothic"/>
                <w:b/>
                <w:b/>
                <w:bCs/>
                <w:color w:val="000000"/>
              </w:rPr>
            </w:pPr>
            <w:r>
              <w:rPr>
                <w:rFonts w:eastAsia="Calibri" w:cs="Century Gothic" w:ascii="Century Gothic" w:hAnsi="Century Gothic"/>
                <w:b/>
                <w:bCs/>
                <w:color w:val="000000"/>
              </w:rPr>
              <w:t>D</w:t>
            </w:r>
            <w:bookmarkStart w:id="2" w:name="_Hlk139635233"/>
            <w:bookmarkEnd w:id="2"/>
          </w:p>
        </w:tc>
      </w:tr>
    </w:tbl>
    <w:p>
      <w:pPr>
        <w:pStyle w:val="Normal"/>
        <w:spacing w:lineRule="auto" w:line="244" w:before="0" w:after="155"/>
        <w:ind w:left="10" w:right="0" w:hanging="10"/>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32" w:before="0" w:after="254"/>
        <w:ind w:left="-5" w:right="0" w:hanging="0"/>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32" w:before="0" w:after="254"/>
        <w:ind w:left="-5" w:right="0" w:hanging="0"/>
        <w:rPr>
          <w:rFonts w:ascii="Century Gothic" w:hAnsi="Century Gothic" w:cs="Century Gothic"/>
        </w:rPr>
      </w:pPr>
      <w:r>
        <w:rPr>
          <w:rFonts w:cs="Century Gothic" w:ascii="Century Gothic" w:hAnsi="Century Gothic"/>
        </w:rPr>
        <w:t>Please read the following notes carefully, as the decision to shortlist you for an interview will be based solely on the information you provide on the application form.</w:t>
      </w:r>
    </w:p>
    <w:p>
      <w:pPr>
        <w:pStyle w:val="Normal"/>
        <w:spacing w:lineRule="auto" w:line="232" w:before="0" w:after="254"/>
        <w:ind w:left="-5" w:right="0" w:hanging="0"/>
        <w:rPr/>
      </w:pPr>
      <w:r>
        <w:rPr>
          <w:rFonts w:eastAsia="Century Gothic" w:cs="Century Gothic" w:ascii="Century Gothic" w:hAnsi="Century Gothic"/>
        </w:rPr>
        <w:t>Personal Details</w:t>
      </w:r>
      <w:r>
        <w:rPr>
          <w:rFonts w:cs="Century Gothic" w:ascii="Century Gothic" w:hAnsi="Century Gothic"/>
        </w:rPr>
        <w:t xml:space="preserve"> – It is important that you complete this section accurately and in full, as the information requested is required to process your application.  Please do not leave any section blank.</w:t>
      </w:r>
    </w:p>
    <w:p>
      <w:pPr>
        <w:pStyle w:val="Normal"/>
        <w:spacing w:lineRule="auto" w:line="232" w:before="0" w:after="254"/>
        <w:ind w:left="-5" w:right="0" w:hanging="0"/>
        <w:rPr/>
      </w:pPr>
      <w:r>
        <w:rPr>
          <w:rFonts w:eastAsia="Century Gothic" w:cs="Century Gothic" w:ascii="Century Gothic" w:hAnsi="Century Gothic"/>
        </w:rPr>
        <w:t>References</w:t>
      </w:r>
      <w:r>
        <w:rPr>
          <w:rFonts w:cs="Century Gothic" w:ascii="Century Gothic" w:hAnsi="Century Gothic"/>
        </w:rPr>
        <w:t xml:space="preserve"> – References are requested for all shortlisted applicants for posts. A reference from your current or most recent employer will normally be required before an offer of employment is made.</w:t>
      </w:r>
    </w:p>
    <w:p>
      <w:pPr>
        <w:pStyle w:val="Normal"/>
        <w:spacing w:lineRule="auto" w:line="232" w:before="0" w:after="254"/>
        <w:ind w:left="-5" w:right="0" w:hanging="0"/>
        <w:rPr/>
      </w:pPr>
      <w:r>
        <w:rPr>
          <w:rFonts w:eastAsia="Century Gothic" w:cs="Century Gothic" w:ascii="Century Gothic" w:hAnsi="Century Gothic"/>
        </w:rPr>
        <w:t>Work History</w:t>
      </w:r>
      <w:r>
        <w:rPr>
          <w:rFonts w:cs="Century Gothic" w:ascii="Century Gothic" w:hAnsi="Century Gothic"/>
        </w:rPr>
        <w:t xml:space="preserve"> – When completing this section, it is important that you include any part-time, voluntary or </w:t>
      </w:r>
      <w:r>
        <w:rPr>
          <w:rFonts w:cs="Century Gothic" w:ascii="Century Gothic" w:hAnsi="Century Gothic"/>
          <w:i/>
          <w:iCs/>
        </w:rPr>
        <w:t>community work you may have done since these may reveal relevant skills.</w:t>
      </w:r>
    </w:p>
    <w:p>
      <w:pPr>
        <w:pStyle w:val="Normal"/>
        <w:spacing w:lineRule="auto" w:line="232" w:before="0" w:after="254"/>
        <w:ind w:left="-5" w:right="0" w:hanging="0"/>
        <w:rPr>
          <w:rFonts w:ascii="Century Gothic" w:hAnsi="Century Gothic" w:eastAsia="Century Gothic" w:cs="Century Gothic"/>
        </w:rPr>
      </w:pPr>
      <w:r>
        <w:rPr>
          <w:rFonts w:eastAsia="Century Gothic" w:cs="Century Gothic" w:ascii="Century Gothic" w:hAnsi="Century Gothic"/>
        </w:rPr>
      </w:r>
    </w:p>
    <w:p>
      <w:pPr>
        <w:pStyle w:val="Normal"/>
        <w:spacing w:lineRule="auto" w:line="232" w:before="0" w:after="254"/>
        <w:ind w:left="-5" w:right="0" w:hanging="0"/>
        <w:rPr>
          <w:rFonts w:ascii="Century Gothic" w:hAnsi="Century Gothic" w:eastAsia="Century Gothic" w:cs="Century Gothic"/>
        </w:rPr>
      </w:pPr>
      <w:r>
        <w:rPr>
          <w:rFonts w:eastAsia="Century Gothic" w:cs="Century Gothic" w:ascii="Century Gothic" w:hAnsi="Century Gothic"/>
        </w:rPr>
      </w:r>
    </w:p>
    <w:p>
      <w:pPr>
        <w:pStyle w:val="Normal"/>
        <w:spacing w:lineRule="auto" w:line="232" w:before="0" w:after="254"/>
        <w:ind w:left="-5" w:right="0" w:hanging="0"/>
        <w:rPr>
          <w:rFonts w:ascii="Century Gothic" w:hAnsi="Century Gothic" w:cs="Century Gothic"/>
        </w:rPr>
      </w:pPr>
      <w:r>
        <mc:AlternateContent>
          <mc:Choice Requires="wpg">
            <w:drawing>
              <wp:anchor behindDoc="0" distT="0" distB="0" distL="114935" distR="114935" simplePos="0" locked="0" layoutInCell="1" allowOverlap="1" relativeHeight="9">
                <wp:simplePos x="0" y="0"/>
                <wp:positionH relativeFrom="page">
                  <wp:posOffset>0</wp:posOffset>
                </wp:positionH>
                <wp:positionV relativeFrom="page">
                  <wp:posOffset>0</wp:posOffset>
                </wp:positionV>
                <wp:extent cx="7562850" cy="2835275"/>
                <wp:effectExtent l="0" t="0" r="0" b="0"/>
                <wp:wrapTopAndBottom/>
                <wp:docPr id="16" name="Group 9597"/>
                <a:graphic xmlns:a="http://schemas.openxmlformats.org/drawingml/2006/main">
                  <a:graphicData uri="http://schemas.microsoft.com/office/word/2010/wordprocessingGroup">
                    <wpg:wgp>
                      <wpg:cNvGrpSpPr/>
                      <wpg:grpSpPr>
                        <a:xfrm>
                          <a:off x="0" y="0"/>
                          <a:ext cx="7562160" cy="2834640"/>
                        </a:xfrm>
                      </wpg:grpSpPr>
                      <wps:wsp>
                        <wps:cNvSpPr/>
                        <wps:spPr>
                          <a:xfrm>
                            <a:off x="0" y="0"/>
                            <a:ext cx="7401600" cy="396720"/>
                          </a:xfrm>
                          <a:custGeom>
                            <a:avLst/>
                            <a:gdLst/>
                            <a:ahLst/>
                            <a:rect l="l" t="t" r="r" b="b"/>
                            <a:pathLst>
                              <a:path w="7562850" h="1498249">
                                <a:moveTo>
                                  <a:pt x="0" y="0"/>
                                </a:moveTo>
                                <a:lnTo>
                                  <a:pt x="7562850" y="0"/>
                                </a:lnTo>
                                <a:lnTo>
                                  <a:pt x="7562850" y="1498249"/>
                                </a:lnTo>
                                <a:lnTo>
                                  <a:pt x="0" y="1498249"/>
                                </a:lnTo>
                                <a:lnTo>
                                  <a:pt x="0" y="0"/>
                                </a:lnTo>
                              </a:path>
                            </a:pathLst>
                          </a:custGeom>
                          <a:solidFill>
                            <a:srgbClr val="0070c0"/>
                          </a:solidFill>
                          <a:ln>
                            <a:noFill/>
                          </a:ln>
                        </wps:spPr>
                        <wps:style>
                          <a:lnRef idx="0"/>
                          <a:fillRef idx="0"/>
                          <a:effectRef idx="0"/>
                          <a:fontRef idx="minor"/>
                        </wps:style>
                        <wps:bodyPr/>
                      </wps:wsp>
                      <wps:wsp>
                        <wps:cNvSpPr txBox="1"/>
                        <wps:spPr>
                          <a:xfrm>
                            <a:off x="739800" y="92160"/>
                            <a:ext cx="4689360" cy="141120"/>
                          </a:xfrm>
                          <a:prstGeom prst="rect">
                            <a:avLst/>
                          </a:prstGeom>
                          <a:solidFill>
                            <a:srgbClr val="0070c0"/>
                          </a:solidFill>
                          <a:ln>
                            <a:noFill/>
                          </a:ln>
                        </wps:spPr>
                        <wps:txbx>
                          <w:txbxContent>
                            <w:p>
                              <w:pPr>
                                <w:overflowPunct w:val="false"/>
                                <w:bidi w:val="0"/>
                                <w:spacing w:before="0" w:after="160" w:lineRule="auto" w:line="254"/>
                                <w:jc w:val="left"/>
                                <w:rPr/>
                              </w:pPr>
                              <w:r>
                                <w:rPr>
                                  <w:sz w:val="60"/>
                                  <w:b w:val="false"/>
                                  <w:u w:val="none"/>
                                  <w:dstrike w:val="false"/>
                                  <w:strike w:val="false"/>
                                  <w:i w:val="false"/>
                                  <w:vertAlign w:val="baseline"/>
                                  <w:position w:val="0"/>
                                  <w:kern w:val="0"/>
                                  <w:spacing w:val="0"/>
                                  <w:szCs w:val="60"/>
                                  <w:bCs w:val="false"/>
                                  <w:iCs w:val="false"/>
                                  <w:smallCaps w:val="false"/>
                                  <w:caps w:val="false"/>
                                  <w:rFonts w:ascii="Century Gothic" w:hAnsi="Century Gothic" w:eastAsia="Century Gothic" w:cs="Century Gothic"/>
                                  <w:color w:val="FFFFFF"/>
                                  <w:lang w:val="en-GB" w:eastAsia="en-US" w:bidi="ar-SA"/>
                                </w:rPr>
                                <w:t>Guidance Notes for</w:t>
                              </w:r>
                            </w:p>
                          </w:txbxContent>
                        </wps:txbx>
                        <wps:bodyPr wrap="square" lIns="0" rIns="0" tIns="0" bIns="0">
                          <a:noAutofit/>
                        </wps:bodyPr>
                      </wps:wsp>
                      <wps:wsp>
                        <wps:cNvSpPr txBox="1"/>
                        <wps:spPr>
                          <a:xfrm>
                            <a:off x="740520" y="233640"/>
                            <a:ext cx="4104720" cy="141120"/>
                          </a:xfrm>
                          <a:prstGeom prst="rect">
                            <a:avLst/>
                          </a:prstGeom>
                          <a:solidFill>
                            <a:srgbClr val="0070c0"/>
                          </a:solidFill>
                          <a:ln>
                            <a:noFill/>
                          </a:ln>
                        </wps:spPr>
                        <wps:txbx>
                          <w:txbxContent>
                            <w:p>
                              <w:pPr>
                                <w:overflowPunct w:val="false"/>
                                <w:bidi w:val="0"/>
                                <w:spacing w:before="0" w:after="160" w:lineRule="auto" w:line="254"/>
                                <w:jc w:val="left"/>
                                <w:rPr/>
                              </w:pPr>
                              <w:r>
                                <w:rPr>
                                  <w:sz w:val="60"/>
                                  <w:b w:val="false"/>
                                  <w:u w:val="none"/>
                                  <w:dstrike w:val="false"/>
                                  <w:strike w:val="false"/>
                                  <w:i w:val="false"/>
                                  <w:vertAlign w:val="baseline"/>
                                  <w:position w:val="0"/>
                                  <w:kern w:val="0"/>
                                  <w:spacing w:val="0"/>
                                  <w:szCs w:val="60"/>
                                  <w:bCs w:val="false"/>
                                  <w:iCs w:val="false"/>
                                  <w:smallCaps w:val="false"/>
                                  <w:caps w:val="false"/>
                                  <w:rFonts w:ascii="Century Gothic" w:hAnsi="Century Gothic" w:eastAsia="Century Gothic" w:cs="Century Gothic"/>
                                  <w:color w:val="FFFFFF"/>
                                  <w:lang w:val="en-GB" w:eastAsia="en-US" w:bidi="ar-SA"/>
                                </w:rPr>
                                <w:t>Application Form</w:t>
                              </w:r>
                            </w:p>
                          </w:txbxContent>
                        </wps:txbx>
                        <wps:bodyPr wrap="square" lIns="0" rIns="0" tIns="0" bIns="0">
                          <a:noAutofit/>
                        </wps:bodyPr>
                      </wps:wsp>
                      <wps:wsp>
                        <wps:cNvSpPr/>
                        <wps:spPr>
                          <a:xfrm>
                            <a:off x="0" y="2084040"/>
                            <a:ext cx="7400880" cy="750600"/>
                          </a:xfrm>
                          <a:custGeom>
                            <a:avLst/>
                            <a:gdLst/>
                            <a:ahLst/>
                            <a:rect l="l" t="t" r="r" b="b"/>
                            <a:pathLst>
                              <a:path w="7562850" h="2835329">
                                <a:moveTo>
                                  <a:pt x="0" y="0"/>
                                </a:moveTo>
                                <a:lnTo>
                                  <a:pt x="7562850" y="0"/>
                                </a:lnTo>
                                <a:lnTo>
                                  <a:pt x="7562850" y="2835329"/>
                                </a:lnTo>
                                <a:lnTo>
                                  <a:pt x="0" y="2835329"/>
                                </a:lnTo>
                                <a:lnTo>
                                  <a:pt x="0" y="0"/>
                                </a:lnTo>
                              </a:path>
                            </a:pathLst>
                          </a:custGeom>
                          <a:solidFill>
                            <a:srgbClr val="215f9a"/>
                          </a:solidFill>
                          <a:ln>
                            <a:noFill/>
                          </a:ln>
                        </wps:spPr>
                        <wps:style>
                          <a:lnRef idx="0"/>
                          <a:fillRef idx="0"/>
                          <a:effectRef idx="0"/>
                          <a:fontRef idx="minor"/>
                        </wps:style>
                        <wps:bodyPr/>
                      </wps:wsp>
                      <wps:wsp>
                        <wps:cNvSpPr txBox="1"/>
                        <wps:spPr>
                          <a:xfrm>
                            <a:off x="3646080" y="2307600"/>
                            <a:ext cx="3058920" cy="50760"/>
                          </a:xfrm>
                          <a:prstGeom prst="rect">
                            <a:avLst/>
                          </a:prstGeom>
                          <a:solidFill>
                            <a:srgbClr val="215f9a"/>
                          </a:solidFill>
                          <a:ln>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Telephone: 0161 723 4538 Option 2</w:t>
                              </w:r>
                            </w:p>
                          </w:txbxContent>
                        </wps:txbx>
                        <wps:bodyPr wrap="square" lIns="0" rIns="0" tIns="0" bIns="0">
                          <a:noAutofit/>
                        </wps:bodyPr>
                      </wps:wsp>
                      <wps:wsp>
                        <wps:cNvSpPr txBox="1"/>
                        <wps:spPr>
                          <a:xfrm>
                            <a:off x="3646800" y="2172240"/>
                            <a:ext cx="2576880" cy="50760"/>
                          </a:xfrm>
                          <a:prstGeom prst="rect">
                            <a:avLst/>
                          </a:prstGeom>
                          <a:solidFill>
                            <a:srgbClr val="215f9a"/>
                          </a:solidFill>
                          <a:ln>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entury Gothic" w:hAnsi="Century Gothic" w:eastAsia="Century Gothic" w:cs="Century Gothic"/>
                                  <w:color w:val="F7EDA5"/>
                                  <w:lang w:val="en-GB" w:eastAsia="en-US" w:bidi="ar-SA"/>
                                </w:rPr>
                                <w:t>www.keeplearningtrust.co.uk</w:t>
                              </w:r>
                            </w:p>
                          </w:txbxContent>
                        </wps:txbx>
                        <wps:bodyPr wrap="square" lIns="0" rIns="0" tIns="0" bIns="0">
                          <a:noAutofit/>
                        </wps:bodyPr>
                      </wps:wsp>
                      <wps:wsp>
                        <wps:cNvSpPr txBox="1"/>
                        <wps:spPr>
                          <a:xfrm>
                            <a:off x="3646800" y="2216880"/>
                            <a:ext cx="2579400" cy="51480"/>
                          </a:xfrm>
                          <a:prstGeom prst="rect">
                            <a:avLst/>
                          </a:prstGeom>
                          <a:solidFill>
                            <a:srgbClr val="215f9a"/>
                          </a:solidFill>
                          <a:ln>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entury Gothic" w:hAnsi="Century Gothic" w:eastAsia="Century Gothic" w:cs="Century Gothic"/>
                                  <w:color w:val="F7EDA5"/>
                                  <w:lang w:val="en-GB" w:eastAsia="en-US" w:bidi="ar-SA"/>
                                </w:rPr>
                                <w:t>TKLT@keeplearningtrust.co.uk</w:t>
                              </w:r>
                            </w:p>
                          </w:txbxContent>
                        </wps:txbx>
                        <wps:bodyPr wrap="square" lIns="0" rIns="0" tIns="0" bIns="0">
                          <a:noAutofit/>
                        </wps:bodyPr>
                      </wps:wsp>
                      <wps:wsp>
                        <wps:cNvSpPr txBox="1"/>
                        <wps:spPr>
                          <a:xfrm>
                            <a:off x="3646800" y="2395080"/>
                            <a:ext cx="2291040" cy="51480"/>
                          </a:xfrm>
                          <a:prstGeom prst="rect">
                            <a:avLst/>
                          </a:prstGeom>
                          <a:solidFill>
                            <a:srgbClr val="215f9a"/>
                          </a:solidFill>
                          <a:ln>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entury Gothic" w:hAnsi="Century Gothic" w:eastAsia="Century Gothic" w:cs="Century Gothic"/>
                                  <w:color w:val="FFFFFF"/>
                                  <w:lang w:val="en-GB" w:eastAsia="en-US" w:bidi="ar-SA"/>
                                </w:rPr>
                                <w:t>Keep Learning Trust Office</w:t>
                              </w:r>
                            </w:p>
                          </w:txbxContent>
                        </wps:txbx>
                        <wps:bodyPr wrap="square" lIns="0" rIns="0" tIns="0" bIns="0">
                          <a:noAutofit/>
                        </wps:bodyPr>
                      </wps:wsp>
                      <wps:wsp>
                        <wps:cNvSpPr txBox="1"/>
                        <wps:spPr>
                          <a:xfrm>
                            <a:off x="3646800" y="2440800"/>
                            <a:ext cx="3623400" cy="51480"/>
                          </a:xfrm>
                          <a:prstGeom prst="rect">
                            <a:avLst/>
                          </a:prstGeom>
                          <a:solidFill>
                            <a:srgbClr val="215f9a"/>
                          </a:solidFill>
                          <a:ln>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Coronation Road, Radcliffe, Manchester,</w:t>
                              </w:r>
                            </w:p>
                          </w:txbxContent>
                        </wps:txbx>
                        <wps:bodyPr wrap="square" lIns="0" rIns="0" tIns="0" bIns="0">
                          <a:noAutofit/>
                        </wps:bodyPr>
                      </wps:wsp>
                      <wps:wsp>
                        <wps:cNvSpPr txBox="1"/>
                        <wps:spPr>
                          <a:xfrm>
                            <a:off x="3646080" y="2487240"/>
                            <a:ext cx="1590840" cy="50760"/>
                          </a:xfrm>
                          <a:prstGeom prst="rect">
                            <a:avLst/>
                          </a:prstGeom>
                          <a:solidFill>
                            <a:srgbClr val="215f9a"/>
                          </a:solidFill>
                          <a:ln>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England, M26 3RD</w:t>
                              </w:r>
                            </w:p>
                          </w:txbxContent>
                        </wps:txbx>
                        <wps:bodyPr wrap="square" lIns="0" rIns="0" tIns="0" bIns="0">
                          <a:noAutofit/>
                        </wps:bodyPr>
                      </wps:wsp>
                      <wps:wsp>
                        <wps:cNvSpPr txBox="1"/>
                        <wps:spPr>
                          <a:xfrm>
                            <a:off x="3646800" y="2575080"/>
                            <a:ext cx="3915360" cy="51480"/>
                          </a:xfrm>
                          <a:prstGeom prst="rect">
                            <a:avLst/>
                          </a:prstGeom>
                          <a:solidFill>
                            <a:srgbClr val="215f9a"/>
                          </a:solidFill>
                          <a:ln>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A charitable company limited by guarantee</w:t>
                              </w:r>
                            </w:p>
                          </w:txbxContent>
                        </wps:txbx>
                        <wps:bodyPr wrap="square" lIns="0" rIns="0" tIns="0" bIns="0">
                          <a:noAutofit/>
                        </wps:bodyPr>
                      </wps:wsp>
                      <wps:wsp>
                        <wps:cNvSpPr txBox="1"/>
                        <wps:spPr>
                          <a:xfrm>
                            <a:off x="3646800" y="2621160"/>
                            <a:ext cx="2677320" cy="50760"/>
                          </a:xfrm>
                          <a:prstGeom prst="rect">
                            <a:avLst/>
                          </a:prstGeom>
                          <a:solidFill>
                            <a:srgbClr val="215f9a"/>
                          </a:solidFill>
                          <a:ln>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registered in England &amp; Wales.</w:t>
                              </w:r>
                            </w:p>
                          </w:txbxContent>
                        </wps:txbx>
                        <wps:bodyPr wrap="square" lIns="0" rIns="0" tIns="0" bIns="0">
                          <a:noAutofit/>
                        </wps:bodyPr>
                      </wps:wsp>
                      <wps:wsp>
                        <wps:cNvSpPr txBox="1"/>
                        <wps:spPr>
                          <a:xfrm>
                            <a:off x="5660280" y="2621160"/>
                            <a:ext cx="48960" cy="50760"/>
                          </a:xfrm>
                          <a:prstGeom prst="rect">
                            <a:avLst/>
                          </a:prstGeom>
                          <a:solidFill>
                            <a:srgbClr val="215f9a"/>
                          </a:solidFill>
                          <a:ln>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 xml:space="preserve"> </w:t>
                              </w:r>
                            </w:p>
                          </w:txbxContent>
                        </wps:txbx>
                        <wps:bodyPr wrap="square" lIns="0" rIns="0" tIns="0" bIns="0">
                          <a:noAutofit/>
                        </wps:bodyPr>
                      </wps:wsp>
                      <wps:wsp>
                        <wps:cNvSpPr txBox="1"/>
                        <wps:spPr>
                          <a:xfrm>
                            <a:off x="3646080" y="2665800"/>
                            <a:ext cx="2569680" cy="51480"/>
                          </a:xfrm>
                          <a:prstGeom prst="rect">
                            <a:avLst/>
                          </a:prstGeom>
                          <a:solidFill>
                            <a:srgbClr val="215f9a"/>
                          </a:solidFill>
                          <a:ln>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Company Number: 08769073</w:t>
                              </w:r>
                            </w:p>
                          </w:txbxContent>
                        </wps:txbx>
                        <wps:bodyPr wrap="square" lIns="0" rIns="0" tIns="0" bIns="0">
                          <a:noAutofit/>
                        </wps:bodyPr>
                      </wps:wsp>
                      <pic:pic xmlns:pic="http://schemas.openxmlformats.org/drawingml/2006/picture">
                        <pic:nvPicPr>
                          <pic:cNvPr id="0" name="Picture 934" descr=""/>
                          <pic:cNvPicPr/>
                        </pic:nvPicPr>
                        <pic:blipFill>
                          <a:blip r:embed="rId4"/>
                          <a:stretch/>
                        </pic:blipFill>
                        <pic:spPr>
                          <a:xfrm>
                            <a:off x="740520" y="2354760"/>
                            <a:ext cx="2563560" cy="203760"/>
                          </a:xfrm>
                          <a:prstGeom prst="rect">
                            <a:avLst/>
                          </a:prstGeom>
                          <a:ln>
                            <a:noFill/>
                          </a:ln>
                        </pic:spPr>
                      </pic:pic>
                    </wpg:wgp>
                  </a:graphicData>
                </a:graphic>
              </wp:anchor>
            </w:drawing>
          </mc:Choice>
          <mc:Fallback>
            <w:pict>
              <v:group id="shape_0" alt="Group 9597" style="position:absolute;margin-left:0pt;margin-top:0pt;width:595.45pt;height:223.2pt" coordorigin="0,0" coordsize="11909,4464">
                <v:shape id="shape_0" fillcolor="#0070c0" stroked="f" style="position:absolute;left:1165;top:145;width:7384;height:221;mso-position-horizontal-relative:page;mso-position-vertical-relative:page" type="shapetype_202">
                  <v:textbox>
                    <w:txbxContent>
                      <w:p>
                        <w:pPr>
                          <w:overflowPunct w:val="false"/>
                          <w:bidi w:val="0"/>
                          <w:spacing w:before="0" w:after="160" w:lineRule="auto" w:line="254"/>
                          <w:jc w:val="left"/>
                          <w:rPr/>
                        </w:pPr>
                        <w:r>
                          <w:rPr>
                            <w:sz w:val="60"/>
                            <w:b w:val="false"/>
                            <w:u w:val="none"/>
                            <w:dstrike w:val="false"/>
                            <w:strike w:val="false"/>
                            <w:i w:val="false"/>
                            <w:vertAlign w:val="baseline"/>
                            <w:position w:val="0"/>
                            <w:kern w:val="0"/>
                            <w:spacing w:val="0"/>
                            <w:szCs w:val="60"/>
                            <w:bCs w:val="false"/>
                            <w:iCs w:val="false"/>
                            <w:smallCaps w:val="false"/>
                            <w:caps w:val="false"/>
                            <w:rFonts w:ascii="Century Gothic" w:hAnsi="Century Gothic" w:eastAsia="Century Gothic" w:cs="Century Gothic"/>
                            <w:color w:val="FFFFFF"/>
                            <w:lang w:val="en-GB" w:eastAsia="en-US" w:bidi="ar-SA"/>
                          </w:rPr>
                          <w:t>Guidance Notes for</w:t>
                        </w:r>
                      </w:p>
                    </w:txbxContent>
                  </v:textbox>
                  <w10:wrap type="square"/>
                  <v:fill o:detectmouseclick="t" type="solid" color2="#ff8f3f"/>
                  <v:stroke color="#3465a4" joinstyle="round" endcap="flat"/>
                </v:shape>
                <v:shape id="shape_0" fillcolor="#0070c0" stroked="f" style="position:absolute;left:1166;top:368;width:6463;height:221;mso-position-horizontal-relative:page;mso-position-vertical-relative:page" type="shapetype_202">
                  <v:textbox>
                    <w:txbxContent>
                      <w:p>
                        <w:pPr>
                          <w:overflowPunct w:val="false"/>
                          <w:bidi w:val="0"/>
                          <w:spacing w:before="0" w:after="160" w:lineRule="auto" w:line="254"/>
                          <w:jc w:val="left"/>
                          <w:rPr/>
                        </w:pPr>
                        <w:r>
                          <w:rPr>
                            <w:sz w:val="60"/>
                            <w:b w:val="false"/>
                            <w:u w:val="none"/>
                            <w:dstrike w:val="false"/>
                            <w:strike w:val="false"/>
                            <w:i w:val="false"/>
                            <w:vertAlign w:val="baseline"/>
                            <w:position w:val="0"/>
                            <w:kern w:val="0"/>
                            <w:spacing w:val="0"/>
                            <w:szCs w:val="60"/>
                            <w:bCs w:val="false"/>
                            <w:iCs w:val="false"/>
                            <w:smallCaps w:val="false"/>
                            <w:caps w:val="false"/>
                            <w:rFonts w:ascii="Century Gothic" w:hAnsi="Century Gothic" w:eastAsia="Century Gothic" w:cs="Century Gothic"/>
                            <w:color w:val="FFFFFF"/>
                            <w:lang w:val="en-GB" w:eastAsia="en-US" w:bidi="ar-SA"/>
                          </w:rPr>
                          <w:t>Application Form</w:t>
                        </w:r>
                      </w:p>
                    </w:txbxContent>
                  </v:textbox>
                  <w10:wrap type="square"/>
                  <v:fill o:detectmouseclick="t" type="solid" color2="#ff8f3f"/>
                  <v:stroke color="#3465a4" joinstyle="round" endcap="flat"/>
                </v:shape>
                <v:shape id="shape_0" fillcolor="#215f9a" stroked="f" style="position:absolute;left:5742;top:3634;width:4816;height:79;mso-position-horizontal-relative:page;mso-position-vertical-relative:page" type="shapetype_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Telephone: 0161 723 4538 Option 2</w:t>
                        </w:r>
                      </w:p>
                    </w:txbxContent>
                  </v:textbox>
                  <w10:wrap type="square"/>
                  <v:fill o:detectmouseclick="t" type="solid" color2="#dea065"/>
                  <v:stroke color="#3465a4" joinstyle="round" endcap="flat"/>
                </v:shape>
                <v:shape id="shape_0" fillcolor="#215f9a" stroked="f" style="position:absolute;left:5743;top:3421;width:4057;height:79;mso-position-horizontal-relative:page;mso-position-vertical-relative:page" type="shapetype_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entury Gothic" w:hAnsi="Century Gothic" w:eastAsia="Century Gothic" w:cs="Century Gothic"/>
                            <w:color w:val="F7EDA5"/>
                            <w:lang w:val="en-GB" w:eastAsia="en-US" w:bidi="ar-SA"/>
                          </w:rPr>
                          <w:t>www.keeplearningtrust.co.uk</w:t>
                        </w:r>
                      </w:p>
                    </w:txbxContent>
                  </v:textbox>
                  <w10:wrap type="square"/>
                  <v:fill o:detectmouseclick="t" type="solid" color2="#dea065"/>
                  <v:stroke color="#3465a4" joinstyle="round" endcap="flat"/>
                </v:shape>
                <v:shape id="shape_0" fillcolor="#215f9a" stroked="f" style="position:absolute;left:5743;top:3491;width:4061;height:80;mso-position-horizontal-relative:page;mso-position-vertical-relative:page" type="shapetype_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entury Gothic" w:hAnsi="Century Gothic" w:eastAsia="Century Gothic" w:cs="Century Gothic"/>
                            <w:color w:val="F7EDA5"/>
                            <w:lang w:val="en-GB" w:eastAsia="en-US" w:bidi="ar-SA"/>
                          </w:rPr>
                          <w:t>TKLT@keeplearningtrust.co.uk</w:t>
                        </w:r>
                      </w:p>
                    </w:txbxContent>
                  </v:textbox>
                  <w10:wrap type="square"/>
                  <v:fill o:detectmouseclick="t" type="solid" color2="#dea065"/>
                  <v:stroke color="#3465a4" joinstyle="round" endcap="flat"/>
                </v:shape>
                <v:shape id="shape_0" fillcolor="#215f9a" stroked="f" style="position:absolute;left:5743;top:3772;width:3607;height:80;mso-position-horizontal-relative:page;mso-position-vertical-relative:page" type="shapetype_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entury Gothic" w:hAnsi="Century Gothic" w:eastAsia="Century Gothic" w:cs="Century Gothic"/>
                            <w:color w:val="FFFFFF"/>
                            <w:lang w:val="en-GB" w:eastAsia="en-US" w:bidi="ar-SA"/>
                          </w:rPr>
                          <w:t>Keep Learning Trust Office</w:t>
                        </w:r>
                      </w:p>
                    </w:txbxContent>
                  </v:textbox>
                  <w10:wrap type="square"/>
                  <v:fill o:detectmouseclick="t" type="solid" color2="#dea065"/>
                  <v:stroke color="#3465a4" joinstyle="round" endcap="flat"/>
                </v:shape>
                <v:shape id="shape_0" fillcolor="#215f9a" stroked="f" style="position:absolute;left:5743;top:3844;width:5705;height:80;mso-position-horizontal-relative:page;mso-position-vertical-relative:page" type="shapetype_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Coronation Road, Radcliffe, Manchester,</w:t>
                        </w:r>
                      </w:p>
                    </w:txbxContent>
                  </v:textbox>
                  <w10:wrap type="square"/>
                  <v:fill o:detectmouseclick="t" type="solid" color2="#dea065"/>
                  <v:stroke color="#3465a4" joinstyle="round" endcap="flat"/>
                </v:shape>
                <v:shape id="shape_0" fillcolor="#215f9a" stroked="f" style="position:absolute;left:5742;top:3917;width:2504;height:79;mso-position-horizontal-relative:page;mso-position-vertical-relative:page" type="shapetype_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England, M26 3RD</w:t>
                        </w:r>
                      </w:p>
                    </w:txbxContent>
                  </v:textbox>
                  <w10:wrap type="square"/>
                  <v:fill o:detectmouseclick="t" type="solid" color2="#dea065"/>
                  <v:stroke color="#3465a4" joinstyle="round" endcap="flat"/>
                </v:shape>
                <v:shape id="shape_0" fillcolor="#215f9a" stroked="f" style="position:absolute;left:5743;top:4055;width:6165;height:80;mso-position-horizontal-relative:page;mso-position-vertical-relative:page" type="shapetype_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A charitable company limited by guarantee</w:t>
                        </w:r>
                      </w:p>
                    </w:txbxContent>
                  </v:textbox>
                  <w10:wrap type="square"/>
                  <v:fill o:detectmouseclick="t" type="solid" color2="#dea065"/>
                  <v:stroke color="#3465a4" joinstyle="round" endcap="flat"/>
                </v:shape>
                <v:shape id="shape_0" fillcolor="#215f9a" stroked="f" style="position:absolute;left:5743;top:4128;width:4215;height:79;mso-position-horizontal-relative:page;mso-position-vertical-relative:page" type="shapetype_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registered in England &amp; Wales.</w:t>
                        </w:r>
                      </w:p>
                    </w:txbxContent>
                  </v:textbox>
                  <w10:wrap type="square"/>
                  <v:fill o:detectmouseclick="t" type="solid" color2="#dea065"/>
                  <v:stroke color="#3465a4" joinstyle="round" endcap="flat"/>
                </v:shape>
                <v:shape id="shape_0" fillcolor="#215f9a" stroked="f" style="position:absolute;left:8914;top:4128;width:76;height:79;mso-position-horizontal-relative:page;mso-position-vertical-relative:page" type="shapetype_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 xml:space="preserve"> </w:t>
                        </w:r>
                      </w:p>
                    </w:txbxContent>
                  </v:textbox>
                  <w10:wrap type="square"/>
                  <v:fill o:detectmouseclick="t" type="solid" color2="#dea065"/>
                  <v:stroke color="#3465a4" joinstyle="round" endcap="flat"/>
                </v:shape>
                <v:shape id="shape_0" fillcolor="#215f9a" stroked="f" style="position:absolute;left:5742;top:4198;width:4046;height:80;mso-position-horizontal-relative:page;mso-position-vertical-relative:page" type="shapetype_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Company Number: 08769073</w:t>
                        </w:r>
                      </w:p>
                    </w:txbxContent>
                  </v:textbox>
                  <w10:wrap type="square"/>
                  <v:fill o:detectmouseclick="t" type="solid" color2="#dea065"/>
                  <v:stroke color="#3465a4" joinstyle="round" endcap="flat"/>
                </v:shape>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934" stroked="f" style="position:absolute;left:1166;top:3708;width:4036;height:320;mso-position-horizontal-relative:page;mso-position-vertical-relative:page" type="shapetype_75">
                  <v:imagedata r:id="rId4" o:detectmouseclick="t"/>
                  <w10:wrap type="none"/>
                  <v:stroke color="#3465a4" joinstyle="round" endcap="flat"/>
                </v:shape>
              </v:group>
            </w:pict>
          </mc:Fallback>
        </mc:AlternateContent>
      </w:r>
      <w:r>
        <w:rPr>
          <w:rFonts w:cs="Century Gothic" w:ascii="Century Gothic" w:hAnsi="Century Gothic"/>
        </w:rPr>
        <w:t>K</w:t>
      </w:r>
      <w:r>
        <w:rPr>
          <w:rFonts w:cs="Century Gothic" w:ascii="Century Gothic" w:hAnsi="Century Gothic"/>
        </w:rPr>
        <w:t>nowledge Relevant to the Post – Any qualifications which are required for the post will be set out in the Role Description, and you should list these in this section. You may also like to include other qualifications you possess or training courses you have attended which you feel are relevant to the selection criteria for the post.</w:t>
      </w:r>
    </w:p>
    <w:p>
      <w:pPr>
        <w:pStyle w:val="Normal"/>
        <w:spacing w:lineRule="auto" w:line="232" w:before="0" w:after="254"/>
        <w:ind w:left="-5" w:right="0" w:hanging="0"/>
        <w:rPr/>
      </w:pPr>
      <w:r>
        <w:drawing>
          <wp:anchor behindDoc="0" distT="0" distB="0" distL="0" distR="0" simplePos="0" locked="0" layoutInCell="1" allowOverlap="1" relativeHeight="10">
            <wp:simplePos x="0" y="0"/>
            <wp:positionH relativeFrom="column">
              <wp:posOffset>2761615</wp:posOffset>
            </wp:positionH>
            <wp:positionV relativeFrom="paragraph">
              <wp:posOffset>-3295650</wp:posOffset>
            </wp:positionV>
            <wp:extent cx="4029075" cy="5900420"/>
            <wp:effectExtent l="0" t="0" r="0" b="0"/>
            <wp:wrapNone/>
            <wp:docPr id="1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 descr=""/>
                    <pic:cNvPicPr>
                      <a:picLocks noChangeAspect="1" noChangeArrowheads="1"/>
                    </pic:cNvPicPr>
                  </pic:nvPicPr>
                  <pic:blipFill>
                    <a:blip r:embed="rId5"/>
                    <a:srcRect l="-9" t="-6" r="-9" b="-6"/>
                    <a:stretch>
                      <a:fillRect/>
                    </a:stretch>
                  </pic:blipFill>
                  <pic:spPr bwMode="auto">
                    <a:xfrm>
                      <a:off x="0" y="0"/>
                      <a:ext cx="4029075" cy="5900420"/>
                    </a:xfrm>
                    <a:prstGeom prst="rect">
                      <a:avLst/>
                    </a:prstGeom>
                  </pic:spPr>
                </pic:pic>
              </a:graphicData>
            </a:graphic>
          </wp:anchor>
        </w:drawing>
      </w:r>
      <w:r>
        <w:rPr>
          <w:rFonts w:eastAsia="Century Gothic" w:cs="Century Gothic" w:ascii="Century Gothic" w:hAnsi="Century Gothic"/>
        </w:rPr>
        <w:t>E</w:t>
      </w:r>
      <w:r>
        <w:rPr>
          <w:rFonts w:eastAsia="Century Gothic" w:cs="Century Gothic" w:ascii="Century Gothic" w:hAnsi="Century Gothic"/>
        </w:rPr>
        <w:t>xperience</w:t>
      </w:r>
      <w:r>
        <w:rPr>
          <w:rFonts w:cs="Century Gothic" w:ascii="Century Gothic" w:hAnsi="Century Gothic"/>
        </w:rPr>
        <w:t xml:space="preserve"> – Please do not submit a job history or curriculum vitae. This is the most important section of the form, as this is where you make out your case for the post. Here, you should provide evidence that you possess the skills/knowledge and experience required, preferably by giving specific examples. Do not forget to include the skills/knowledge and experience you have gained outside paid work and through training.</w:t>
      </w:r>
    </w:p>
    <w:p>
      <w:pPr>
        <w:pStyle w:val="Normal"/>
        <w:spacing w:lineRule="auto" w:line="232" w:before="0" w:after="254"/>
        <w:ind w:left="-5" w:right="0" w:hanging="0"/>
        <w:rPr/>
      </w:pPr>
      <w:r>
        <w:rPr>
          <w:rFonts w:eastAsia="Century Gothic" w:cs="Century Gothic" w:ascii="Century Gothic" w:hAnsi="Century Gothic"/>
        </w:rPr>
        <w:t>About Yourself</w:t>
      </w:r>
      <w:r>
        <w:rPr>
          <w:rFonts w:cs="Century Gothic" w:ascii="Century Gothic" w:hAnsi="Century Gothic"/>
        </w:rPr>
        <w:t xml:space="preserve"> – In this section, include anything you wish to say about yourself that you feel is relevant but has not been included elsewhere, including any skills.</w:t>
      </w:r>
    </w:p>
    <w:p>
      <w:pPr>
        <w:pStyle w:val="Normal"/>
        <w:spacing w:lineRule="auto" w:line="232" w:before="0" w:after="254"/>
        <w:ind w:left="-5" w:right="0" w:hanging="0"/>
        <w:rPr/>
      </w:pPr>
      <w:r>
        <w:rPr>
          <w:rFonts w:eastAsia="Century Gothic" w:cs="Century Gothic" w:ascii="Century Gothic" w:hAnsi="Century Gothic"/>
        </w:rPr>
        <w:t>Disclosure and Barring</w:t>
      </w:r>
      <w:r>
        <w:rPr>
          <w:rFonts w:cs="Century Gothic" w:ascii="Century Gothic" w:hAnsi="Century Gothic"/>
        </w:rPr>
        <w:t xml:space="preserve"> – Please read this section carefully, ensure that the information you provide is accurate and sign the Declaration.</w:t>
      </w:r>
    </w:p>
    <w:p>
      <w:pPr>
        <w:pStyle w:val="Normal"/>
        <w:widowControl/>
        <w:bidi w:val="0"/>
        <w:spacing w:lineRule="exact" w:line="280" w:before="0" w:after="200"/>
        <w:jc w:val="left"/>
        <w:rPr/>
      </w:pPr>
      <w:r>
        <w:rPr>
          <w:rFonts w:eastAsia="Century Gothic" w:cs="Century Gothic" w:ascii="Century Gothic" w:hAnsi="Century Gothic"/>
        </w:rPr>
        <w:t>Equal Opportunities Monitoring</w:t>
      </w:r>
      <w:r>
        <w:rPr>
          <w:rFonts w:cs="Century Gothic" w:ascii="Century Gothic" w:hAnsi="Century Gothic"/>
        </w:rPr>
        <w:t xml:space="preserve"> – The information you provide in this section will enable the Trust to monitor its recruitment process in relation to its “Equality of Opportunity Policy”. The information obtained will be treated as confidential and used only for monitoring</w:t>
      </w:r>
    </w:p>
    <w:sectPr>
      <w:headerReference w:type="default" r:id="rId6"/>
      <w:headerReference w:type="first" r:id="rId7"/>
      <w:type w:val="nextPage"/>
      <w:pgSz w:w="11906" w:h="16817"/>
      <w:pgMar w:left="850" w:right="850" w:header="0" w:top="57" w:footer="0" w:bottom="634"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icrosoft Sans Serif">
    <w:charset w:val="00"/>
    <w:family w:val="roman"/>
    <w:pitch w:val="variable"/>
  </w:font>
  <w:font w:name="Constantia">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Aptos">
    <w:charset w:val="00"/>
    <w:family w:val="roman"/>
    <w:pitch w:val="variable"/>
  </w:font>
  <w:font w:name="Liberation Sans">
    <w:altName w:val="Arial"/>
    <w:charset w:val="00"/>
    <w:family w:val="swiss"/>
    <w:pitch w:val="variable"/>
  </w:font>
  <w:font w:name="Myriad Pro Light">
    <w:charset w:val="00"/>
    <w:family w:val="roman"/>
    <w:pitch w:val="variable"/>
  </w:font>
  <w:font w:name="Lexend Deca Light">
    <w:charset w:val="00"/>
    <w:family w:val="roman"/>
    <w:pitch w:val="variable"/>
  </w:font>
  <w:font w:name="Century Gothic">
    <w:charset w:val="00"/>
    <w:family w:val="roman"/>
    <w:pitch w:val="variable"/>
  </w:font>
  <w:font w:name="Century Gothic">
    <w:charset w:val="00"/>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1" distT="0" distB="0" distL="0" distR="0" simplePos="0" locked="0" layoutInCell="1" allowOverlap="1" relativeHeight="2">
          <wp:simplePos x="0" y="0"/>
          <wp:positionH relativeFrom="page">
            <wp:align>center</wp:align>
          </wp:positionH>
          <wp:positionV relativeFrom="page">
            <wp:align>top</wp:align>
          </wp:positionV>
          <wp:extent cx="7559675" cy="10678160"/>
          <wp:effectExtent l="0" t="0" r="0" b="0"/>
          <wp:wrapNone/>
          <wp:docPr id="18"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 descr=""/>
                  <pic:cNvPicPr>
                    <a:picLocks noChangeAspect="1" noChangeArrowheads="1"/>
                  </pic:cNvPicPr>
                </pic:nvPicPr>
                <pic:blipFill>
                  <a:blip r:embed="rId1"/>
                  <a:srcRect l="-7" t="-8" r="-7" b="-8"/>
                  <a:stretch>
                    <a:fillRect/>
                  </a:stretch>
                </pic:blipFill>
                <pic:spPr bwMode="auto">
                  <a:xfrm>
                    <a:off x="0" y="0"/>
                    <a:ext cx="7559675" cy="1067816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color w:val="00000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color w:val="000000"/>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color w:val="000000"/>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1390" w:hanging="360"/>
      </w:pPr>
      <w:rPr>
        <w:rFonts w:ascii="Symbol" w:hAnsi="Symbol" w:cs="Symbol" w:hint="default"/>
        <w:rFonts w:cs="Symbol"/>
      </w:rPr>
    </w:lvl>
    <w:lvl w:ilvl="1">
      <w:start w:val="1"/>
      <w:numFmt w:val="bullet"/>
      <w:lvlText w:val="o"/>
      <w:lvlJc w:val="left"/>
      <w:pPr>
        <w:ind w:left="2110" w:hanging="360"/>
      </w:pPr>
      <w:rPr>
        <w:rFonts w:ascii="Courier New" w:hAnsi="Courier New" w:cs="Courier New" w:hint="default"/>
        <w:rFonts w:cs="Courier New"/>
      </w:rPr>
    </w:lvl>
    <w:lvl w:ilvl="2">
      <w:start w:val="1"/>
      <w:numFmt w:val="bullet"/>
      <w:lvlText w:val=""/>
      <w:lvlJc w:val="left"/>
      <w:pPr>
        <w:ind w:left="2830" w:hanging="360"/>
      </w:pPr>
      <w:rPr>
        <w:rFonts w:ascii="Wingdings" w:hAnsi="Wingdings" w:cs="Wingdings" w:hint="default"/>
        <w:rFonts w:cs="Wingdings"/>
      </w:rPr>
    </w:lvl>
    <w:lvl w:ilvl="3">
      <w:start w:val="1"/>
      <w:numFmt w:val="bullet"/>
      <w:lvlText w:val=""/>
      <w:lvlJc w:val="left"/>
      <w:pPr>
        <w:ind w:left="3550" w:hanging="360"/>
      </w:pPr>
      <w:rPr>
        <w:rFonts w:ascii="Symbol" w:hAnsi="Symbol" w:cs="Symbol" w:hint="default"/>
        <w:rFonts w:cs="Symbol"/>
      </w:rPr>
    </w:lvl>
    <w:lvl w:ilvl="4">
      <w:start w:val="1"/>
      <w:numFmt w:val="bullet"/>
      <w:lvlText w:val="o"/>
      <w:lvlJc w:val="left"/>
      <w:pPr>
        <w:ind w:left="4270" w:hanging="360"/>
      </w:pPr>
      <w:rPr>
        <w:rFonts w:ascii="Courier New" w:hAnsi="Courier New" w:cs="Courier New" w:hint="default"/>
        <w:rFonts w:cs="Courier New"/>
      </w:rPr>
    </w:lvl>
    <w:lvl w:ilvl="5">
      <w:start w:val="1"/>
      <w:numFmt w:val="bullet"/>
      <w:lvlText w:val=""/>
      <w:lvlJc w:val="left"/>
      <w:pPr>
        <w:ind w:left="4990" w:hanging="360"/>
      </w:pPr>
      <w:rPr>
        <w:rFonts w:ascii="Wingdings" w:hAnsi="Wingdings" w:cs="Wingdings" w:hint="default"/>
        <w:rFonts w:cs="Wingdings"/>
      </w:rPr>
    </w:lvl>
    <w:lvl w:ilvl="6">
      <w:start w:val="1"/>
      <w:numFmt w:val="bullet"/>
      <w:lvlText w:val=""/>
      <w:lvlJc w:val="left"/>
      <w:pPr>
        <w:ind w:left="5710" w:hanging="360"/>
      </w:pPr>
      <w:rPr>
        <w:rFonts w:ascii="Symbol" w:hAnsi="Symbol" w:cs="Symbol" w:hint="default"/>
        <w:rFonts w:cs="Symbol"/>
      </w:rPr>
    </w:lvl>
    <w:lvl w:ilvl="7">
      <w:start w:val="1"/>
      <w:numFmt w:val="bullet"/>
      <w:lvlText w:val="o"/>
      <w:lvlJc w:val="left"/>
      <w:pPr>
        <w:ind w:left="6430" w:hanging="360"/>
      </w:pPr>
      <w:rPr>
        <w:rFonts w:ascii="Courier New" w:hAnsi="Courier New" w:cs="Courier New" w:hint="default"/>
        <w:rFonts w:cs="Courier New"/>
      </w:rPr>
    </w:lvl>
    <w:lvl w:ilvl="8">
      <w:start w:val="1"/>
      <w:numFmt w:val="bullet"/>
      <w:lvlText w:val=""/>
      <w:lvlJc w:val="left"/>
      <w:pPr>
        <w:ind w:left="7150" w:hanging="360"/>
      </w:pPr>
      <w:rPr>
        <w:rFonts w:ascii="Wingdings" w:hAnsi="Wingdings" w:cs="Wingdings" w:hint="default"/>
        <w:rFonts w:cs="Wingdings"/>
      </w:rPr>
    </w:lvl>
  </w:abstractNum>
  <w:abstractNum w:abstractNumId="5">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6">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7">
    <w:lvl w:ilvl="0">
      <w:start w:val="1"/>
      <w:numFmt w:val="bullet"/>
      <w:lvlText w:val=""/>
      <w:lvlJc w:val="left"/>
      <w:pPr>
        <w:ind w:left="644"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tabs>
          <w:tab w:val="num" w:pos="720"/>
        </w:tabs>
        <w:ind w:left="720" w:hanging="360"/>
      </w:pPr>
      <w:rPr>
        <w:rFonts w:ascii="Symbol" w:hAnsi="Symbol" w:cs="Symbol" w:hint="default"/>
        <w:sz w:val="20"/>
        <w:rFonts w:cs="Symbol"/>
        <w:lang w:val="en-US"/>
      </w:rPr>
    </w:lvl>
    <w:lvl w:ilvl="1">
      <w:start w:val="1"/>
      <w:numFmt w:val="bullet"/>
      <w:lvlText w:val=""/>
      <w:lvlJc w:val="left"/>
      <w:pPr>
        <w:tabs>
          <w:tab w:val="num" w:pos="1440"/>
        </w:tabs>
        <w:ind w:left="1440" w:hanging="360"/>
      </w:pPr>
      <w:rPr>
        <w:rFonts w:ascii="Symbol" w:hAnsi="Symbol" w:cs="Symbol" w:hint="default"/>
        <w:sz w:val="20"/>
        <w:rFonts w:cs="Symbol"/>
        <w:lang w:val="en-US"/>
      </w:rPr>
    </w:lvl>
    <w:lvl w:ilvl="2">
      <w:start w:val="1"/>
      <w:numFmt w:val="bullet"/>
      <w:lvlText w:val=""/>
      <w:lvlJc w:val="left"/>
      <w:pPr>
        <w:tabs>
          <w:tab w:val="num" w:pos="2160"/>
        </w:tabs>
        <w:ind w:left="2160" w:hanging="360"/>
      </w:pPr>
      <w:rPr>
        <w:rFonts w:ascii="Symbol" w:hAnsi="Symbol" w:cs="Symbol" w:hint="default"/>
        <w:sz w:val="20"/>
        <w:rFonts w:cs="Symbol"/>
        <w:lang w:val="en-US"/>
      </w:rPr>
    </w:lvl>
    <w:lvl w:ilvl="3">
      <w:start w:val="1"/>
      <w:numFmt w:val="bullet"/>
      <w:lvlText w:val=""/>
      <w:lvlJc w:val="left"/>
      <w:pPr>
        <w:tabs>
          <w:tab w:val="num" w:pos="2880"/>
        </w:tabs>
        <w:ind w:left="2880" w:hanging="360"/>
      </w:pPr>
      <w:rPr>
        <w:rFonts w:ascii="Symbol" w:hAnsi="Symbol" w:cs="Symbol" w:hint="default"/>
        <w:sz w:val="20"/>
        <w:rFonts w:cs="Symbol"/>
        <w:lang w:val="en-US"/>
      </w:rPr>
    </w:lvl>
    <w:lvl w:ilvl="4">
      <w:start w:val="1"/>
      <w:numFmt w:val="bullet"/>
      <w:lvlText w:val=""/>
      <w:lvlJc w:val="left"/>
      <w:pPr>
        <w:tabs>
          <w:tab w:val="num" w:pos="3600"/>
        </w:tabs>
        <w:ind w:left="3600" w:hanging="360"/>
      </w:pPr>
      <w:rPr>
        <w:rFonts w:ascii="Symbol" w:hAnsi="Symbol" w:cs="Symbol" w:hint="default"/>
        <w:sz w:val="20"/>
        <w:rFonts w:cs="Symbol"/>
        <w:lang w:val="en-US"/>
      </w:rPr>
    </w:lvl>
    <w:lvl w:ilvl="5">
      <w:start w:val="1"/>
      <w:numFmt w:val="bullet"/>
      <w:lvlText w:val=""/>
      <w:lvlJc w:val="left"/>
      <w:pPr>
        <w:tabs>
          <w:tab w:val="num" w:pos="4320"/>
        </w:tabs>
        <w:ind w:left="4320" w:hanging="360"/>
      </w:pPr>
      <w:rPr>
        <w:rFonts w:ascii="Symbol" w:hAnsi="Symbol" w:cs="Symbol" w:hint="default"/>
        <w:sz w:val="20"/>
        <w:rFonts w:cs="Symbol"/>
        <w:lang w:val="en-US"/>
      </w:rPr>
    </w:lvl>
    <w:lvl w:ilvl="6">
      <w:start w:val="1"/>
      <w:numFmt w:val="bullet"/>
      <w:lvlText w:val=""/>
      <w:lvlJc w:val="left"/>
      <w:pPr>
        <w:tabs>
          <w:tab w:val="num" w:pos="5040"/>
        </w:tabs>
        <w:ind w:left="5040" w:hanging="360"/>
      </w:pPr>
      <w:rPr>
        <w:rFonts w:ascii="Symbol" w:hAnsi="Symbol" w:cs="Symbol" w:hint="default"/>
        <w:sz w:val="20"/>
        <w:rFonts w:cs="Symbol"/>
        <w:lang w:val="en-US"/>
      </w:rPr>
    </w:lvl>
    <w:lvl w:ilvl="7">
      <w:start w:val="1"/>
      <w:numFmt w:val="bullet"/>
      <w:lvlText w:val=""/>
      <w:lvlJc w:val="left"/>
      <w:pPr>
        <w:tabs>
          <w:tab w:val="num" w:pos="5760"/>
        </w:tabs>
        <w:ind w:left="5760" w:hanging="360"/>
      </w:pPr>
      <w:rPr>
        <w:rFonts w:ascii="Symbol" w:hAnsi="Symbol" w:cs="Symbol" w:hint="default"/>
        <w:sz w:val="20"/>
        <w:rFonts w:cs="Symbol"/>
        <w:lang w:val="en-US"/>
      </w:rPr>
    </w:lvl>
    <w:lvl w:ilvl="8">
      <w:start w:val="1"/>
      <w:numFmt w:val="bullet"/>
      <w:lvlText w:val=""/>
      <w:lvlJc w:val="left"/>
      <w:pPr>
        <w:tabs>
          <w:tab w:val="num" w:pos="6480"/>
        </w:tabs>
        <w:ind w:left="6480" w:hanging="360"/>
      </w:pPr>
      <w:rPr>
        <w:rFonts w:ascii="Symbol" w:hAnsi="Symbol" w:cs="Symbol" w:hint="default"/>
        <w:sz w:val="20"/>
        <w:rFonts w:cs="Symbol"/>
        <w:lang w:val="en-US"/>
      </w:rPr>
    </w:lvl>
  </w:abstractNum>
  <w:abstractNum w:abstractNumId="9">
    <w:lvl w:ilvl="0">
      <w:start w:val="1"/>
      <w:numFmt w:val="bullet"/>
      <w:lvlText w:val=""/>
      <w:lvlJc w:val="left"/>
      <w:pPr>
        <w:tabs>
          <w:tab w:val="num" w:pos="720"/>
        </w:tabs>
        <w:ind w:left="720" w:hanging="360"/>
      </w:pPr>
      <w:rPr>
        <w:rFonts w:ascii="Symbol" w:hAnsi="Symbol" w:cs="Symbol" w:hint="default"/>
        <w:sz w:val="20"/>
        <w:rFonts w:cs="Symbol"/>
        <w:lang w:val="en-US"/>
      </w:rPr>
    </w:lvl>
    <w:lvl w:ilvl="1">
      <w:start w:val="1"/>
      <w:numFmt w:val="bullet"/>
      <w:lvlText w:val=""/>
      <w:lvlJc w:val="left"/>
      <w:pPr>
        <w:tabs>
          <w:tab w:val="num" w:pos="1440"/>
        </w:tabs>
        <w:ind w:left="1440" w:hanging="360"/>
      </w:pPr>
      <w:rPr>
        <w:rFonts w:ascii="Symbol" w:hAnsi="Symbol" w:cs="Symbol" w:hint="default"/>
        <w:sz w:val="20"/>
        <w:rFonts w:cs="Symbol"/>
        <w:lang w:val="en-US"/>
      </w:rPr>
    </w:lvl>
    <w:lvl w:ilvl="2">
      <w:start w:val="1"/>
      <w:numFmt w:val="bullet"/>
      <w:lvlText w:val=""/>
      <w:lvlJc w:val="left"/>
      <w:pPr>
        <w:tabs>
          <w:tab w:val="num" w:pos="2160"/>
        </w:tabs>
        <w:ind w:left="2160" w:hanging="360"/>
      </w:pPr>
      <w:rPr>
        <w:rFonts w:ascii="Symbol" w:hAnsi="Symbol" w:cs="Symbol" w:hint="default"/>
        <w:sz w:val="20"/>
        <w:rFonts w:cs="Symbol"/>
        <w:lang w:val="en-US"/>
      </w:rPr>
    </w:lvl>
    <w:lvl w:ilvl="3">
      <w:start w:val="1"/>
      <w:numFmt w:val="bullet"/>
      <w:lvlText w:val=""/>
      <w:lvlJc w:val="left"/>
      <w:pPr>
        <w:tabs>
          <w:tab w:val="num" w:pos="2880"/>
        </w:tabs>
        <w:ind w:left="2880" w:hanging="360"/>
      </w:pPr>
      <w:rPr>
        <w:rFonts w:ascii="Symbol" w:hAnsi="Symbol" w:cs="Symbol" w:hint="default"/>
        <w:sz w:val="20"/>
        <w:rFonts w:cs="Symbol"/>
        <w:lang w:val="en-US"/>
      </w:rPr>
    </w:lvl>
    <w:lvl w:ilvl="4">
      <w:start w:val="1"/>
      <w:numFmt w:val="bullet"/>
      <w:lvlText w:val=""/>
      <w:lvlJc w:val="left"/>
      <w:pPr>
        <w:tabs>
          <w:tab w:val="num" w:pos="3600"/>
        </w:tabs>
        <w:ind w:left="3600" w:hanging="360"/>
      </w:pPr>
      <w:rPr>
        <w:rFonts w:ascii="Symbol" w:hAnsi="Symbol" w:cs="Symbol" w:hint="default"/>
        <w:sz w:val="20"/>
        <w:rFonts w:cs="Symbol"/>
        <w:lang w:val="en-US"/>
      </w:rPr>
    </w:lvl>
    <w:lvl w:ilvl="5">
      <w:start w:val="1"/>
      <w:numFmt w:val="bullet"/>
      <w:lvlText w:val=""/>
      <w:lvlJc w:val="left"/>
      <w:pPr>
        <w:tabs>
          <w:tab w:val="num" w:pos="4320"/>
        </w:tabs>
        <w:ind w:left="4320" w:hanging="360"/>
      </w:pPr>
      <w:rPr>
        <w:rFonts w:ascii="Symbol" w:hAnsi="Symbol" w:cs="Symbol" w:hint="default"/>
        <w:sz w:val="20"/>
        <w:rFonts w:cs="Symbol"/>
        <w:lang w:val="en-US"/>
      </w:rPr>
    </w:lvl>
    <w:lvl w:ilvl="6">
      <w:start w:val="1"/>
      <w:numFmt w:val="bullet"/>
      <w:lvlText w:val=""/>
      <w:lvlJc w:val="left"/>
      <w:pPr>
        <w:tabs>
          <w:tab w:val="num" w:pos="5040"/>
        </w:tabs>
        <w:ind w:left="5040" w:hanging="360"/>
      </w:pPr>
      <w:rPr>
        <w:rFonts w:ascii="Symbol" w:hAnsi="Symbol" w:cs="Symbol" w:hint="default"/>
        <w:sz w:val="20"/>
        <w:rFonts w:cs="Symbol"/>
        <w:lang w:val="en-US"/>
      </w:rPr>
    </w:lvl>
    <w:lvl w:ilvl="7">
      <w:start w:val="1"/>
      <w:numFmt w:val="bullet"/>
      <w:lvlText w:val=""/>
      <w:lvlJc w:val="left"/>
      <w:pPr>
        <w:tabs>
          <w:tab w:val="num" w:pos="5760"/>
        </w:tabs>
        <w:ind w:left="5760" w:hanging="360"/>
      </w:pPr>
      <w:rPr>
        <w:rFonts w:ascii="Symbol" w:hAnsi="Symbol" w:cs="Symbol" w:hint="default"/>
        <w:sz w:val="20"/>
        <w:rFonts w:cs="Symbol"/>
        <w:lang w:val="en-US"/>
      </w:rPr>
    </w:lvl>
    <w:lvl w:ilvl="8">
      <w:start w:val="1"/>
      <w:numFmt w:val="bullet"/>
      <w:lvlText w:val=""/>
      <w:lvlJc w:val="left"/>
      <w:pPr>
        <w:tabs>
          <w:tab w:val="num" w:pos="6480"/>
        </w:tabs>
        <w:ind w:left="6480" w:hanging="360"/>
      </w:pPr>
      <w:rPr>
        <w:rFonts w:ascii="Symbol" w:hAnsi="Symbol" w:cs="Symbol" w:hint="default"/>
        <w:sz w:val="20"/>
        <w:rFonts w:cs="Symbol"/>
        <w:lang w:val="en-US"/>
      </w:rPr>
    </w:lvl>
  </w:abstractNum>
  <w:abstractNum w:abstractNumId="10">
    <w:lvl w:ilvl="0">
      <w:start w:val="1"/>
      <w:numFmt w:val="bullet"/>
      <w:lvlText w:val=""/>
      <w:lvlJc w:val="left"/>
      <w:pPr>
        <w:tabs>
          <w:tab w:val="num" w:pos="720"/>
        </w:tabs>
        <w:ind w:left="720" w:hanging="360"/>
      </w:pPr>
      <w:rPr>
        <w:rFonts w:ascii="Symbol" w:hAnsi="Symbol" w:cs="Symbol" w:hint="default"/>
        <w:sz w:val="20"/>
        <w:rFonts w:cs="Symbol"/>
        <w:lang w:val="en-US"/>
      </w:rPr>
    </w:lvl>
    <w:lvl w:ilvl="1">
      <w:start w:val="1"/>
      <w:numFmt w:val="bullet"/>
      <w:lvlText w:val=""/>
      <w:lvlJc w:val="left"/>
      <w:pPr>
        <w:tabs>
          <w:tab w:val="num" w:pos="1440"/>
        </w:tabs>
        <w:ind w:left="1440" w:hanging="360"/>
      </w:pPr>
      <w:rPr>
        <w:rFonts w:ascii="Symbol" w:hAnsi="Symbol" w:cs="Symbol" w:hint="default"/>
        <w:sz w:val="20"/>
        <w:rFonts w:cs="Symbol"/>
        <w:lang w:val="en-US"/>
      </w:rPr>
    </w:lvl>
    <w:lvl w:ilvl="2">
      <w:start w:val="1"/>
      <w:numFmt w:val="bullet"/>
      <w:lvlText w:val=""/>
      <w:lvlJc w:val="left"/>
      <w:pPr>
        <w:tabs>
          <w:tab w:val="num" w:pos="2160"/>
        </w:tabs>
        <w:ind w:left="2160" w:hanging="360"/>
      </w:pPr>
      <w:rPr>
        <w:rFonts w:ascii="Symbol" w:hAnsi="Symbol" w:cs="Symbol" w:hint="default"/>
        <w:sz w:val="20"/>
        <w:rFonts w:cs="Symbol"/>
        <w:lang w:val="en-US"/>
      </w:rPr>
    </w:lvl>
    <w:lvl w:ilvl="3">
      <w:start w:val="1"/>
      <w:numFmt w:val="bullet"/>
      <w:lvlText w:val=""/>
      <w:lvlJc w:val="left"/>
      <w:pPr>
        <w:tabs>
          <w:tab w:val="num" w:pos="2880"/>
        </w:tabs>
        <w:ind w:left="2880" w:hanging="360"/>
      </w:pPr>
      <w:rPr>
        <w:rFonts w:ascii="Symbol" w:hAnsi="Symbol" w:cs="Symbol" w:hint="default"/>
        <w:sz w:val="20"/>
        <w:rFonts w:cs="Symbol"/>
        <w:lang w:val="en-US"/>
      </w:rPr>
    </w:lvl>
    <w:lvl w:ilvl="4">
      <w:start w:val="1"/>
      <w:numFmt w:val="bullet"/>
      <w:lvlText w:val=""/>
      <w:lvlJc w:val="left"/>
      <w:pPr>
        <w:tabs>
          <w:tab w:val="num" w:pos="3600"/>
        </w:tabs>
        <w:ind w:left="3600" w:hanging="360"/>
      </w:pPr>
      <w:rPr>
        <w:rFonts w:ascii="Symbol" w:hAnsi="Symbol" w:cs="Symbol" w:hint="default"/>
        <w:sz w:val="20"/>
        <w:rFonts w:cs="Symbol"/>
        <w:lang w:val="en-US"/>
      </w:rPr>
    </w:lvl>
    <w:lvl w:ilvl="5">
      <w:start w:val="1"/>
      <w:numFmt w:val="bullet"/>
      <w:lvlText w:val=""/>
      <w:lvlJc w:val="left"/>
      <w:pPr>
        <w:tabs>
          <w:tab w:val="num" w:pos="4320"/>
        </w:tabs>
        <w:ind w:left="4320" w:hanging="360"/>
      </w:pPr>
      <w:rPr>
        <w:rFonts w:ascii="Symbol" w:hAnsi="Symbol" w:cs="Symbol" w:hint="default"/>
        <w:sz w:val="20"/>
        <w:rFonts w:cs="Symbol"/>
        <w:lang w:val="en-US"/>
      </w:rPr>
    </w:lvl>
    <w:lvl w:ilvl="6">
      <w:start w:val="1"/>
      <w:numFmt w:val="bullet"/>
      <w:lvlText w:val=""/>
      <w:lvlJc w:val="left"/>
      <w:pPr>
        <w:tabs>
          <w:tab w:val="num" w:pos="5040"/>
        </w:tabs>
        <w:ind w:left="5040" w:hanging="360"/>
      </w:pPr>
      <w:rPr>
        <w:rFonts w:ascii="Symbol" w:hAnsi="Symbol" w:cs="Symbol" w:hint="default"/>
        <w:sz w:val="20"/>
        <w:rFonts w:cs="Symbol"/>
        <w:lang w:val="en-US"/>
      </w:rPr>
    </w:lvl>
    <w:lvl w:ilvl="7">
      <w:start w:val="1"/>
      <w:numFmt w:val="bullet"/>
      <w:lvlText w:val=""/>
      <w:lvlJc w:val="left"/>
      <w:pPr>
        <w:tabs>
          <w:tab w:val="num" w:pos="5760"/>
        </w:tabs>
        <w:ind w:left="5760" w:hanging="360"/>
      </w:pPr>
      <w:rPr>
        <w:rFonts w:ascii="Symbol" w:hAnsi="Symbol" w:cs="Symbol" w:hint="default"/>
        <w:sz w:val="20"/>
        <w:rFonts w:cs="Symbol"/>
        <w:lang w:val="en-US"/>
      </w:rPr>
    </w:lvl>
    <w:lvl w:ilvl="8">
      <w:start w:val="1"/>
      <w:numFmt w:val="bullet"/>
      <w:lvlText w:val=""/>
      <w:lvlJc w:val="left"/>
      <w:pPr>
        <w:tabs>
          <w:tab w:val="num" w:pos="6480"/>
        </w:tabs>
        <w:ind w:left="6480" w:hanging="360"/>
      </w:pPr>
      <w:rPr>
        <w:rFonts w:ascii="Symbol" w:hAnsi="Symbol" w:cs="Symbol" w:hint="default"/>
        <w:sz w:val="20"/>
        <w:rFonts w:cs="Symbol"/>
        <w:lang w:val="en-US"/>
      </w:rPr>
    </w:lvl>
  </w:abstractNum>
  <w:abstractNum w:abstractNumId="11">
    <w:lvl w:ilvl="0">
      <w:start w:val="1"/>
      <w:numFmt w:val="bullet"/>
      <w:lvlText w:val=""/>
      <w:lvlJc w:val="left"/>
      <w:pPr>
        <w:tabs>
          <w:tab w:val="num" w:pos="720"/>
        </w:tabs>
        <w:ind w:left="720" w:hanging="360"/>
      </w:pPr>
      <w:rPr>
        <w:rFonts w:ascii="Symbol" w:hAnsi="Symbol" w:cs="Symbol" w:hint="default"/>
        <w:sz w:val="20"/>
        <w:rFonts w:cs="Symbol"/>
        <w:lang w:val="en-US"/>
      </w:rPr>
    </w:lvl>
    <w:lvl w:ilvl="1">
      <w:start w:val="1"/>
      <w:numFmt w:val="bullet"/>
      <w:lvlText w:val=""/>
      <w:lvlJc w:val="left"/>
      <w:pPr>
        <w:tabs>
          <w:tab w:val="num" w:pos="1440"/>
        </w:tabs>
        <w:ind w:left="1440" w:hanging="360"/>
      </w:pPr>
      <w:rPr>
        <w:rFonts w:ascii="Symbol" w:hAnsi="Symbol" w:cs="Symbol" w:hint="default"/>
        <w:sz w:val="20"/>
        <w:rFonts w:cs="Symbol"/>
        <w:lang w:val="en-US"/>
      </w:rPr>
    </w:lvl>
    <w:lvl w:ilvl="2">
      <w:start w:val="1"/>
      <w:numFmt w:val="bullet"/>
      <w:lvlText w:val=""/>
      <w:lvlJc w:val="left"/>
      <w:pPr>
        <w:tabs>
          <w:tab w:val="num" w:pos="2160"/>
        </w:tabs>
        <w:ind w:left="2160" w:hanging="360"/>
      </w:pPr>
      <w:rPr>
        <w:rFonts w:ascii="Symbol" w:hAnsi="Symbol" w:cs="Symbol" w:hint="default"/>
        <w:sz w:val="20"/>
        <w:rFonts w:cs="Symbol"/>
        <w:lang w:val="en-US"/>
      </w:rPr>
    </w:lvl>
    <w:lvl w:ilvl="3">
      <w:start w:val="1"/>
      <w:numFmt w:val="bullet"/>
      <w:lvlText w:val=""/>
      <w:lvlJc w:val="left"/>
      <w:pPr>
        <w:tabs>
          <w:tab w:val="num" w:pos="2880"/>
        </w:tabs>
        <w:ind w:left="2880" w:hanging="360"/>
      </w:pPr>
      <w:rPr>
        <w:rFonts w:ascii="Symbol" w:hAnsi="Symbol" w:cs="Symbol" w:hint="default"/>
        <w:sz w:val="20"/>
        <w:rFonts w:cs="Symbol"/>
        <w:lang w:val="en-US"/>
      </w:rPr>
    </w:lvl>
    <w:lvl w:ilvl="4">
      <w:start w:val="1"/>
      <w:numFmt w:val="bullet"/>
      <w:lvlText w:val=""/>
      <w:lvlJc w:val="left"/>
      <w:pPr>
        <w:tabs>
          <w:tab w:val="num" w:pos="3600"/>
        </w:tabs>
        <w:ind w:left="3600" w:hanging="360"/>
      </w:pPr>
      <w:rPr>
        <w:rFonts w:ascii="Symbol" w:hAnsi="Symbol" w:cs="Symbol" w:hint="default"/>
        <w:sz w:val="20"/>
        <w:rFonts w:cs="Symbol"/>
        <w:lang w:val="en-US"/>
      </w:rPr>
    </w:lvl>
    <w:lvl w:ilvl="5">
      <w:start w:val="1"/>
      <w:numFmt w:val="bullet"/>
      <w:lvlText w:val=""/>
      <w:lvlJc w:val="left"/>
      <w:pPr>
        <w:tabs>
          <w:tab w:val="num" w:pos="4320"/>
        </w:tabs>
        <w:ind w:left="4320" w:hanging="360"/>
      </w:pPr>
      <w:rPr>
        <w:rFonts w:ascii="Symbol" w:hAnsi="Symbol" w:cs="Symbol" w:hint="default"/>
        <w:sz w:val="20"/>
        <w:rFonts w:cs="Symbol"/>
        <w:lang w:val="en-US"/>
      </w:rPr>
    </w:lvl>
    <w:lvl w:ilvl="6">
      <w:start w:val="1"/>
      <w:numFmt w:val="bullet"/>
      <w:lvlText w:val=""/>
      <w:lvlJc w:val="left"/>
      <w:pPr>
        <w:tabs>
          <w:tab w:val="num" w:pos="5040"/>
        </w:tabs>
        <w:ind w:left="5040" w:hanging="360"/>
      </w:pPr>
      <w:rPr>
        <w:rFonts w:ascii="Symbol" w:hAnsi="Symbol" w:cs="Symbol" w:hint="default"/>
        <w:sz w:val="20"/>
        <w:rFonts w:cs="Symbol"/>
        <w:lang w:val="en-US"/>
      </w:rPr>
    </w:lvl>
    <w:lvl w:ilvl="7">
      <w:start w:val="1"/>
      <w:numFmt w:val="bullet"/>
      <w:lvlText w:val=""/>
      <w:lvlJc w:val="left"/>
      <w:pPr>
        <w:tabs>
          <w:tab w:val="num" w:pos="5760"/>
        </w:tabs>
        <w:ind w:left="5760" w:hanging="360"/>
      </w:pPr>
      <w:rPr>
        <w:rFonts w:ascii="Symbol" w:hAnsi="Symbol" w:cs="Symbol" w:hint="default"/>
        <w:sz w:val="20"/>
        <w:rFonts w:cs="Symbol"/>
        <w:lang w:val="en-US"/>
      </w:rPr>
    </w:lvl>
    <w:lvl w:ilvl="8">
      <w:start w:val="1"/>
      <w:numFmt w:val="bullet"/>
      <w:lvlText w:val=""/>
      <w:lvlJc w:val="left"/>
      <w:pPr>
        <w:tabs>
          <w:tab w:val="num" w:pos="6480"/>
        </w:tabs>
        <w:ind w:left="6480" w:hanging="360"/>
      </w:pPr>
      <w:rPr>
        <w:rFonts w:ascii="Symbol" w:hAnsi="Symbol" w:cs="Symbol" w:hint="default"/>
        <w:sz w:val="20"/>
        <w:rFonts w:cs="Symbol"/>
        <w:lang w:val="en-US"/>
      </w:rPr>
    </w:lvl>
  </w:abstractNum>
  <w:abstractNum w:abstractNumId="12">
    <w:lvl w:ilvl="0">
      <w:start w:val="1"/>
      <w:numFmt w:val="bullet"/>
      <w:lvlText w:val=""/>
      <w:lvlJc w:val="left"/>
      <w:pPr>
        <w:tabs>
          <w:tab w:val="num" w:pos="720"/>
        </w:tabs>
        <w:ind w:left="720" w:hanging="360"/>
      </w:pPr>
      <w:rPr>
        <w:rFonts w:ascii="Symbol" w:hAnsi="Symbol" w:cs="Symbol" w:hint="default"/>
        <w:sz w:val="20"/>
        <w:rFonts w:cs="Symbol"/>
        <w:lang w:val="en-US"/>
      </w:rPr>
    </w:lvl>
    <w:lvl w:ilvl="1">
      <w:start w:val="1"/>
      <w:numFmt w:val="bullet"/>
      <w:lvlText w:val=""/>
      <w:lvlJc w:val="left"/>
      <w:pPr>
        <w:tabs>
          <w:tab w:val="num" w:pos="1440"/>
        </w:tabs>
        <w:ind w:left="1440" w:hanging="360"/>
      </w:pPr>
      <w:rPr>
        <w:rFonts w:ascii="Symbol" w:hAnsi="Symbol" w:cs="Symbol" w:hint="default"/>
        <w:sz w:val="20"/>
        <w:rFonts w:cs="Symbol"/>
        <w:lang w:val="en-US"/>
      </w:rPr>
    </w:lvl>
    <w:lvl w:ilvl="2">
      <w:start w:val="1"/>
      <w:numFmt w:val="bullet"/>
      <w:lvlText w:val=""/>
      <w:lvlJc w:val="left"/>
      <w:pPr>
        <w:tabs>
          <w:tab w:val="num" w:pos="2160"/>
        </w:tabs>
        <w:ind w:left="2160" w:hanging="360"/>
      </w:pPr>
      <w:rPr>
        <w:rFonts w:ascii="Symbol" w:hAnsi="Symbol" w:cs="Symbol" w:hint="default"/>
        <w:sz w:val="20"/>
        <w:rFonts w:cs="Symbol"/>
        <w:lang w:val="en-US"/>
      </w:rPr>
    </w:lvl>
    <w:lvl w:ilvl="3">
      <w:start w:val="1"/>
      <w:numFmt w:val="bullet"/>
      <w:lvlText w:val=""/>
      <w:lvlJc w:val="left"/>
      <w:pPr>
        <w:tabs>
          <w:tab w:val="num" w:pos="2880"/>
        </w:tabs>
        <w:ind w:left="2880" w:hanging="360"/>
      </w:pPr>
      <w:rPr>
        <w:rFonts w:ascii="Symbol" w:hAnsi="Symbol" w:cs="Symbol" w:hint="default"/>
        <w:sz w:val="20"/>
        <w:rFonts w:cs="Symbol"/>
        <w:lang w:val="en-US"/>
      </w:rPr>
    </w:lvl>
    <w:lvl w:ilvl="4">
      <w:start w:val="1"/>
      <w:numFmt w:val="bullet"/>
      <w:lvlText w:val=""/>
      <w:lvlJc w:val="left"/>
      <w:pPr>
        <w:tabs>
          <w:tab w:val="num" w:pos="3600"/>
        </w:tabs>
        <w:ind w:left="3600" w:hanging="360"/>
      </w:pPr>
      <w:rPr>
        <w:rFonts w:ascii="Symbol" w:hAnsi="Symbol" w:cs="Symbol" w:hint="default"/>
        <w:sz w:val="20"/>
        <w:rFonts w:cs="Symbol"/>
        <w:lang w:val="en-US"/>
      </w:rPr>
    </w:lvl>
    <w:lvl w:ilvl="5">
      <w:start w:val="1"/>
      <w:numFmt w:val="bullet"/>
      <w:lvlText w:val=""/>
      <w:lvlJc w:val="left"/>
      <w:pPr>
        <w:tabs>
          <w:tab w:val="num" w:pos="4320"/>
        </w:tabs>
        <w:ind w:left="4320" w:hanging="360"/>
      </w:pPr>
      <w:rPr>
        <w:rFonts w:ascii="Symbol" w:hAnsi="Symbol" w:cs="Symbol" w:hint="default"/>
        <w:sz w:val="20"/>
        <w:rFonts w:cs="Symbol"/>
        <w:lang w:val="en-US"/>
      </w:rPr>
    </w:lvl>
    <w:lvl w:ilvl="6">
      <w:start w:val="1"/>
      <w:numFmt w:val="bullet"/>
      <w:lvlText w:val=""/>
      <w:lvlJc w:val="left"/>
      <w:pPr>
        <w:tabs>
          <w:tab w:val="num" w:pos="5040"/>
        </w:tabs>
        <w:ind w:left="5040" w:hanging="360"/>
      </w:pPr>
      <w:rPr>
        <w:rFonts w:ascii="Symbol" w:hAnsi="Symbol" w:cs="Symbol" w:hint="default"/>
        <w:sz w:val="20"/>
        <w:rFonts w:cs="Symbol"/>
        <w:lang w:val="en-US"/>
      </w:rPr>
    </w:lvl>
    <w:lvl w:ilvl="7">
      <w:start w:val="1"/>
      <w:numFmt w:val="bullet"/>
      <w:lvlText w:val=""/>
      <w:lvlJc w:val="left"/>
      <w:pPr>
        <w:tabs>
          <w:tab w:val="num" w:pos="5760"/>
        </w:tabs>
        <w:ind w:left="5760" w:hanging="360"/>
      </w:pPr>
      <w:rPr>
        <w:rFonts w:ascii="Symbol" w:hAnsi="Symbol" w:cs="Symbol" w:hint="default"/>
        <w:sz w:val="20"/>
        <w:rFonts w:cs="Symbol"/>
        <w:lang w:val="en-US"/>
      </w:rPr>
    </w:lvl>
    <w:lvl w:ilvl="8">
      <w:start w:val="1"/>
      <w:numFmt w:val="bullet"/>
      <w:lvlText w:val=""/>
      <w:lvlJc w:val="left"/>
      <w:pPr>
        <w:tabs>
          <w:tab w:val="num" w:pos="6480"/>
        </w:tabs>
        <w:ind w:left="6480" w:hanging="360"/>
      </w:pPr>
      <w:rPr>
        <w:rFonts w:ascii="Symbol" w:hAnsi="Symbol" w:cs="Symbol" w:hint="default"/>
        <w:sz w:val="20"/>
        <w:rFonts w:cs="Symbol"/>
        <w:lang w:val="en-US"/>
      </w:rPr>
    </w:lvl>
  </w:abstractNum>
  <w:abstractNum w:abstractNumId="13">
    <w:lvl w:ilvl="0">
      <w:start w:val="1"/>
      <w:numFmt w:val="bullet"/>
      <w:lvlText w:val=""/>
      <w:lvlJc w:val="left"/>
      <w:pPr>
        <w:tabs>
          <w:tab w:val="num" w:pos="720"/>
        </w:tabs>
        <w:ind w:left="720" w:hanging="360"/>
      </w:pPr>
      <w:rPr>
        <w:rFonts w:ascii="Symbol" w:hAnsi="Symbol" w:cs="Symbol" w:hint="default"/>
        <w:sz w:val="20"/>
        <w:rFonts w:cs="Symbol"/>
        <w:lang w:val="en-US"/>
      </w:rPr>
    </w:lvl>
    <w:lvl w:ilvl="1">
      <w:start w:val="1"/>
      <w:numFmt w:val="bullet"/>
      <w:lvlText w:val=""/>
      <w:lvlJc w:val="left"/>
      <w:pPr>
        <w:tabs>
          <w:tab w:val="num" w:pos="1440"/>
        </w:tabs>
        <w:ind w:left="1440" w:hanging="360"/>
      </w:pPr>
      <w:rPr>
        <w:rFonts w:ascii="Symbol" w:hAnsi="Symbol" w:cs="Symbol" w:hint="default"/>
        <w:sz w:val="20"/>
        <w:rFonts w:cs="Symbol"/>
        <w:lang w:val="en-US"/>
      </w:rPr>
    </w:lvl>
    <w:lvl w:ilvl="2">
      <w:start w:val="1"/>
      <w:numFmt w:val="bullet"/>
      <w:lvlText w:val=""/>
      <w:lvlJc w:val="left"/>
      <w:pPr>
        <w:tabs>
          <w:tab w:val="num" w:pos="2160"/>
        </w:tabs>
        <w:ind w:left="2160" w:hanging="360"/>
      </w:pPr>
      <w:rPr>
        <w:rFonts w:ascii="Symbol" w:hAnsi="Symbol" w:cs="Symbol" w:hint="default"/>
        <w:sz w:val="20"/>
        <w:rFonts w:cs="Symbol"/>
        <w:lang w:val="en-US"/>
      </w:rPr>
    </w:lvl>
    <w:lvl w:ilvl="3">
      <w:start w:val="1"/>
      <w:numFmt w:val="bullet"/>
      <w:lvlText w:val=""/>
      <w:lvlJc w:val="left"/>
      <w:pPr>
        <w:tabs>
          <w:tab w:val="num" w:pos="2880"/>
        </w:tabs>
        <w:ind w:left="2880" w:hanging="360"/>
      </w:pPr>
      <w:rPr>
        <w:rFonts w:ascii="Symbol" w:hAnsi="Symbol" w:cs="Symbol" w:hint="default"/>
        <w:sz w:val="20"/>
        <w:rFonts w:cs="Symbol"/>
        <w:lang w:val="en-US"/>
      </w:rPr>
    </w:lvl>
    <w:lvl w:ilvl="4">
      <w:start w:val="1"/>
      <w:numFmt w:val="bullet"/>
      <w:lvlText w:val=""/>
      <w:lvlJc w:val="left"/>
      <w:pPr>
        <w:tabs>
          <w:tab w:val="num" w:pos="3600"/>
        </w:tabs>
        <w:ind w:left="3600" w:hanging="360"/>
      </w:pPr>
      <w:rPr>
        <w:rFonts w:ascii="Symbol" w:hAnsi="Symbol" w:cs="Symbol" w:hint="default"/>
        <w:sz w:val="20"/>
        <w:rFonts w:cs="Symbol"/>
        <w:lang w:val="en-US"/>
      </w:rPr>
    </w:lvl>
    <w:lvl w:ilvl="5">
      <w:start w:val="1"/>
      <w:numFmt w:val="bullet"/>
      <w:lvlText w:val=""/>
      <w:lvlJc w:val="left"/>
      <w:pPr>
        <w:tabs>
          <w:tab w:val="num" w:pos="4320"/>
        </w:tabs>
        <w:ind w:left="4320" w:hanging="360"/>
      </w:pPr>
      <w:rPr>
        <w:rFonts w:ascii="Symbol" w:hAnsi="Symbol" w:cs="Symbol" w:hint="default"/>
        <w:sz w:val="20"/>
        <w:rFonts w:cs="Symbol"/>
        <w:lang w:val="en-US"/>
      </w:rPr>
    </w:lvl>
    <w:lvl w:ilvl="6">
      <w:start w:val="1"/>
      <w:numFmt w:val="bullet"/>
      <w:lvlText w:val=""/>
      <w:lvlJc w:val="left"/>
      <w:pPr>
        <w:tabs>
          <w:tab w:val="num" w:pos="5040"/>
        </w:tabs>
        <w:ind w:left="5040" w:hanging="360"/>
      </w:pPr>
      <w:rPr>
        <w:rFonts w:ascii="Symbol" w:hAnsi="Symbol" w:cs="Symbol" w:hint="default"/>
        <w:sz w:val="20"/>
        <w:rFonts w:cs="Symbol"/>
        <w:lang w:val="en-US"/>
      </w:rPr>
    </w:lvl>
    <w:lvl w:ilvl="7">
      <w:start w:val="1"/>
      <w:numFmt w:val="bullet"/>
      <w:lvlText w:val=""/>
      <w:lvlJc w:val="left"/>
      <w:pPr>
        <w:tabs>
          <w:tab w:val="num" w:pos="5760"/>
        </w:tabs>
        <w:ind w:left="5760" w:hanging="360"/>
      </w:pPr>
      <w:rPr>
        <w:rFonts w:ascii="Symbol" w:hAnsi="Symbol" w:cs="Symbol" w:hint="default"/>
        <w:sz w:val="20"/>
        <w:rFonts w:cs="Symbol"/>
        <w:lang w:val="en-US"/>
      </w:rPr>
    </w:lvl>
    <w:lvl w:ilvl="8">
      <w:start w:val="1"/>
      <w:numFmt w:val="bullet"/>
      <w:lvlText w:val=""/>
      <w:lvlJc w:val="left"/>
      <w:pPr>
        <w:tabs>
          <w:tab w:val="num" w:pos="6480"/>
        </w:tabs>
        <w:ind w:left="6480" w:hanging="360"/>
      </w:pPr>
      <w:rPr>
        <w:rFonts w:ascii="Symbol" w:hAnsi="Symbol" w:cs="Symbol" w:hint="default"/>
        <w:sz w:val="20"/>
        <w:rFonts w:cs="Symbol"/>
        <w:lang w:val="en-US"/>
      </w:rPr>
    </w:lvl>
  </w:abstractNum>
  <w:abstractNum w:abstractNumId="14">
    <w:lvl w:ilvl="0">
      <w:start w:val="1"/>
      <w:numFmt w:val="bullet"/>
      <w:lvlText w:val=""/>
      <w:lvlJc w:val="left"/>
      <w:pPr>
        <w:tabs>
          <w:tab w:val="num" w:pos="720"/>
        </w:tabs>
        <w:ind w:left="720" w:hanging="360"/>
      </w:pPr>
      <w:rPr>
        <w:rFonts w:ascii="Symbol" w:hAnsi="Symbol" w:cs="Symbol" w:hint="default"/>
        <w:sz w:val="20"/>
        <w:rFonts w:cs="Symbol"/>
        <w:lang w:val="en-US"/>
      </w:rPr>
    </w:lvl>
    <w:lvl w:ilvl="1">
      <w:start w:val="1"/>
      <w:numFmt w:val="bullet"/>
      <w:lvlText w:val=""/>
      <w:lvlJc w:val="left"/>
      <w:pPr>
        <w:tabs>
          <w:tab w:val="num" w:pos="1440"/>
        </w:tabs>
        <w:ind w:left="1440" w:hanging="360"/>
      </w:pPr>
      <w:rPr>
        <w:rFonts w:ascii="Symbol" w:hAnsi="Symbol" w:cs="Symbol" w:hint="default"/>
        <w:sz w:val="20"/>
        <w:rFonts w:cs="Symbol"/>
        <w:lang w:val="en-US"/>
      </w:rPr>
    </w:lvl>
    <w:lvl w:ilvl="2">
      <w:start w:val="1"/>
      <w:numFmt w:val="bullet"/>
      <w:lvlText w:val=""/>
      <w:lvlJc w:val="left"/>
      <w:pPr>
        <w:tabs>
          <w:tab w:val="num" w:pos="2160"/>
        </w:tabs>
        <w:ind w:left="2160" w:hanging="360"/>
      </w:pPr>
      <w:rPr>
        <w:rFonts w:ascii="Symbol" w:hAnsi="Symbol" w:cs="Symbol" w:hint="default"/>
        <w:sz w:val="20"/>
        <w:rFonts w:cs="Symbol"/>
        <w:lang w:val="en-US"/>
      </w:rPr>
    </w:lvl>
    <w:lvl w:ilvl="3">
      <w:start w:val="1"/>
      <w:numFmt w:val="bullet"/>
      <w:lvlText w:val=""/>
      <w:lvlJc w:val="left"/>
      <w:pPr>
        <w:tabs>
          <w:tab w:val="num" w:pos="2880"/>
        </w:tabs>
        <w:ind w:left="2880" w:hanging="360"/>
      </w:pPr>
      <w:rPr>
        <w:rFonts w:ascii="Symbol" w:hAnsi="Symbol" w:cs="Symbol" w:hint="default"/>
        <w:sz w:val="20"/>
        <w:rFonts w:cs="Symbol"/>
        <w:lang w:val="en-US"/>
      </w:rPr>
    </w:lvl>
    <w:lvl w:ilvl="4">
      <w:start w:val="1"/>
      <w:numFmt w:val="bullet"/>
      <w:lvlText w:val=""/>
      <w:lvlJc w:val="left"/>
      <w:pPr>
        <w:tabs>
          <w:tab w:val="num" w:pos="3600"/>
        </w:tabs>
        <w:ind w:left="3600" w:hanging="360"/>
      </w:pPr>
      <w:rPr>
        <w:rFonts w:ascii="Symbol" w:hAnsi="Symbol" w:cs="Symbol" w:hint="default"/>
        <w:sz w:val="20"/>
        <w:rFonts w:cs="Symbol"/>
        <w:lang w:val="en-US"/>
      </w:rPr>
    </w:lvl>
    <w:lvl w:ilvl="5">
      <w:start w:val="1"/>
      <w:numFmt w:val="bullet"/>
      <w:lvlText w:val=""/>
      <w:lvlJc w:val="left"/>
      <w:pPr>
        <w:tabs>
          <w:tab w:val="num" w:pos="4320"/>
        </w:tabs>
        <w:ind w:left="4320" w:hanging="360"/>
      </w:pPr>
      <w:rPr>
        <w:rFonts w:ascii="Symbol" w:hAnsi="Symbol" w:cs="Symbol" w:hint="default"/>
        <w:sz w:val="20"/>
        <w:rFonts w:cs="Symbol"/>
        <w:lang w:val="en-US"/>
      </w:rPr>
    </w:lvl>
    <w:lvl w:ilvl="6">
      <w:start w:val="1"/>
      <w:numFmt w:val="bullet"/>
      <w:lvlText w:val=""/>
      <w:lvlJc w:val="left"/>
      <w:pPr>
        <w:tabs>
          <w:tab w:val="num" w:pos="5040"/>
        </w:tabs>
        <w:ind w:left="5040" w:hanging="360"/>
      </w:pPr>
      <w:rPr>
        <w:rFonts w:ascii="Symbol" w:hAnsi="Symbol" w:cs="Symbol" w:hint="default"/>
        <w:sz w:val="20"/>
        <w:rFonts w:cs="Symbol"/>
        <w:lang w:val="en-US"/>
      </w:rPr>
    </w:lvl>
    <w:lvl w:ilvl="7">
      <w:start w:val="1"/>
      <w:numFmt w:val="bullet"/>
      <w:lvlText w:val=""/>
      <w:lvlJc w:val="left"/>
      <w:pPr>
        <w:tabs>
          <w:tab w:val="num" w:pos="5760"/>
        </w:tabs>
        <w:ind w:left="5760" w:hanging="360"/>
      </w:pPr>
      <w:rPr>
        <w:rFonts w:ascii="Symbol" w:hAnsi="Symbol" w:cs="Symbol" w:hint="default"/>
        <w:sz w:val="20"/>
        <w:rFonts w:cs="Symbol"/>
        <w:lang w:val="en-US"/>
      </w:rPr>
    </w:lvl>
    <w:lvl w:ilvl="8">
      <w:start w:val="1"/>
      <w:numFmt w:val="bullet"/>
      <w:lvlText w:val=""/>
      <w:lvlJc w:val="left"/>
      <w:pPr>
        <w:tabs>
          <w:tab w:val="num" w:pos="6480"/>
        </w:tabs>
        <w:ind w:left="6480" w:hanging="360"/>
      </w:pPr>
      <w:rPr>
        <w:rFonts w:ascii="Symbol" w:hAnsi="Symbol" w:cs="Symbol" w:hint="default"/>
        <w:sz w:val="20"/>
        <w:rFonts w:cs="Symbol"/>
        <w:lang w:val="en-US"/>
      </w:rPr>
    </w:lvl>
  </w:abstractNum>
  <w:abstractNum w:abstractNumId="15">
    <w:lvl w:ilvl="0">
      <w:start w:val="1"/>
      <w:numFmt w:val="bullet"/>
      <w:lvlText w:val=""/>
      <w:lvlJc w:val="left"/>
      <w:pPr>
        <w:tabs>
          <w:tab w:val="num" w:pos="720"/>
        </w:tabs>
        <w:ind w:left="720" w:hanging="360"/>
      </w:pPr>
      <w:rPr>
        <w:rFonts w:ascii="Symbol" w:hAnsi="Symbol" w:cs="Symbol" w:hint="default"/>
        <w:sz w:val="20"/>
        <w:rFonts w:cs="Symbol"/>
        <w:lang w:val="en-US"/>
      </w:rPr>
    </w:lvl>
    <w:lvl w:ilvl="1">
      <w:start w:val="1"/>
      <w:numFmt w:val="bullet"/>
      <w:lvlText w:val=""/>
      <w:lvlJc w:val="left"/>
      <w:pPr>
        <w:tabs>
          <w:tab w:val="num" w:pos="1440"/>
        </w:tabs>
        <w:ind w:left="1440" w:hanging="360"/>
      </w:pPr>
      <w:rPr>
        <w:rFonts w:ascii="Symbol" w:hAnsi="Symbol" w:cs="Symbol" w:hint="default"/>
        <w:sz w:val="20"/>
        <w:rFonts w:cs="Symbol"/>
        <w:lang w:val="en-US"/>
      </w:rPr>
    </w:lvl>
    <w:lvl w:ilvl="2">
      <w:start w:val="1"/>
      <w:numFmt w:val="bullet"/>
      <w:lvlText w:val=""/>
      <w:lvlJc w:val="left"/>
      <w:pPr>
        <w:tabs>
          <w:tab w:val="num" w:pos="2160"/>
        </w:tabs>
        <w:ind w:left="2160" w:hanging="360"/>
      </w:pPr>
      <w:rPr>
        <w:rFonts w:ascii="Symbol" w:hAnsi="Symbol" w:cs="Symbol" w:hint="default"/>
        <w:sz w:val="20"/>
        <w:rFonts w:cs="Symbol"/>
        <w:lang w:val="en-US"/>
      </w:rPr>
    </w:lvl>
    <w:lvl w:ilvl="3">
      <w:start w:val="1"/>
      <w:numFmt w:val="bullet"/>
      <w:lvlText w:val=""/>
      <w:lvlJc w:val="left"/>
      <w:pPr>
        <w:tabs>
          <w:tab w:val="num" w:pos="2880"/>
        </w:tabs>
        <w:ind w:left="2880" w:hanging="360"/>
      </w:pPr>
      <w:rPr>
        <w:rFonts w:ascii="Symbol" w:hAnsi="Symbol" w:cs="Symbol" w:hint="default"/>
        <w:sz w:val="20"/>
        <w:rFonts w:cs="Symbol"/>
        <w:lang w:val="en-US"/>
      </w:rPr>
    </w:lvl>
    <w:lvl w:ilvl="4">
      <w:start w:val="1"/>
      <w:numFmt w:val="bullet"/>
      <w:lvlText w:val=""/>
      <w:lvlJc w:val="left"/>
      <w:pPr>
        <w:tabs>
          <w:tab w:val="num" w:pos="3600"/>
        </w:tabs>
        <w:ind w:left="3600" w:hanging="360"/>
      </w:pPr>
      <w:rPr>
        <w:rFonts w:ascii="Symbol" w:hAnsi="Symbol" w:cs="Symbol" w:hint="default"/>
        <w:sz w:val="20"/>
        <w:rFonts w:cs="Symbol"/>
        <w:lang w:val="en-US"/>
      </w:rPr>
    </w:lvl>
    <w:lvl w:ilvl="5">
      <w:start w:val="1"/>
      <w:numFmt w:val="bullet"/>
      <w:lvlText w:val=""/>
      <w:lvlJc w:val="left"/>
      <w:pPr>
        <w:tabs>
          <w:tab w:val="num" w:pos="4320"/>
        </w:tabs>
        <w:ind w:left="4320" w:hanging="360"/>
      </w:pPr>
      <w:rPr>
        <w:rFonts w:ascii="Symbol" w:hAnsi="Symbol" w:cs="Symbol" w:hint="default"/>
        <w:sz w:val="20"/>
        <w:rFonts w:cs="Symbol"/>
        <w:lang w:val="en-US"/>
      </w:rPr>
    </w:lvl>
    <w:lvl w:ilvl="6">
      <w:start w:val="1"/>
      <w:numFmt w:val="bullet"/>
      <w:lvlText w:val=""/>
      <w:lvlJc w:val="left"/>
      <w:pPr>
        <w:tabs>
          <w:tab w:val="num" w:pos="5040"/>
        </w:tabs>
        <w:ind w:left="5040" w:hanging="360"/>
      </w:pPr>
      <w:rPr>
        <w:rFonts w:ascii="Symbol" w:hAnsi="Symbol" w:cs="Symbol" w:hint="default"/>
        <w:sz w:val="20"/>
        <w:rFonts w:cs="Symbol"/>
        <w:lang w:val="en-US"/>
      </w:rPr>
    </w:lvl>
    <w:lvl w:ilvl="7">
      <w:start w:val="1"/>
      <w:numFmt w:val="bullet"/>
      <w:lvlText w:val=""/>
      <w:lvlJc w:val="left"/>
      <w:pPr>
        <w:tabs>
          <w:tab w:val="num" w:pos="5760"/>
        </w:tabs>
        <w:ind w:left="5760" w:hanging="360"/>
      </w:pPr>
      <w:rPr>
        <w:rFonts w:ascii="Symbol" w:hAnsi="Symbol" w:cs="Symbol" w:hint="default"/>
        <w:sz w:val="20"/>
        <w:rFonts w:cs="Symbol"/>
        <w:lang w:val="en-US"/>
      </w:rPr>
    </w:lvl>
    <w:lvl w:ilvl="8">
      <w:start w:val="1"/>
      <w:numFmt w:val="bullet"/>
      <w:lvlText w:val=""/>
      <w:lvlJc w:val="left"/>
      <w:pPr>
        <w:tabs>
          <w:tab w:val="num" w:pos="6480"/>
        </w:tabs>
        <w:ind w:left="6480" w:hanging="360"/>
      </w:pPr>
      <w:rPr>
        <w:rFonts w:ascii="Symbol" w:hAnsi="Symbol" w:cs="Symbol" w:hint="default"/>
        <w:sz w:val="20"/>
        <w:rFonts w:cs="Symbol"/>
        <w:lang w:val="en-US"/>
      </w:rPr>
    </w:lvl>
  </w:abstractNum>
  <w:abstractNum w:abstractNumId="16">
    <w:lvl w:ilvl="0">
      <w:start w:val="1"/>
      <w:numFmt w:val="bullet"/>
      <w:lvlText w:val=""/>
      <w:lvlJc w:val="left"/>
      <w:pPr>
        <w:tabs>
          <w:tab w:val="num" w:pos="720"/>
        </w:tabs>
        <w:ind w:left="720" w:hanging="360"/>
      </w:pPr>
      <w:rPr>
        <w:rFonts w:ascii="Symbol" w:hAnsi="Symbol" w:cs="Symbol" w:hint="default"/>
        <w:sz w:val="20"/>
        <w:rFonts w:cs="Symbol"/>
        <w:lang w:val="en-US"/>
      </w:rPr>
    </w:lvl>
    <w:lvl w:ilvl="1">
      <w:start w:val="1"/>
      <w:numFmt w:val="bullet"/>
      <w:lvlText w:val=""/>
      <w:lvlJc w:val="left"/>
      <w:pPr>
        <w:tabs>
          <w:tab w:val="num" w:pos="1440"/>
        </w:tabs>
        <w:ind w:left="1440" w:hanging="360"/>
      </w:pPr>
      <w:rPr>
        <w:rFonts w:ascii="Symbol" w:hAnsi="Symbol" w:cs="Symbol" w:hint="default"/>
        <w:sz w:val="20"/>
        <w:rFonts w:cs="Symbol"/>
        <w:lang w:val="en-US"/>
      </w:rPr>
    </w:lvl>
    <w:lvl w:ilvl="2">
      <w:start w:val="1"/>
      <w:numFmt w:val="bullet"/>
      <w:lvlText w:val=""/>
      <w:lvlJc w:val="left"/>
      <w:pPr>
        <w:tabs>
          <w:tab w:val="num" w:pos="2160"/>
        </w:tabs>
        <w:ind w:left="2160" w:hanging="360"/>
      </w:pPr>
      <w:rPr>
        <w:rFonts w:ascii="Symbol" w:hAnsi="Symbol" w:cs="Symbol" w:hint="default"/>
        <w:sz w:val="20"/>
        <w:rFonts w:cs="Symbol"/>
        <w:lang w:val="en-US"/>
      </w:rPr>
    </w:lvl>
    <w:lvl w:ilvl="3">
      <w:start w:val="1"/>
      <w:numFmt w:val="bullet"/>
      <w:lvlText w:val=""/>
      <w:lvlJc w:val="left"/>
      <w:pPr>
        <w:tabs>
          <w:tab w:val="num" w:pos="2880"/>
        </w:tabs>
        <w:ind w:left="2880" w:hanging="360"/>
      </w:pPr>
      <w:rPr>
        <w:rFonts w:ascii="Symbol" w:hAnsi="Symbol" w:cs="Symbol" w:hint="default"/>
        <w:sz w:val="20"/>
        <w:rFonts w:cs="Symbol"/>
        <w:lang w:val="en-US"/>
      </w:rPr>
    </w:lvl>
    <w:lvl w:ilvl="4">
      <w:start w:val="1"/>
      <w:numFmt w:val="bullet"/>
      <w:lvlText w:val=""/>
      <w:lvlJc w:val="left"/>
      <w:pPr>
        <w:tabs>
          <w:tab w:val="num" w:pos="3600"/>
        </w:tabs>
        <w:ind w:left="3600" w:hanging="360"/>
      </w:pPr>
      <w:rPr>
        <w:rFonts w:ascii="Symbol" w:hAnsi="Symbol" w:cs="Symbol" w:hint="default"/>
        <w:sz w:val="20"/>
        <w:rFonts w:cs="Symbol"/>
        <w:lang w:val="en-US"/>
      </w:rPr>
    </w:lvl>
    <w:lvl w:ilvl="5">
      <w:start w:val="1"/>
      <w:numFmt w:val="bullet"/>
      <w:lvlText w:val=""/>
      <w:lvlJc w:val="left"/>
      <w:pPr>
        <w:tabs>
          <w:tab w:val="num" w:pos="4320"/>
        </w:tabs>
        <w:ind w:left="4320" w:hanging="360"/>
      </w:pPr>
      <w:rPr>
        <w:rFonts w:ascii="Symbol" w:hAnsi="Symbol" w:cs="Symbol" w:hint="default"/>
        <w:sz w:val="20"/>
        <w:rFonts w:cs="Symbol"/>
        <w:lang w:val="en-US"/>
      </w:rPr>
    </w:lvl>
    <w:lvl w:ilvl="6">
      <w:start w:val="1"/>
      <w:numFmt w:val="bullet"/>
      <w:lvlText w:val=""/>
      <w:lvlJc w:val="left"/>
      <w:pPr>
        <w:tabs>
          <w:tab w:val="num" w:pos="5040"/>
        </w:tabs>
        <w:ind w:left="5040" w:hanging="360"/>
      </w:pPr>
      <w:rPr>
        <w:rFonts w:ascii="Symbol" w:hAnsi="Symbol" w:cs="Symbol" w:hint="default"/>
        <w:sz w:val="20"/>
        <w:rFonts w:cs="Symbol"/>
        <w:lang w:val="en-US"/>
      </w:rPr>
    </w:lvl>
    <w:lvl w:ilvl="7">
      <w:start w:val="1"/>
      <w:numFmt w:val="bullet"/>
      <w:lvlText w:val=""/>
      <w:lvlJc w:val="left"/>
      <w:pPr>
        <w:tabs>
          <w:tab w:val="num" w:pos="5760"/>
        </w:tabs>
        <w:ind w:left="5760" w:hanging="360"/>
      </w:pPr>
      <w:rPr>
        <w:rFonts w:ascii="Symbol" w:hAnsi="Symbol" w:cs="Symbol" w:hint="default"/>
        <w:sz w:val="20"/>
        <w:rFonts w:cs="Symbol"/>
        <w:lang w:val="en-US"/>
      </w:rPr>
    </w:lvl>
    <w:lvl w:ilvl="8">
      <w:start w:val="1"/>
      <w:numFmt w:val="bullet"/>
      <w:lvlText w:val=""/>
      <w:lvlJc w:val="left"/>
      <w:pPr>
        <w:tabs>
          <w:tab w:val="num" w:pos="6480"/>
        </w:tabs>
        <w:ind w:left="6480" w:hanging="360"/>
      </w:pPr>
      <w:rPr>
        <w:rFonts w:ascii="Symbol" w:hAnsi="Symbol" w:cs="Symbol" w:hint="default"/>
        <w:sz w:val="20"/>
        <w:rFonts w:cs="Symbol"/>
        <w:lang w:val="en-US"/>
      </w:rPr>
    </w:lvl>
  </w:abstractNum>
  <w:abstractNum w:abstractNumId="17">
    <w:lvl w:ilvl="0">
      <w:start w:val="1"/>
      <w:numFmt w:val="bullet"/>
      <w:lvlText w:val=""/>
      <w:lvlJc w:val="left"/>
      <w:pPr>
        <w:tabs>
          <w:tab w:val="num" w:pos="720"/>
        </w:tabs>
        <w:ind w:left="720" w:hanging="360"/>
      </w:pPr>
      <w:rPr>
        <w:rFonts w:ascii="Symbol" w:hAnsi="Symbol" w:cs="Symbol" w:hint="default"/>
        <w:sz w:val="20"/>
        <w:rFonts w:cs="Symbol"/>
        <w:lang w:val="en-US"/>
      </w:rPr>
    </w:lvl>
    <w:lvl w:ilvl="1">
      <w:start w:val="1"/>
      <w:numFmt w:val="bullet"/>
      <w:lvlText w:val=""/>
      <w:lvlJc w:val="left"/>
      <w:pPr>
        <w:tabs>
          <w:tab w:val="num" w:pos="1440"/>
        </w:tabs>
        <w:ind w:left="1440" w:hanging="360"/>
      </w:pPr>
      <w:rPr>
        <w:rFonts w:ascii="Symbol" w:hAnsi="Symbol" w:cs="Symbol" w:hint="default"/>
        <w:sz w:val="20"/>
        <w:rFonts w:cs="Symbol"/>
        <w:lang w:val="en-US"/>
      </w:rPr>
    </w:lvl>
    <w:lvl w:ilvl="2">
      <w:start w:val="1"/>
      <w:numFmt w:val="bullet"/>
      <w:lvlText w:val=""/>
      <w:lvlJc w:val="left"/>
      <w:pPr>
        <w:tabs>
          <w:tab w:val="num" w:pos="2160"/>
        </w:tabs>
        <w:ind w:left="2160" w:hanging="360"/>
      </w:pPr>
      <w:rPr>
        <w:rFonts w:ascii="Symbol" w:hAnsi="Symbol" w:cs="Symbol" w:hint="default"/>
        <w:sz w:val="20"/>
        <w:rFonts w:cs="Symbol"/>
        <w:lang w:val="en-US"/>
      </w:rPr>
    </w:lvl>
    <w:lvl w:ilvl="3">
      <w:start w:val="1"/>
      <w:numFmt w:val="bullet"/>
      <w:lvlText w:val=""/>
      <w:lvlJc w:val="left"/>
      <w:pPr>
        <w:tabs>
          <w:tab w:val="num" w:pos="2880"/>
        </w:tabs>
        <w:ind w:left="2880" w:hanging="360"/>
      </w:pPr>
      <w:rPr>
        <w:rFonts w:ascii="Symbol" w:hAnsi="Symbol" w:cs="Symbol" w:hint="default"/>
        <w:sz w:val="20"/>
        <w:rFonts w:cs="Symbol"/>
        <w:lang w:val="en-US"/>
      </w:rPr>
    </w:lvl>
    <w:lvl w:ilvl="4">
      <w:start w:val="1"/>
      <w:numFmt w:val="bullet"/>
      <w:lvlText w:val=""/>
      <w:lvlJc w:val="left"/>
      <w:pPr>
        <w:tabs>
          <w:tab w:val="num" w:pos="3600"/>
        </w:tabs>
        <w:ind w:left="3600" w:hanging="360"/>
      </w:pPr>
      <w:rPr>
        <w:rFonts w:ascii="Symbol" w:hAnsi="Symbol" w:cs="Symbol" w:hint="default"/>
        <w:sz w:val="20"/>
        <w:rFonts w:cs="Symbol"/>
        <w:lang w:val="en-US"/>
      </w:rPr>
    </w:lvl>
    <w:lvl w:ilvl="5">
      <w:start w:val="1"/>
      <w:numFmt w:val="bullet"/>
      <w:lvlText w:val=""/>
      <w:lvlJc w:val="left"/>
      <w:pPr>
        <w:tabs>
          <w:tab w:val="num" w:pos="4320"/>
        </w:tabs>
        <w:ind w:left="4320" w:hanging="360"/>
      </w:pPr>
      <w:rPr>
        <w:rFonts w:ascii="Symbol" w:hAnsi="Symbol" w:cs="Symbol" w:hint="default"/>
        <w:sz w:val="20"/>
        <w:rFonts w:cs="Symbol"/>
        <w:lang w:val="en-US"/>
      </w:rPr>
    </w:lvl>
    <w:lvl w:ilvl="6">
      <w:start w:val="1"/>
      <w:numFmt w:val="bullet"/>
      <w:lvlText w:val=""/>
      <w:lvlJc w:val="left"/>
      <w:pPr>
        <w:tabs>
          <w:tab w:val="num" w:pos="5040"/>
        </w:tabs>
        <w:ind w:left="5040" w:hanging="360"/>
      </w:pPr>
      <w:rPr>
        <w:rFonts w:ascii="Symbol" w:hAnsi="Symbol" w:cs="Symbol" w:hint="default"/>
        <w:sz w:val="20"/>
        <w:rFonts w:cs="Symbol"/>
        <w:lang w:val="en-US"/>
      </w:rPr>
    </w:lvl>
    <w:lvl w:ilvl="7">
      <w:start w:val="1"/>
      <w:numFmt w:val="bullet"/>
      <w:lvlText w:val=""/>
      <w:lvlJc w:val="left"/>
      <w:pPr>
        <w:tabs>
          <w:tab w:val="num" w:pos="5760"/>
        </w:tabs>
        <w:ind w:left="5760" w:hanging="360"/>
      </w:pPr>
      <w:rPr>
        <w:rFonts w:ascii="Symbol" w:hAnsi="Symbol" w:cs="Symbol" w:hint="default"/>
        <w:sz w:val="20"/>
        <w:rFonts w:cs="Symbol"/>
        <w:lang w:val="en-US"/>
      </w:rPr>
    </w:lvl>
    <w:lvl w:ilvl="8">
      <w:start w:val="1"/>
      <w:numFmt w:val="bullet"/>
      <w:lvlText w:val=""/>
      <w:lvlJc w:val="left"/>
      <w:pPr>
        <w:tabs>
          <w:tab w:val="num" w:pos="6480"/>
        </w:tabs>
        <w:ind w:left="6480" w:hanging="360"/>
      </w:pPr>
      <w:rPr>
        <w:rFonts w:ascii="Symbol" w:hAnsi="Symbol" w:cs="Symbol" w:hint="default"/>
        <w:sz w:val="20"/>
        <w:rFonts w:cs="Symbol"/>
        <w:lang w:val="en-US"/>
      </w:rPr>
    </w:lvl>
  </w:abstractNum>
  <w:abstractNum w:abstractNumId="18">
    <w:lvl w:ilvl="0">
      <w:start w:val="1"/>
      <w:numFmt w:val="bullet"/>
      <w:lvlText w:val=""/>
      <w:lvlJc w:val="left"/>
      <w:pPr>
        <w:tabs>
          <w:tab w:val="num" w:pos="720"/>
        </w:tabs>
        <w:ind w:left="720" w:hanging="360"/>
      </w:pPr>
      <w:rPr>
        <w:rFonts w:ascii="Symbol" w:hAnsi="Symbol" w:cs="Symbol" w:hint="default"/>
        <w:sz w:val="20"/>
        <w:rFonts w:cs="Symbol"/>
        <w:lang w:val="en-US"/>
      </w:rPr>
    </w:lvl>
    <w:lvl w:ilvl="1">
      <w:start w:val="1"/>
      <w:numFmt w:val="bullet"/>
      <w:lvlText w:val=""/>
      <w:lvlJc w:val="left"/>
      <w:pPr>
        <w:tabs>
          <w:tab w:val="num" w:pos="1440"/>
        </w:tabs>
        <w:ind w:left="1440" w:hanging="360"/>
      </w:pPr>
      <w:rPr>
        <w:rFonts w:ascii="Symbol" w:hAnsi="Symbol" w:cs="Symbol" w:hint="default"/>
        <w:sz w:val="20"/>
        <w:rFonts w:cs="Symbol"/>
        <w:lang w:val="en-US"/>
      </w:rPr>
    </w:lvl>
    <w:lvl w:ilvl="2">
      <w:start w:val="1"/>
      <w:numFmt w:val="bullet"/>
      <w:lvlText w:val=""/>
      <w:lvlJc w:val="left"/>
      <w:pPr>
        <w:tabs>
          <w:tab w:val="num" w:pos="2160"/>
        </w:tabs>
        <w:ind w:left="2160" w:hanging="360"/>
      </w:pPr>
      <w:rPr>
        <w:rFonts w:ascii="Symbol" w:hAnsi="Symbol" w:cs="Symbol" w:hint="default"/>
        <w:sz w:val="20"/>
        <w:rFonts w:cs="Symbol"/>
        <w:lang w:val="en-US"/>
      </w:rPr>
    </w:lvl>
    <w:lvl w:ilvl="3">
      <w:start w:val="1"/>
      <w:numFmt w:val="bullet"/>
      <w:lvlText w:val=""/>
      <w:lvlJc w:val="left"/>
      <w:pPr>
        <w:tabs>
          <w:tab w:val="num" w:pos="2880"/>
        </w:tabs>
        <w:ind w:left="2880" w:hanging="360"/>
      </w:pPr>
      <w:rPr>
        <w:rFonts w:ascii="Symbol" w:hAnsi="Symbol" w:cs="Symbol" w:hint="default"/>
        <w:sz w:val="20"/>
        <w:rFonts w:cs="Symbol"/>
        <w:lang w:val="en-US"/>
      </w:rPr>
    </w:lvl>
    <w:lvl w:ilvl="4">
      <w:start w:val="1"/>
      <w:numFmt w:val="bullet"/>
      <w:lvlText w:val=""/>
      <w:lvlJc w:val="left"/>
      <w:pPr>
        <w:tabs>
          <w:tab w:val="num" w:pos="3600"/>
        </w:tabs>
        <w:ind w:left="3600" w:hanging="360"/>
      </w:pPr>
      <w:rPr>
        <w:rFonts w:ascii="Symbol" w:hAnsi="Symbol" w:cs="Symbol" w:hint="default"/>
        <w:sz w:val="20"/>
        <w:rFonts w:cs="Symbol"/>
        <w:lang w:val="en-US"/>
      </w:rPr>
    </w:lvl>
    <w:lvl w:ilvl="5">
      <w:start w:val="1"/>
      <w:numFmt w:val="bullet"/>
      <w:lvlText w:val=""/>
      <w:lvlJc w:val="left"/>
      <w:pPr>
        <w:tabs>
          <w:tab w:val="num" w:pos="4320"/>
        </w:tabs>
        <w:ind w:left="4320" w:hanging="360"/>
      </w:pPr>
      <w:rPr>
        <w:rFonts w:ascii="Symbol" w:hAnsi="Symbol" w:cs="Symbol" w:hint="default"/>
        <w:sz w:val="20"/>
        <w:rFonts w:cs="Symbol"/>
        <w:lang w:val="en-US"/>
      </w:rPr>
    </w:lvl>
    <w:lvl w:ilvl="6">
      <w:start w:val="1"/>
      <w:numFmt w:val="bullet"/>
      <w:lvlText w:val=""/>
      <w:lvlJc w:val="left"/>
      <w:pPr>
        <w:tabs>
          <w:tab w:val="num" w:pos="5040"/>
        </w:tabs>
        <w:ind w:left="5040" w:hanging="360"/>
      </w:pPr>
      <w:rPr>
        <w:rFonts w:ascii="Symbol" w:hAnsi="Symbol" w:cs="Symbol" w:hint="default"/>
        <w:sz w:val="20"/>
        <w:rFonts w:cs="Symbol"/>
        <w:lang w:val="en-US"/>
      </w:rPr>
    </w:lvl>
    <w:lvl w:ilvl="7">
      <w:start w:val="1"/>
      <w:numFmt w:val="bullet"/>
      <w:lvlText w:val=""/>
      <w:lvlJc w:val="left"/>
      <w:pPr>
        <w:tabs>
          <w:tab w:val="num" w:pos="5760"/>
        </w:tabs>
        <w:ind w:left="5760" w:hanging="360"/>
      </w:pPr>
      <w:rPr>
        <w:rFonts w:ascii="Symbol" w:hAnsi="Symbol" w:cs="Symbol" w:hint="default"/>
        <w:sz w:val="20"/>
        <w:rFonts w:cs="Symbol"/>
        <w:lang w:val="en-US"/>
      </w:rPr>
    </w:lvl>
    <w:lvl w:ilvl="8">
      <w:start w:val="1"/>
      <w:numFmt w:val="bullet"/>
      <w:lvlText w:val=""/>
      <w:lvlJc w:val="left"/>
      <w:pPr>
        <w:tabs>
          <w:tab w:val="num" w:pos="6480"/>
        </w:tabs>
        <w:ind w:left="6480" w:hanging="360"/>
      </w:pPr>
      <w:rPr>
        <w:rFonts w:ascii="Symbol" w:hAnsi="Symbol" w:cs="Symbol" w:hint="default"/>
        <w:sz w:val="20"/>
        <w:rFonts w:cs="Symbol"/>
        <w:lang w:val="en-US"/>
      </w:rPr>
    </w:lvl>
  </w:abstractNum>
  <w:abstractNum w:abstractNumId="19">
    <w:lvl w:ilvl="0">
      <w:start w:val="1"/>
      <w:numFmt w:val="bullet"/>
      <w:lvlText w:val=""/>
      <w:lvlJc w:val="left"/>
      <w:pPr>
        <w:tabs>
          <w:tab w:val="num" w:pos="720"/>
        </w:tabs>
        <w:ind w:left="720" w:hanging="360"/>
      </w:pPr>
      <w:rPr>
        <w:rFonts w:ascii="Symbol" w:hAnsi="Symbol" w:cs="Symbol" w:hint="default"/>
        <w:sz w:val="20"/>
        <w:rFonts w:cs="Symbol"/>
        <w:lang w:val="en-US"/>
      </w:rPr>
    </w:lvl>
    <w:lvl w:ilvl="1">
      <w:start w:val="1"/>
      <w:numFmt w:val="bullet"/>
      <w:lvlText w:val=""/>
      <w:lvlJc w:val="left"/>
      <w:pPr>
        <w:tabs>
          <w:tab w:val="num" w:pos="1440"/>
        </w:tabs>
        <w:ind w:left="1440" w:hanging="360"/>
      </w:pPr>
      <w:rPr>
        <w:rFonts w:ascii="Symbol" w:hAnsi="Symbol" w:cs="Symbol" w:hint="default"/>
        <w:sz w:val="20"/>
        <w:rFonts w:cs="Symbol"/>
        <w:lang w:val="en-US"/>
      </w:rPr>
    </w:lvl>
    <w:lvl w:ilvl="2">
      <w:start w:val="1"/>
      <w:numFmt w:val="bullet"/>
      <w:lvlText w:val=""/>
      <w:lvlJc w:val="left"/>
      <w:pPr>
        <w:tabs>
          <w:tab w:val="num" w:pos="2160"/>
        </w:tabs>
        <w:ind w:left="2160" w:hanging="360"/>
      </w:pPr>
      <w:rPr>
        <w:rFonts w:ascii="Symbol" w:hAnsi="Symbol" w:cs="Symbol" w:hint="default"/>
        <w:sz w:val="20"/>
        <w:rFonts w:cs="Symbol"/>
        <w:lang w:val="en-US"/>
      </w:rPr>
    </w:lvl>
    <w:lvl w:ilvl="3">
      <w:start w:val="1"/>
      <w:numFmt w:val="bullet"/>
      <w:lvlText w:val=""/>
      <w:lvlJc w:val="left"/>
      <w:pPr>
        <w:tabs>
          <w:tab w:val="num" w:pos="2880"/>
        </w:tabs>
        <w:ind w:left="2880" w:hanging="360"/>
      </w:pPr>
      <w:rPr>
        <w:rFonts w:ascii="Symbol" w:hAnsi="Symbol" w:cs="Symbol" w:hint="default"/>
        <w:sz w:val="20"/>
        <w:rFonts w:cs="Symbol"/>
        <w:lang w:val="en-US"/>
      </w:rPr>
    </w:lvl>
    <w:lvl w:ilvl="4">
      <w:start w:val="1"/>
      <w:numFmt w:val="bullet"/>
      <w:lvlText w:val=""/>
      <w:lvlJc w:val="left"/>
      <w:pPr>
        <w:tabs>
          <w:tab w:val="num" w:pos="3600"/>
        </w:tabs>
        <w:ind w:left="3600" w:hanging="360"/>
      </w:pPr>
      <w:rPr>
        <w:rFonts w:ascii="Symbol" w:hAnsi="Symbol" w:cs="Symbol" w:hint="default"/>
        <w:sz w:val="20"/>
        <w:rFonts w:cs="Symbol"/>
        <w:lang w:val="en-US"/>
      </w:rPr>
    </w:lvl>
    <w:lvl w:ilvl="5">
      <w:start w:val="1"/>
      <w:numFmt w:val="bullet"/>
      <w:lvlText w:val=""/>
      <w:lvlJc w:val="left"/>
      <w:pPr>
        <w:tabs>
          <w:tab w:val="num" w:pos="4320"/>
        </w:tabs>
        <w:ind w:left="4320" w:hanging="360"/>
      </w:pPr>
      <w:rPr>
        <w:rFonts w:ascii="Symbol" w:hAnsi="Symbol" w:cs="Symbol" w:hint="default"/>
        <w:sz w:val="20"/>
        <w:rFonts w:cs="Symbol"/>
        <w:lang w:val="en-US"/>
      </w:rPr>
    </w:lvl>
    <w:lvl w:ilvl="6">
      <w:start w:val="1"/>
      <w:numFmt w:val="bullet"/>
      <w:lvlText w:val=""/>
      <w:lvlJc w:val="left"/>
      <w:pPr>
        <w:tabs>
          <w:tab w:val="num" w:pos="5040"/>
        </w:tabs>
        <w:ind w:left="5040" w:hanging="360"/>
      </w:pPr>
      <w:rPr>
        <w:rFonts w:ascii="Symbol" w:hAnsi="Symbol" w:cs="Symbol" w:hint="default"/>
        <w:sz w:val="20"/>
        <w:rFonts w:cs="Symbol"/>
        <w:lang w:val="en-US"/>
      </w:rPr>
    </w:lvl>
    <w:lvl w:ilvl="7">
      <w:start w:val="1"/>
      <w:numFmt w:val="bullet"/>
      <w:lvlText w:val=""/>
      <w:lvlJc w:val="left"/>
      <w:pPr>
        <w:tabs>
          <w:tab w:val="num" w:pos="5760"/>
        </w:tabs>
        <w:ind w:left="5760" w:hanging="360"/>
      </w:pPr>
      <w:rPr>
        <w:rFonts w:ascii="Symbol" w:hAnsi="Symbol" w:cs="Symbol" w:hint="default"/>
        <w:sz w:val="20"/>
        <w:rFonts w:cs="Symbol"/>
        <w:lang w:val="en-US"/>
      </w:rPr>
    </w:lvl>
    <w:lvl w:ilvl="8">
      <w:start w:val="1"/>
      <w:numFmt w:val="bullet"/>
      <w:lvlText w:val=""/>
      <w:lvlJc w:val="left"/>
      <w:pPr>
        <w:tabs>
          <w:tab w:val="num" w:pos="6480"/>
        </w:tabs>
        <w:ind w:left="6480" w:hanging="360"/>
      </w:pPr>
      <w:rPr>
        <w:rFonts w:ascii="Symbol" w:hAnsi="Symbol" w:cs="Symbol" w:hint="default"/>
        <w:sz w:val="20"/>
        <w:rFonts w:cs="Symbol"/>
        <w:lang w:val="en-US"/>
      </w:rPr>
    </w:lvl>
  </w:abstractNum>
  <w:abstractNum w:abstractNumId="20">
    <w:lvl w:ilvl="0">
      <w:start w:val="1"/>
      <w:numFmt w:val="bullet"/>
      <w:lvlText w:val=""/>
      <w:lvlJc w:val="left"/>
      <w:pPr>
        <w:tabs>
          <w:tab w:val="num" w:pos="720"/>
        </w:tabs>
        <w:ind w:left="720" w:hanging="360"/>
      </w:pPr>
      <w:rPr>
        <w:rFonts w:ascii="Symbol" w:hAnsi="Symbol" w:cs="Symbol" w:hint="default"/>
        <w:sz w:val="20"/>
        <w:rFonts w:cs="Symbol"/>
        <w:lang w:val="en-US"/>
      </w:rPr>
    </w:lvl>
    <w:lvl w:ilvl="1">
      <w:start w:val="1"/>
      <w:numFmt w:val="bullet"/>
      <w:lvlText w:val=""/>
      <w:lvlJc w:val="left"/>
      <w:pPr>
        <w:tabs>
          <w:tab w:val="num" w:pos="1440"/>
        </w:tabs>
        <w:ind w:left="1440" w:hanging="360"/>
      </w:pPr>
      <w:rPr>
        <w:rFonts w:ascii="Symbol" w:hAnsi="Symbol" w:cs="Symbol" w:hint="default"/>
        <w:sz w:val="20"/>
        <w:rFonts w:cs="Symbol"/>
        <w:lang w:val="en-US"/>
      </w:rPr>
    </w:lvl>
    <w:lvl w:ilvl="2">
      <w:start w:val="1"/>
      <w:numFmt w:val="bullet"/>
      <w:lvlText w:val=""/>
      <w:lvlJc w:val="left"/>
      <w:pPr>
        <w:tabs>
          <w:tab w:val="num" w:pos="2160"/>
        </w:tabs>
        <w:ind w:left="2160" w:hanging="360"/>
      </w:pPr>
      <w:rPr>
        <w:rFonts w:ascii="Symbol" w:hAnsi="Symbol" w:cs="Symbol" w:hint="default"/>
        <w:sz w:val="20"/>
        <w:rFonts w:cs="Symbol"/>
        <w:lang w:val="en-US"/>
      </w:rPr>
    </w:lvl>
    <w:lvl w:ilvl="3">
      <w:start w:val="1"/>
      <w:numFmt w:val="bullet"/>
      <w:lvlText w:val=""/>
      <w:lvlJc w:val="left"/>
      <w:pPr>
        <w:tabs>
          <w:tab w:val="num" w:pos="2880"/>
        </w:tabs>
        <w:ind w:left="2880" w:hanging="360"/>
      </w:pPr>
      <w:rPr>
        <w:rFonts w:ascii="Symbol" w:hAnsi="Symbol" w:cs="Symbol" w:hint="default"/>
        <w:sz w:val="20"/>
        <w:rFonts w:cs="Symbol"/>
        <w:lang w:val="en-US"/>
      </w:rPr>
    </w:lvl>
    <w:lvl w:ilvl="4">
      <w:start w:val="1"/>
      <w:numFmt w:val="bullet"/>
      <w:lvlText w:val=""/>
      <w:lvlJc w:val="left"/>
      <w:pPr>
        <w:tabs>
          <w:tab w:val="num" w:pos="3600"/>
        </w:tabs>
        <w:ind w:left="3600" w:hanging="360"/>
      </w:pPr>
      <w:rPr>
        <w:rFonts w:ascii="Symbol" w:hAnsi="Symbol" w:cs="Symbol" w:hint="default"/>
        <w:sz w:val="20"/>
        <w:rFonts w:cs="Symbol"/>
        <w:lang w:val="en-US"/>
      </w:rPr>
    </w:lvl>
    <w:lvl w:ilvl="5">
      <w:start w:val="1"/>
      <w:numFmt w:val="bullet"/>
      <w:lvlText w:val=""/>
      <w:lvlJc w:val="left"/>
      <w:pPr>
        <w:tabs>
          <w:tab w:val="num" w:pos="4320"/>
        </w:tabs>
        <w:ind w:left="4320" w:hanging="360"/>
      </w:pPr>
      <w:rPr>
        <w:rFonts w:ascii="Symbol" w:hAnsi="Symbol" w:cs="Symbol" w:hint="default"/>
        <w:sz w:val="20"/>
        <w:rFonts w:cs="Symbol"/>
        <w:lang w:val="en-US"/>
      </w:rPr>
    </w:lvl>
    <w:lvl w:ilvl="6">
      <w:start w:val="1"/>
      <w:numFmt w:val="bullet"/>
      <w:lvlText w:val=""/>
      <w:lvlJc w:val="left"/>
      <w:pPr>
        <w:tabs>
          <w:tab w:val="num" w:pos="5040"/>
        </w:tabs>
        <w:ind w:left="5040" w:hanging="360"/>
      </w:pPr>
      <w:rPr>
        <w:rFonts w:ascii="Symbol" w:hAnsi="Symbol" w:cs="Symbol" w:hint="default"/>
        <w:sz w:val="20"/>
        <w:rFonts w:cs="Symbol"/>
        <w:lang w:val="en-US"/>
      </w:rPr>
    </w:lvl>
    <w:lvl w:ilvl="7">
      <w:start w:val="1"/>
      <w:numFmt w:val="bullet"/>
      <w:lvlText w:val=""/>
      <w:lvlJc w:val="left"/>
      <w:pPr>
        <w:tabs>
          <w:tab w:val="num" w:pos="5760"/>
        </w:tabs>
        <w:ind w:left="5760" w:hanging="360"/>
      </w:pPr>
      <w:rPr>
        <w:rFonts w:ascii="Symbol" w:hAnsi="Symbol" w:cs="Symbol" w:hint="default"/>
        <w:sz w:val="20"/>
        <w:rFonts w:cs="Symbol"/>
        <w:lang w:val="en-US"/>
      </w:rPr>
    </w:lvl>
    <w:lvl w:ilvl="8">
      <w:start w:val="1"/>
      <w:numFmt w:val="bullet"/>
      <w:lvlText w:val=""/>
      <w:lvlJc w:val="left"/>
      <w:pPr>
        <w:tabs>
          <w:tab w:val="num" w:pos="6480"/>
        </w:tabs>
        <w:ind w:left="6480" w:hanging="360"/>
      </w:pPr>
      <w:rPr>
        <w:rFonts w:ascii="Symbol" w:hAnsi="Symbol" w:cs="Symbol" w:hint="default"/>
        <w:sz w:val="20"/>
        <w:rFonts w:cs="Symbol"/>
        <w:lang w:val="en-US"/>
      </w:rPr>
    </w:lvl>
  </w:abstractNum>
  <w:abstractNum w:abstractNumId="21">
    <w:lvl w:ilvl="0">
      <w:start w:val="1"/>
      <w:numFmt w:val="bullet"/>
      <w:lvlText w:val=""/>
      <w:lvlJc w:val="left"/>
      <w:pPr>
        <w:tabs>
          <w:tab w:val="num" w:pos="720"/>
        </w:tabs>
        <w:ind w:left="720" w:hanging="360"/>
      </w:pPr>
      <w:rPr>
        <w:rFonts w:ascii="Symbol" w:hAnsi="Symbol" w:cs="Symbol" w:hint="default"/>
        <w:sz w:val="20"/>
        <w:rFonts w:cs="Symbol"/>
        <w:lang w:val="en-US"/>
      </w:rPr>
    </w:lvl>
    <w:lvl w:ilvl="1">
      <w:start w:val="1"/>
      <w:numFmt w:val="bullet"/>
      <w:lvlText w:val=""/>
      <w:lvlJc w:val="left"/>
      <w:pPr>
        <w:tabs>
          <w:tab w:val="num" w:pos="1440"/>
        </w:tabs>
        <w:ind w:left="1440" w:hanging="360"/>
      </w:pPr>
      <w:rPr>
        <w:rFonts w:ascii="Symbol" w:hAnsi="Symbol" w:cs="Symbol" w:hint="default"/>
        <w:sz w:val="20"/>
        <w:rFonts w:cs="Symbol"/>
        <w:lang w:val="en-US"/>
      </w:rPr>
    </w:lvl>
    <w:lvl w:ilvl="2">
      <w:start w:val="1"/>
      <w:numFmt w:val="bullet"/>
      <w:lvlText w:val=""/>
      <w:lvlJc w:val="left"/>
      <w:pPr>
        <w:tabs>
          <w:tab w:val="num" w:pos="2160"/>
        </w:tabs>
        <w:ind w:left="2160" w:hanging="360"/>
      </w:pPr>
      <w:rPr>
        <w:rFonts w:ascii="Symbol" w:hAnsi="Symbol" w:cs="Symbol" w:hint="default"/>
        <w:sz w:val="20"/>
        <w:rFonts w:cs="Symbol"/>
        <w:lang w:val="en-US"/>
      </w:rPr>
    </w:lvl>
    <w:lvl w:ilvl="3">
      <w:start w:val="1"/>
      <w:numFmt w:val="bullet"/>
      <w:lvlText w:val=""/>
      <w:lvlJc w:val="left"/>
      <w:pPr>
        <w:tabs>
          <w:tab w:val="num" w:pos="2880"/>
        </w:tabs>
        <w:ind w:left="2880" w:hanging="360"/>
      </w:pPr>
      <w:rPr>
        <w:rFonts w:ascii="Symbol" w:hAnsi="Symbol" w:cs="Symbol" w:hint="default"/>
        <w:sz w:val="20"/>
        <w:rFonts w:cs="Symbol"/>
        <w:lang w:val="en-US"/>
      </w:rPr>
    </w:lvl>
    <w:lvl w:ilvl="4">
      <w:start w:val="1"/>
      <w:numFmt w:val="bullet"/>
      <w:lvlText w:val=""/>
      <w:lvlJc w:val="left"/>
      <w:pPr>
        <w:tabs>
          <w:tab w:val="num" w:pos="3600"/>
        </w:tabs>
        <w:ind w:left="3600" w:hanging="360"/>
      </w:pPr>
      <w:rPr>
        <w:rFonts w:ascii="Symbol" w:hAnsi="Symbol" w:cs="Symbol" w:hint="default"/>
        <w:sz w:val="20"/>
        <w:rFonts w:cs="Symbol"/>
        <w:lang w:val="en-US"/>
      </w:rPr>
    </w:lvl>
    <w:lvl w:ilvl="5">
      <w:start w:val="1"/>
      <w:numFmt w:val="bullet"/>
      <w:lvlText w:val=""/>
      <w:lvlJc w:val="left"/>
      <w:pPr>
        <w:tabs>
          <w:tab w:val="num" w:pos="4320"/>
        </w:tabs>
        <w:ind w:left="4320" w:hanging="360"/>
      </w:pPr>
      <w:rPr>
        <w:rFonts w:ascii="Symbol" w:hAnsi="Symbol" w:cs="Symbol" w:hint="default"/>
        <w:sz w:val="20"/>
        <w:rFonts w:cs="Symbol"/>
        <w:lang w:val="en-US"/>
      </w:rPr>
    </w:lvl>
    <w:lvl w:ilvl="6">
      <w:start w:val="1"/>
      <w:numFmt w:val="bullet"/>
      <w:lvlText w:val=""/>
      <w:lvlJc w:val="left"/>
      <w:pPr>
        <w:tabs>
          <w:tab w:val="num" w:pos="5040"/>
        </w:tabs>
        <w:ind w:left="5040" w:hanging="360"/>
      </w:pPr>
      <w:rPr>
        <w:rFonts w:ascii="Symbol" w:hAnsi="Symbol" w:cs="Symbol" w:hint="default"/>
        <w:sz w:val="20"/>
        <w:rFonts w:cs="Symbol"/>
        <w:lang w:val="en-US"/>
      </w:rPr>
    </w:lvl>
    <w:lvl w:ilvl="7">
      <w:start w:val="1"/>
      <w:numFmt w:val="bullet"/>
      <w:lvlText w:val=""/>
      <w:lvlJc w:val="left"/>
      <w:pPr>
        <w:tabs>
          <w:tab w:val="num" w:pos="5760"/>
        </w:tabs>
        <w:ind w:left="5760" w:hanging="360"/>
      </w:pPr>
      <w:rPr>
        <w:rFonts w:ascii="Symbol" w:hAnsi="Symbol" w:cs="Symbol" w:hint="default"/>
        <w:sz w:val="20"/>
        <w:rFonts w:cs="Symbol"/>
        <w:lang w:val="en-US"/>
      </w:rPr>
    </w:lvl>
    <w:lvl w:ilvl="8">
      <w:start w:val="1"/>
      <w:numFmt w:val="bullet"/>
      <w:lvlText w:val=""/>
      <w:lvlJc w:val="left"/>
      <w:pPr>
        <w:tabs>
          <w:tab w:val="num" w:pos="6480"/>
        </w:tabs>
        <w:ind w:left="6480" w:hanging="360"/>
      </w:pPr>
      <w:rPr>
        <w:rFonts w:ascii="Symbol" w:hAnsi="Symbol" w:cs="Symbol" w:hint="default"/>
        <w:sz w:val="20"/>
        <w:rFonts w:cs="Symbol"/>
        <w:lang w:val="en-US"/>
      </w:rPr>
    </w:lvl>
  </w:abstractNum>
  <w:abstractNum w:abstractNumId="22">
    <w:lvl w:ilvl="0">
      <w:start w:val="1"/>
      <w:numFmt w:val="bullet"/>
      <w:lvlText w:val=""/>
      <w:lvlJc w:val="left"/>
      <w:pPr>
        <w:tabs>
          <w:tab w:val="num" w:pos="720"/>
        </w:tabs>
        <w:ind w:left="720" w:hanging="360"/>
      </w:pPr>
      <w:rPr>
        <w:rFonts w:ascii="Symbol" w:hAnsi="Symbol" w:cs="Symbol" w:hint="default"/>
        <w:sz w:val="20"/>
        <w:rFonts w:cs="Symbol"/>
        <w:lang w:val="en-US"/>
      </w:rPr>
    </w:lvl>
    <w:lvl w:ilvl="1">
      <w:start w:val="1"/>
      <w:numFmt w:val="bullet"/>
      <w:lvlText w:val=""/>
      <w:lvlJc w:val="left"/>
      <w:pPr>
        <w:tabs>
          <w:tab w:val="num" w:pos="1440"/>
        </w:tabs>
        <w:ind w:left="1440" w:hanging="360"/>
      </w:pPr>
      <w:rPr>
        <w:rFonts w:ascii="Symbol" w:hAnsi="Symbol" w:cs="Symbol" w:hint="default"/>
        <w:sz w:val="20"/>
        <w:rFonts w:cs="Symbol"/>
        <w:lang w:val="en-US"/>
      </w:rPr>
    </w:lvl>
    <w:lvl w:ilvl="2">
      <w:start w:val="1"/>
      <w:numFmt w:val="bullet"/>
      <w:lvlText w:val=""/>
      <w:lvlJc w:val="left"/>
      <w:pPr>
        <w:tabs>
          <w:tab w:val="num" w:pos="2160"/>
        </w:tabs>
        <w:ind w:left="2160" w:hanging="360"/>
      </w:pPr>
      <w:rPr>
        <w:rFonts w:ascii="Symbol" w:hAnsi="Symbol" w:cs="Symbol" w:hint="default"/>
        <w:sz w:val="20"/>
        <w:rFonts w:cs="Symbol"/>
        <w:lang w:val="en-US"/>
      </w:rPr>
    </w:lvl>
    <w:lvl w:ilvl="3">
      <w:start w:val="1"/>
      <w:numFmt w:val="bullet"/>
      <w:lvlText w:val=""/>
      <w:lvlJc w:val="left"/>
      <w:pPr>
        <w:tabs>
          <w:tab w:val="num" w:pos="2880"/>
        </w:tabs>
        <w:ind w:left="2880" w:hanging="360"/>
      </w:pPr>
      <w:rPr>
        <w:rFonts w:ascii="Symbol" w:hAnsi="Symbol" w:cs="Symbol" w:hint="default"/>
        <w:sz w:val="20"/>
        <w:rFonts w:cs="Symbol"/>
        <w:lang w:val="en-US"/>
      </w:rPr>
    </w:lvl>
    <w:lvl w:ilvl="4">
      <w:start w:val="1"/>
      <w:numFmt w:val="bullet"/>
      <w:lvlText w:val=""/>
      <w:lvlJc w:val="left"/>
      <w:pPr>
        <w:tabs>
          <w:tab w:val="num" w:pos="3600"/>
        </w:tabs>
        <w:ind w:left="3600" w:hanging="360"/>
      </w:pPr>
      <w:rPr>
        <w:rFonts w:ascii="Symbol" w:hAnsi="Symbol" w:cs="Symbol" w:hint="default"/>
        <w:sz w:val="20"/>
        <w:rFonts w:cs="Symbol"/>
        <w:lang w:val="en-US"/>
      </w:rPr>
    </w:lvl>
    <w:lvl w:ilvl="5">
      <w:start w:val="1"/>
      <w:numFmt w:val="bullet"/>
      <w:lvlText w:val=""/>
      <w:lvlJc w:val="left"/>
      <w:pPr>
        <w:tabs>
          <w:tab w:val="num" w:pos="4320"/>
        </w:tabs>
        <w:ind w:left="4320" w:hanging="360"/>
      </w:pPr>
      <w:rPr>
        <w:rFonts w:ascii="Symbol" w:hAnsi="Symbol" w:cs="Symbol" w:hint="default"/>
        <w:sz w:val="20"/>
        <w:rFonts w:cs="Symbol"/>
        <w:lang w:val="en-US"/>
      </w:rPr>
    </w:lvl>
    <w:lvl w:ilvl="6">
      <w:start w:val="1"/>
      <w:numFmt w:val="bullet"/>
      <w:lvlText w:val=""/>
      <w:lvlJc w:val="left"/>
      <w:pPr>
        <w:tabs>
          <w:tab w:val="num" w:pos="5040"/>
        </w:tabs>
        <w:ind w:left="5040" w:hanging="360"/>
      </w:pPr>
      <w:rPr>
        <w:rFonts w:ascii="Symbol" w:hAnsi="Symbol" w:cs="Symbol" w:hint="default"/>
        <w:sz w:val="20"/>
        <w:rFonts w:cs="Symbol"/>
        <w:lang w:val="en-US"/>
      </w:rPr>
    </w:lvl>
    <w:lvl w:ilvl="7">
      <w:start w:val="1"/>
      <w:numFmt w:val="bullet"/>
      <w:lvlText w:val=""/>
      <w:lvlJc w:val="left"/>
      <w:pPr>
        <w:tabs>
          <w:tab w:val="num" w:pos="5760"/>
        </w:tabs>
        <w:ind w:left="5760" w:hanging="360"/>
      </w:pPr>
      <w:rPr>
        <w:rFonts w:ascii="Symbol" w:hAnsi="Symbol" w:cs="Symbol" w:hint="default"/>
        <w:sz w:val="20"/>
        <w:rFonts w:cs="Symbol"/>
        <w:lang w:val="en-US"/>
      </w:rPr>
    </w:lvl>
    <w:lvl w:ilvl="8">
      <w:start w:val="1"/>
      <w:numFmt w:val="bullet"/>
      <w:lvlText w:val=""/>
      <w:lvlJc w:val="left"/>
      <w:pPr>
        <w:tabs>
          <w:tab w:val="num" w:pos="6480"/>
        </w:tabs>
        <w:ind w:left="6480" w:hanging="360"/>
      </w:pPr>
      <w:rPr>
        <w:rFonts w:ascii="Symbol" w:hAnsi="Symbol" w:cs="Symbol" w:hint="default"/>
        <w:sz w:val="20"/>
        <w:rFonts w:cs="Symbol"/>
        <w:lang w:val="en-U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exact" w:line="280" w:before="0" w:after="200"/>
      <w:jc w:val="left"/>
    </w:pPr>
    <w:rPr>
      <w:rFonts w:ascii="Microsoft Sans Serif" w:hAnsi="Microsoft Sans Serif" w:eastAsia="游明朝" w:cs="Arial"/>
      <w:color w:val="auto"/>
      <w:kern w:val="0"/>
      <w:sz w:val="20"/>
      <w:szCs w:val="20"/>
      <w:lang w:val="en-GB" w:eastAsia="en-US" w:bidi="ar-SA"/>
    </w:rPr>
  </w:style>
  <w:style w:type="paragraph" w:styleId="Heading1">
    <w:name w:val="Heading 1"/>
    <w:basedOn w:val="Normal"/>
    <w:next w:val="Normal"/>
    <w:qFormat/>
    <w:pPr>
      <w:keepNext w:val="true"/>
      <w:keepLines/>
      <w:numPr>
        <w:ilvl w:val="0"/>
        <w:numId w:val="1"/>
      </w:numPr>
      <w:spacing w:lineRule="exact" w:line="480" w:before="600" w:after="200"/>
      <w:outlineLvl w:val="0"/>
    </w:pPr>
    <w:rPr>
      <w:rFonts w:ascii="Constantia" w:hAnsi="Constantia" w:eastAsia="游ゴシック Light" w:cs="Times New Roman"/>
      <w:bCs/>
      <w:color w:val="075990"/>
      <w:sz w:val="44"/>
      <w:szCs w:val="40"/>
    </w:rPr>
  </w:style>
  <w:style w:type="paragraph" w:styleId="Heading2">
    <w:name w:val="Heading 2"/>
    <w:basedOn w:val="Normal"/>
    <w:next w:val="Normal"/>
    <w:qFormat/>
    <w:pPr>
      <w:keepNext w:val="true"/>
      <w:keepLines/>
      <w:numPr>
        <w:ilvl w:val="1"/>
        <w:numId w:val="1"/>
      </w:numPr>
      <w:spacing w:lineRule="exact" w:line="360" w:before="400" w:after="100"/>
      <w:outlineLvl w:val="1"/>
    </w:pPr>
    <w:rPr>
      <w:rFonts w:ascii="Constantia" w:hAnsi="Constantia" w:eastAsia="游ゴシック Light" w:cs="Times New Roman"/>
      <w:b/>
      <w:bCs/>
      <w:color w:val="075990"/>
      <w:sz w:val="32"/>
      <w:szCs w:val="32"/>
    </w:rPr>
  </w:style>
  <w:style w:type="paragraph" w:styleId="Heading3">
    <w:name w:val="Heading 3"/>
    <w:basedOn w:val="Normal"/>
    <w:next w:val="Normal"/>
    <w:qFormat/>
    <w:pPr>
      <w:keepNext w:val="true"/>
      <w:keepLines/>
      <w:numPr>
        <w:ilvl w:val="2"/>
        <w:numId w:val="1"/>
      </w:numPr>
      <w:spacing w:lineRule="exact" w:line="320" w:before="400" w:after="100"/>
      <w:outlineLvl w:val="2"/>
    </w:pPr>
    <w:rPr>
      <w:rFonts w:ascii="Constantia" w:hAnsi="Constantia" w:eastAsia="游ゴシック Light" w:cs="Times New Roman"/>
      <w:b/>
      <w:bCs/>
      <w:color w:val="075990"/>
      <w:sz w:val="28"/>
      <w:szCs w:val="28"/>
    </w:rPr>
  </w:style>
  <w:style w:type="paragraph" w:styleId="Heading4">
    <w:name w:val="Heading 4"/>
    <w:basedOn w:val="Normal"/>
    <w:next w:val="Normal"/>
    <w:qFormat/>
    <w:pPr>
      <w:keepNext w:val="true"/>
      <w:keepLines/>
      <w:numPr>
        <w:ilvl w:val="3"/>
        <w:numId w:val="1"/>
      </w:numPr>
      <w:spacing w:before="400" w:after="100"/>
      <w:outlineLvl w:val="3"/>
    </w:pPr>
    <w:rPr>
      <w:rFonts w:ascii="Constantia" w:hAnsi="Constantia" w:eastAsia="游ゴシック Light" w:cs="Times New Roman"/>
      <w:b/>
      <w:bCs/>
      <w:color w:val="075990"/>
      <w:sz w:val="24"/>
      <w:szCs w:val="24"/>
    </w:rPr>
  </w:style>
  <w:style w:type="paragraph" w:styleId="Heading5">
    <w:name w:val="Heading 5"/>
    <w:basedOn w:val="Normal"/>
    <w:next w:val="Normal"/>
    <w:qFormat/>
    <w:pPr>
      <w:keepNext w:val="true"/>
      <w:keepLines/>
      <w:numPr>
        <w:ilvl w:val="4"/>
        <w:numId w:val="1"/>
      </w:numPr>
      <w:spacing w:before="200" w:after="0"/>
      <w:outlineLvl w:val="4"/>
    </w:pPr>
    <w:rPr>
      <w:rFonts w:ascii="Aptos Display" w:hAnsi="Aptos Display" w:eastAsia="游ゴシック Light" w:cs="Times New Roman"/>
      <w:color w:val="0A2F40"/>
    </w:rPr>
  </w:style>
  <w:style w:type="paragraph" w:styleId="Heading6">
    <w:name w:val="Heading 6"/>
    <w:basedOn w:val="Normal"/>
    <w:next w:val="Normal"/>
    <w:qFormat/>
    <w:pPr>
      <w:keepNext w:val="true"/>
      <w:keepLines/>
      <w:numPr>
        <w:ilvl w:val="5"/>
        <w:numId w:val="1"/>
      </w:numPr>
      <w:spacing w:before="200" w:after="0"/>
      <w:outlineLvl w:val="5"/>
    </w:pPr>
    <w:rPr>
      <w:rFonts w:ascii="Aptos Display" w:hAnsi="Aptos Display" w:eastAsia="游ゴシック Light" w:cs="Times New Roman"/>
      <w:i/>
      <w:iCs/>
      <w:color w:val="0A2F40"/>
    </w:rPr>
  </w:style>
  <w:style w:type="paragraph" w:styleId="Heading7">
    <w:name w:val="Heading 7"/>
    <w:basedOn w:val="Normal"/>
    <w:next w:val="Normal"/>
    <w:qFormat/>
    <w:pPr>
      <w:keepNext w:val="true"/>
      <w:keepLines/>
      <w:numPr>
        <w:ilvl w:val="6"/>
        <w:numId w:val="1"/>
      </w:numPr>
      <w:spacing w:before="200" w:after="0"/>
      <w:outlineLvl w:val="6"/>
    </w:pPr>
    <w:rPr>
      <w:rFonts w:ascii="Aptos Display" w:hAnsi="Aptos Display" w:eastAsia="游ゴシック Light" w:cs="Times New Roman"/>
      <w:i/>
      <w:iCs/>
      <w:color w:val="404040"/>
    </w:rPr>
  </w:style>
  <w:style w:type="paragraph" w:styleId="Heading8">
    <w:name w:val="Heading 8"/>
    <w:basedOn w:val="Normal"/>
    <w:next w:val="Normal"/>
    <w:qFormat/>
    <w:pPr>
      <w:keepNext w:val="true"/>
      <w:keepLines/>
      <w:numPr>
        <w:ilvl w:val="7"/>
        <w:numId w:val="1"/>
      </w:numPr>
      <w:spacing w:before="200" w:after="0"/>
      <w:outlineLvl w:val="7"/>
    </w:pPr>
    <w:rPr>
      <w:rFonts w:ascii="Aptos Display" w:hAnsi="Aptos Display" w:eastAsia="游ゴシック Light" w:cs="Times New Roman"/>
      <w:color w:val="156082"/>
    </w:rPr>
  </w:style>
  <w:style w:type="paragraph" w:styleId="Heading9">
    <w:name w:val="Heading 9"/>
    <w:basedOn w:val="Normal"/>
    <w:next w:val="Normal"/>
    <w:qFormat/>
    <w:pPr>
      <w:keepNext w:val="true"/>
      <w:keepLines/>
      <w:numPr>
        <w:ilvl w:val="8"/>
        <w:numId w:val="1"/>
      </w:numPr>
      <w:spacing w:before="200" w:after="0"/>
      <w:outlineLvl w:val="8"/>
    </w:pPr>
    <w:rPr>
      <w:rFonts w:ascii="Aptos Display" w:hAnsi="Aptos Display" w:eastAsia="游ゴシック Light" w:cs="Times New Roman"/>
      <w:i/>
      <w:iCs/>
      <w:color w:val="40404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eastAsia="Calibri" w:cs="Symbol"/>
      <w:color w:val="000000"/>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sz w:val="20"/>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eastAsia="Noto Sans" w:cs="Symbol"/>
      <w:sz w:val="20"/>
      <w:lang w:val="en-US"/>
    </w:rPr>
  </w:style>
  <w:style w:type="character" w:styleId="WW8Num8z0">
    <w:name w:val="WW8Num8z0"/>
    <w:qFormat/>
    <w:rPr>
      <w:rFonts w:ascii="Symbol" w:hAnsi="Symbol" w:eastAsia="Noto Sans" w:cs="Symbol"/>
      <w:sz w:val="20"/>
      <w:lang w:val="en-US"/>
    </w:rPr>
  </w:style>
  <w:style w:type="character" w:styleId="WW8Num9z0">
    <w:name w:val="WW8Num9z0"/>
    <w:qFormat/>
    <w:rPr>
      <w:rFonts w:ascii="Symbol" w:hAnsi="Symbol" w:eastAsia="Noto Sans" w:cs="Symbol"/>
      <w:sz w:val="20"/>
      <w:lang w:val="en-US"/>
    </w:rPr>
  </w:style>
  <w:style w:type="character" w:styleId="WW8Num10z0">
    <w:name w:val="WW8Num10z0"/>
    <w:qFormat/>
    <w:rPr>
      <w:rFonts w:ascii="Symbol" w:hAnsi="Symbol" w:eastAsia="Noto Sans" w:cs="Symbol"/>
      <w:sz w:val="20"/>
      <w:lang w:val="en-US"/>
    </w:rPr>
  </w:style>
  <w:style w:type="character" w:styleId="WW8Num11z0">
    <w:name w:val="WW8Num11z0"/>
    <w:qFormat/>
    <w:rPr>
      <w:rFonts w:ascii="Symbol" w:hAnsi="Symbol" w:eastAsia="Noto Sans" w:cs="Symbol"/>
      <w:sz w:val="20"/>
      <w:lang w:val="en-US"/>
    </w:rPr>
  </w:style>
  <w:style w:type="character" w:styleId="WW8Num12z0">
    <w:name w:val="WW8Num12z0"/>
    <w:qFormat/>
    <w:rPr>
      <w:rFonts w:ascii="Symbol" w:hAnsi="Symbol" w:eastAsia="Noto Sans" w:cs="Symbol"/>
      <w:sz w:val="20"/>
      <w:lang w:val="en-US"/>
    </w:rPr>
  </w:style>
  <w:style w:type="character" w:styleId="WW8Num13z0">
    <w:name w:val="WW8Num13z0"/>
    <w:qFormat/>
    <w:rPr>
      <w:rFonts w:ascii="Symbol" w:hAnsi="Symbol" w:eastAsia="Noto Sans" w:cs="Symbol"/>
      <w:sz w:val="20"/>
      <w:lang w:val="en-US"/>
    </w:rPr>
  </w:style>
  <w:style w:type="character" w:styleId="WW8Num14z0">
    <w:name w:val="WW8Num14z0"/>
    <w:qFormat/>
    <w:rPr>
      <w:rFonts w:ascii="Symbol" w:hAnsi="Symbol" w:eastAsia="Noto Sans" w:cs="Symbol"/>
      <w:sz w:val="20"/>
      <w:lang w:val="en-US"/>
    </w:rPr>
  </w:style>
  <w:style w:type="character" w:styleId="WW8Num15z0">
    <w:name w:val="WW8Num15z0"/>
    <w:qFormat/>
    <w:rPr>
      <w:rFonts w:ascii="Symbol" w:hAnsi="Symbol" w:eastAsia="Noto Sans" w:cs="Symbol"/>
      <w:sz w:val="20"/>
      <w:lang w:val="en-US"/>
    </w:rPr>
  </w:style>
  <w:style w:type="character" w:styleId="WW8Num16z0">
    <w:name w:val="WW8Num16z0"/>
    <w:qFormat/>
    <w:rPr>
      <w:rFonts w:ascii="Symbol" w:hAnsi="Symbol" w:eastAsia="Noto Sans" w:cs="Symbol"/>
      <w:sz w:val="20"/>
      <w:lang w:val="en-US"/>
    </w:rPr>
  </w:style>
  <w:style w:type="character" w:styleId="WW8Num17z0">
    <w:name w:val="WW8Num17z0"/>
    <w:qFormat/>
    <w:rPr>
      <w:rFonts w:ascii="Symbol" w:hAnsi="Symbol" w:eastAsia="Noto Sans" w:cs="Symbol"/>
      <w:sz w:val="20"/>
      <w:lang w:val="en-US"/>
    </w:rPr>
  </w:style>
  <w:style w:type="character" w:styleId="WW8Num18z0">
    <w:name w:val="WW8Num18z0"/>
    <w:qFormat/>
    <w:rPr>
      <w:rFonts w:ascii="Symbol" w:hAnsi="Symbol" w:eastAsia="Noto Sans" w:cs="Symbol"/>
      <w:sz w:val="20"/>
      <w:lang w:val="en-US"/>
    </w:rPr>
  </w:style>
  <w:style w:type="character" w:styleId="WW8Num19z0">
    <w:name w:val="WW8Num19z0"/>
    <w:qFormat/>
    <w:rPr>
      <w:rFonts w:ascii="Symbol" w:hAnsi="Symbol" w:eastAsia="Noto Sans" w:cs="Symbol"/>
      <w:sz w:val="20"/>
      <w:lang w:val="en-US"/>
    </w:rPr>
  </w:style>
  <w:style w:type="character" w:styleId="WW8Num20z0">
    <w:name w:val="WW8Num20z0"/>
    <w:qFormat/>
    <w:rPr>
      <w:rFonts w:ascii="Symbol" w:hAnsi="Symbol" w:eastAsia="Noto Sans" w:cs="Symbol"/>
      <w:sz w:val="20"/>
      <w:lang w:val="en-US"/>
    </w:rPr>
  </w:style>
  <w:style w:type="character" w:styleId="WW8Num21z0">
    <w:name w:val="WW8Num21z0"/>
    <w:qFormat/>
    <w:rPr>
      <w:rFonts w:ascii="Symbol" w:hAnsi="Symbol" w:eastAsia="Noto Sans" w:cs="Symbol"/>
      <w:sz w:val="20"/>
      <w:lang w:val="en-US"/>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DefaultParagraphFont">
    <w:name w:val="Default Paragraph Font"/>
    <w:qFormat/>
    <w:rPr/>
  </w:style>
  <w:style w:type="character" w:styleId="Heading1Char">
    <w:name w:val="Heading 1 Char"/>
    <w:basedOn w:val="DefaultParagraphFont"/>
    <w:qFormat/>
    <w:rPr>
      <w:rFonts w:ascii="Constantia" w:hAnsi="Constantia" w:eastAsia="游ゴシック Light" w:cs="Times New Roman"/>
      <w:bCs/>
      <w:color w:val="075990"/>
      <w:sz w:val="44"/>
      <w:szCs w:val="40"/>
    </w:rPr>
  </w:style>
  <w:style w:type="character" w:styleId="Heading2Char">
    <w:name w:val="Heading 2 Char"/>
    <w:basedOn w:val="DefaultParagraphFont"/>
    <w:qFormat/>
    <w:rPr>
      <w:rFonts w:ascii="Constantia" w:hAnsi="Constantia" w:eastAsia="游ゴシック Light" w:cs="Times New Roman"/>
      <w:b/>
      <w:bCs/>
      <w:color w:val="075990"/>
      <w:sz w:val="32"/>
      <w:szCs w:val="32"/>
    </w:rPr>
  </w:style>
  <w:style w:type="character" w:styleId="Heading3Char">
    <w:name w:val="Heading 3 Char"/>
    <w:basedOn w:val="DefaultParagraphFont"/>
    <w:qFormat/>
    <w:rPr>
      <w:rFonts w:ascii="Constantia" w:hAnsi="Constantia" w:eastAsia="游ゴシック Light" w:cs="Times New Roman"/>
      <w:b/>
      <w:bCs/>
      <w:color w:val="075990"/>
      <w:sz w:val="28"/>
      <w:szCs w:val="28"/>
    </w:rPr>
  </w:style>
  <w:style w:type="character" w:styleId="Heading4Char">
    <w:name w:val="Heading 4 Char"/>
    <w:basedOn w:val="DefaultParagraphFont"/>
    <w:qFormat/>
    <w:rPr>
      <w:rFonts w:ascii="Constantia" w:hAnsi="Constantia" w:eastAsia="游ゴシック Light" w:cs="Times New Roman"/>
      <w:b/>
      <w:bCs/>
      <w:color w:val="075990"/>
      <w:sz w:val="24"/>
      <w:szCs w:val="24"/>
    </w:rPr>
  </w:style>
  <w:style w:type="character" w:styleId="Heading5Char">
    <w:name w:val="Heading 5 Char"/>
    <w:basedOn w:val="DefaultParagraphFont"/>
    <w:qFormat/>
    <w:rPr>
      <w:rFonts w:ascii="Aptos Display" w:hAnsi="Aptos Display" w:eastAsia="游ゴシック Light" w:cs="Times New Roman"/>
      <w:color w:val="0A2F40"/>
    </w:rPr>
  </w:style>
  <w:style w:type="character" w:styleId="Heading6Char">
    <w:name w:val="Heading 6 Char"/>
    <w:basedOn w:val="DefaultParagraphFont"/>
    <w:qFormat/>
    <w:rPr>
      <w:rFonts w:ascii="Aptos Display" w:hAnsi="Aptos Display" w:eastAsia="游ゴシック Light" w:cs="Times New Roman"/>
      <w:i/>
      <w:iCs/>
      <w:color w:val="0A2F40"/>
    </w:rPr>
  </w:style>
  <w:style w:type="character" w:styleId="Heading7Char">
    <w:name w:val="Heading 7 Char"/>
    <w:basedOn w:val="DefaultParagraphFont"/>
    <w:qFormat/>
    <w:rPr>
      <w:rFonts w:ascii="Aptos Display" w:hAnsi="Aptos Display" w:eastAsia="游ゴシック Light" w:cs="Times New Roman"/>
      <w:i/>
      <w:iCs/>
      <w:color w:val="404040"/>
    </w:rPr>
  </w:style>
  <w:style w:type="character" w:styleId="Heading8Char">
    <w:name w:val="Heading 8 Char"/>
    <w:basedOn w:val="DefaultParagraphFont"/>
    <w:qFormat/>
    <w:rPr>
      <w:rFonts w:ascii="Aptos Display" w:hAnsi="Aptos Display" w:eastAsia="游ゴシック Light" w:cs="Times New Roman"/>
      <w:color w:val="156082"/>
      <w:sz w:val="20"/>
      <w:szCs w:val="20"/>
    </w:rPr>
  </w:style>
  <w:style w:type="character" w:styleId="Heading9Char">
    <w:name w:val="Heading 9 Char"/>
    <w:basedOn w:val="DefaultParagraphFont"/>
    <w:qFormat/>
    <w:rPr>
      <w:rFonts w:ascii="Aptos Display" w:hAnsi="Aptos Display" w:eastAsia="游ゴシック Light" w:cs="Times New Roman"/>
      <w:i/>
      <w:iCs/>
      <w:color w:val="404040"/>
      <w:sz w:val="20"/>
      <w:szCs w:val="20"/>
    </w:rPr>
  </w:style>
  <w:style w:type="character" w:styleId="TitleChar">
    <w:name w:val="Title Char"/>
    <w:basedOn w:val="DefaultParagraphFont"/>
    <w:qFormat/>
    <w:rPr>
      <w:rFonts w:ascii="Aptos Display" w:hAnsi="Aptos Display" w:eastAsia="游ゴシック Light" w:cs="Times New Roman"/>
      <w:color w:val="0A1D30"/>
      <w:spacing w:val="5"/>
      <w:kern w:val="2"/>
      <w:sz w:val="52"/>
      <w:szCs w:val="52"/>
    </w:rPr>
  </w:style>
  <w:style w:type="character" w:styleId="SubtitleChar">
    <w:name w:val="Subtitle Char"/>
    <w:basedOn w:val="DefaultParagraphFont"/>
    <w:qFormat/>
    <w:rPr>
      <w:rFonts w:ascii="Aptos Display" w:hAnsi="Aptos Display" w:eastAsia="游ゴシック Light" w:cs="Times New Roman"/>
      <w:i/>
      <w:iCs/>
      <w:color w:val="156082"/>
      <w:spacing w:val="15"/>
      <w:sz w:val="24"/>
      <w:szCs w:val="24"/>
    </w:rPr>
  </w:style>
  <w:style w:type="character" w:styleId="QuoteChar">
    <w:name w:val="Quote Char"/>
    <w:basedOn w:val="DefaultParagraphFont"/>
    <w:qFormat/>
    <w:rPr>
      <w:i/>
      <w:iCs/>
      <w:color w:val="000000"/>
    </w:rPr>
  </w:style>
  <w:style w:type="character" w:styleId="IntenseEmphasis">
    <w:name w:val="Intense Emphasis"/>
    <w:basedOn w:val="DefaultParagraphFont"/>
    <w:qFormat/>
    <w:rPr>
      <w:b/>
      <w:bCs/>
      <w:i/>
      <w:iCs/>
      <w:color w:val="156082"/>
    </w:rPr>
  </w:style>
  <w:style w:type="character" w:styleId="IntenseQuoteChar">
    <w:name w:val="Intense Quote Char"/>
    <w:basedOn w:val="DefaultParagraphFont"/>
    <w:qFormat/>
    <w:rPr>
      <w:b/>
      <w:bCs/>
      <w:i/>
      <w:iCs/>
      <w:color w:val="156082"/>
    </w:rPr>
  </w:style>
  <w:style w:type="character" w:styleId="IntenseReference">
    <w:name w:val="Intense Reference"/>
    <w:basedOn w:val="DefaultParagraphFont"/>
    <w:qFormat/>
    <w:rPr>
      <w:b/>
      <w:bCs/>
      <w:smallCaps/>
      <w:color w:val="E97132"/>
      <w:spacing w:val="5"/>
      <w:u w:val="single"/>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NoSpacingChar">
    <w:name w:val="No Spacing Char"/>
    <w:basedOn w:val="DefaultParagraphFont"/>
    <w:qFormat/>
    <w:rPr/>
  </w:style>
  <w:style w:type="character" w:styleId="SubtleEmphasis">
    <w:name w:val="Subtle Emphasis"/>
    <w:basedOn w:val="DefaultParagraphFont"/>
    <w:qFormat/>
    <w:rPr>
      <w:i/>
      <w:iCs/>
      <w:color w:val="808080"/>
    </w:rPr>
  </w:style>
  <w:style w:type="character" w:styleId="SubtleReference">
    <w:name w:val="Subtle Reference"/>
    <w:basedOn w:val="DefaultParagraphFont"/>
    <w:qFormat/>
    <w:rPr>
      <w:smallCaps/>
      <w:color w:val="E97132"/>
      <w:u w:val="single"/>
    </w:rPr>
  </w:style>
  <w:style w:type="character" w:styleId="BookTitle">
    <w:name w:val="Book Title"/>
    <w:basedOn w:val="DefaultParagraphFont"/>
    <w:qFormat/>
    <w:rPr>
      <w:b/>
      <w:bCs/>
      <w:smallCaps/>
      <w:spacing w:val="5"/>
    </w:rPr>
  </w:style>
  <w:style w:type="character" w:styleId="HeaderChar">
    <w:name w:val="Header Char"/>
    <w:basedOn w:val="DefaultParagraphFont"/>
    <w:qFormat/>
    <w:rPr>
      <w:rFonts w:ascii="Microsoft Sans Serif" w:hAnsi="Microsoft Sans Serif" w:cs="Microsoft Sans Serif"/>
      <w:sz w:val="20"/>
      <w:szCs w:val="20"/>
    </w:rPr>
  </w:style>
  <w:style w:type="character" w:styleId="FooterChar">
    <w:name w:val="Footer Char"/>
    <w:basedOn w:val="DefaultParagraphFont"/>
    <w:qFormat/>
    <w:rPr>
      <w:rFonts w:ascii="Microsoft Sans Serif" w:hAnsi="Microsoft Sans Serif" w:cs="Microsoft Sans Serif"/>
      <w:sz w:val="20"/>
      <w:szCs w:val="20"/>
    </w:rPr>
  </w:style>
  <w:style w:type="character" w:styleId="1bodycopyChar">
    <w:name w:val="1 body copy Char"/>
    <w:qFormat/>
    <w:rPr>
      <w:rFonts w:ascii="Arial" w:hAnsi="Arial" w:eastAsia="MS Mincho" w:cs="Times New Roman"/>
      <w:sz w:val="20"/>
      <w:szCs w:val="24"/>
      <w:lang w:val="en-US"/>
    </w:rPr>
  </w:style>
  <w:style w:type="character" w:styleId="Normaltextrun">
    <w:name w:val="normaltextrun"/>
    <w:basedOn w:val="DefaultParagraphFont"/>
    <w:qFormat/>
    <w:rPr/>
  </w:style>
  <w:style w:type="character" w:styleId="InternetLink">
    <w:name w:val="Internet Link"/>
    <w:basedOn w:val="DefaultParagraphFont"/>
    <w:rPr>
      <w:color w:val="0000FF"/>
      <w:u w:val="single"/>
    </w:rPr>
  </w:style>
  <w:style w:type="character" w:styleId="ListParagraphChar">
    <w:name w:val="List Paragraph Char"/>
    <w:basedOn w:val="DefaultParagraphFont"/>
    <w:qFormat/>
    <w:rPr>
      <w:rFonts w:ascii="Microsoft Sans Serif" w:hAnsi="Microsoft Sans Serif" w:cs="Microsoft Sans Serif"/>
      <w:sz w:val="20"/>
      <w:szCs w:val="20"/>
    </w:rPr>
  </w:style>
  <w:style w:type="character" w:styleId="Hbvzbc">
    <w:name w:val="hbvzbc"/>
    <w:basedOn w:val="DefaultParagraphFont"/>
    <w:qFormat/>
    <w:rPr/>
  </w:style>
  <w:style w:type="character" w:styleId="Wbzude">
    <w:name w:val="wbzude"/>
    <w:basedOn w:val="DefaultParagraphFont"/>
    <w:qFormat/>
    <w:rPr/>
  </w:style>
  <w:style w:type="character" w:styleId="BodyTextIndentChar">
    <w:name w:val="Body Text Indent Char"/>
    <w:basedOn w:val="DefaultParagraphFont"/>
    <w:qFormat/>
    <w:rPr>
      <w:rFonts w:ascii="Calibri" w:hAnsi="Calibri" w:eastAsia="Calibri" w:cs="Calibri"/>
      <w:color w:val="000000"/>
      <w:lang w:eastAsia="en-GB"/>
    </w:rPr>
  </w:style>
  <w:style w:type="character" w:styleId="UnresolvedMention">
    <w:name w:val="Unresolved Mention"/>
    <w:basedOn w:val="DefaultParagraphFont"/>
    <w:qFormat/>
    <w:rPr>
      <w:color w:val="605E5C"/>
      <w:shd w:fill="E1DFDD" w:val="clear"/>
    </w:rPr>
  </w:style>
  <w:style w:type="character" w:styleId="1bodycopy10ptChar">
    <w:name w:val="1 body copy 10pt Char"/>
    <w:basedOn w:val="DefaultParagraphFont"/>
    <w:qFormat/>
    <w:rPr>
      <w:rFonts w:ascii="Aptos" w:hAnsi="Aptos" w:eastAsia="游明朝" w:cs="Arial"/>
      <w:sz w:val="20"/>
      <w:szCs w:val="20"/>
      <w:lang w:val="en-US" w:eastAsia="en-US"/>
    </w:rPr>
  </w:style>
  <w:style w:type="character" w:styleId="Subhead2Char">
    <w:name w:val="Subhead 2 Char"/>
    <w:basedOn w:val="DefaultParagraphFont"/>
    <w:qFormat/>
    <w:rPr>
      <w:rFonts w:ascii="Aptos" w:hAnsi="Aptos" w:eastAsia="游明朝" w:cs="Arial"/>
      <w:b/>
      <w:bCs/>
      <w:color w:val="12263F"/>
      <w:sz w:val="24"/>
      <w:szCs w:val="24"/>
      <w:lang w:val="en-US"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Normal"/>
    <w:pPr>
      <w:spacing w:before="0" w:after="200"/>
      <w:ind w:left="283" w:right="0" w:hanging="283"/>
      <w:contextualSpacing/>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pBdr>
        <w:bottom w:val="single" w:sz="8" w:space="4" w:color="156082"/>
      </w:pBdr>
      <w:spacing w:lineRule="auto" w:line="240" w:before="0" w:after="300"/>
      <w:contextualSpacing/>
    </w:pPr>
    <w:rPr>
      <w:rFonts w:ascii="Aptos Display" w:hAnsi="Aptos Display" w:eastAsia="游ゴシック Light" w:cs="Times New Roman"/>
      <w:color w:val="0A1D30"/>
      <w:spacing w:val="5"/>
      <w:kern w:val="2"/>
      <w:sz w:val="52"/>
      <w:szCs w:val="52"/>
    </w:rPr>
  </w:style>
  <w:style w:type="paragraph" w:styleId="Subtitle">
    <w:name w:val="Subtitle"/>
    <w:basedOn w:val="Normal"/>
    <w:next w:val="Normal"/>
    <w:qFormat/>
    <w:pPr/>
    <w:rPr>
      <w:rFonts w:ascii="Aptos Display" w:hAnsi="Aptos Display" w:eastAsia="游ゴシック Light" w:cs="Times New Roman"/>
      <w:i/>
      <w:iCs/>
      <w:color w:val="156082"/>
      <w:spacing w:val="15"/>
      <w:sz w:val="24"/>
      <w:szCs w:val="24"/>
    </w:rPr>
  </w:style>
  <w:style w:type="paragraph" w:styleId="Quote">
    <w:name w:val="Quote"/>
    <w:basedOn w:val="Normal"/>
    <w:next w:val="Normal"/>
    <w:qFormat/>
    <w:pPr/>
    <w:rPr>
      <w:i/>
      <w:iCs/>
      <w:color w:val="000000"/>
    </w:rPr>
  </w:style>
  <w:style w:type="paragraph" w:styleId="ListParagraph">
    <w:name w:val="List Paragraph"/>
    <w:basedOn w:val="Normal"/>
    <w:qFormat/>
    <w:pPr>
      <w:spacing w:before="0" w:after="200"/>
      <w:ind w:left="720" w:right="0" w:hanging="0"/>
      <w:contextualSpacing/>
    </w:pPr>
    <w:rPr/>
  </w:style>
  <w:style w:type="paragraph" w:styleId="IntenseQuote">
    <w:name w:val="Intense Quote"/>
    <w:basedOn w:val="Normal"/>
    <w:next w:val="Normal"/>
    <w:qFormat/>
    <w:pPr>
      <w:pBdr>
        <w:bottom w:val="single" w:sz="4" w:space="4" w:color="156082"/>
      </w:pBdr>
      <w:spacing w:before="200" w:after="280"/>
      <w:ind w:left="936" w:right="936" w:hanging="0"/>
    </w:pPr>
    <w:rPr>
      <w:b/>
      <w:bCs/>
      <w:i/>
      <w:iCs/>
      <w:color w:val="156082"/>
    </w:rPr>
  </w:style>
  <w:style w:type="paragraph" w:styleId="BasicParagraph">
    <w:name w:val="[Basic Paragraph]"/>
    <w:basedOn w:val="Normal"/>
    <w:qFormat/>
    <w:pPr>
      <w:suppressAutoHyphens w:val="true"/>
      <w:spacing w:lineRule="atLeast" w:line="260" w:before="170" w:after="0"/>
      <w:textAlignment w:val="center"/>
    </w:pPr>
    <w:rPr>
      <w:rFonts w:ascii="Myriad Pro Light" w:hAnsi="Myriad Pro Light" w:cs="Myriad Pro Light"/>
      <w:color w:val="000000"/>
    </w:rPr>
  </w:style>
  <w:style w:type="paragraph" w:styleId="Caption1">
    <w:name w:val="caption"/>
    <w:basedOn w:val="Normal"/>
    <w:next w:val="Normal"/>
    <w:qFormat/>
    <w:pPr>
      <w:spacing w:lineRule="auto" w:line="240"/>
    </w:pPr>
    <w:rPr>
      <w:b/>
      <w:bCs/>
      <w:color w:val="156082"/>
      <w:sz w:val="18"/>
      <w:szCs w:val="18"/>
    </w:rPr>
  </w:style>
  <w:style w:type="paragraph" w:styleId="NoSpacing">
    <w:name w:val="No Spacing"/>
    <w:qFormat/>
    <w:pPr>
      <w:widowControl/>
      <w:suppressAutoHyphens w:val="true"/>
      <w:bidi w:val="0"/>
      <w:spacing w:lineRule="auto" w:line="240" w:before="0" w:after="0"/>
      <w:jc w:val="left"/>
    </w:pPr>
    <w:rPr>
      <w:rFonts w:ascii="Aptos" w:hAnsi="Aptos" w:eastAsia="游明朝" w:cs="Arial"/>
      <w:color w:val="auto"/>
      <w:kern w:val="0"/>
      <w:sz w:val="20"/>
      <w:szCs w:val="22"/>
      <w:lang w:val="en-GB" w:eastAsia="en-US" w:bidi="ar-SA"/>
    </w:rPr>
  </w:style>
  <w:style w:type="paragraph" w:styleId="TOCHeading">
    <w:name w:val="TOC Heading"/>
    <w:basedOn w:val="Heading1"/>
    <w:next w:val="Normal"/>
    <w:qFormat/>
    <w:pPr>
      <w:numPr>
        <w:ilvl w:val="0"/>
        <w:numId w:val="0"/>
      </w:numPr>
    </w:pPr>
    <w:rPr/>
  </w:style>
  <w:style w:type="paragraph" w:styleId="PersonalName">
    <w:name w:val="Personal Name"/>
    <w:basedOn w:val="Title"/>
    <w:qFormat/>
    <w:pPr/>
    <w:rPr>
      <w:b/>
      <w:caps/>
      <w:color w:val="000000"/>
      <w:sz w:val="28"/>
      <w:szCs w:val="28"/>
    </w:rPr>
  </w:style>
  <w:style w:type="paragraph" w:styleId="Introduction">
    <w:name w:val="Introduction"/>
    <w:basedOn w:val="Normal"/>
    <w:qFormat/>
    <w:pPr>
      <w:spacing w:lineRule="exact" w:line="400"/>
    </w:pPr>
    <w:rPr>
      <w:sz w:val="30"/>
      <w:szCs w:val="30"/>
    </w:rPr>
  </w:style>
  <w:style w:type="paragraph" w:styleId="Default">
    <w:name w:val="Default"/>
    <w:qFormat/>
    <w:pPr>
      <w:widowControl/>
      <w:suppressAutoHyphens w:val="true"/>
      <w:bidi w:val="0"/>
      <w:spacing w:lineRule="auto" w:line="240" w:before="0" w:after="0"/>
      <w:jc w:val="left"/>
    </w:pPr>
    <w:rPr>
      <w:rFonts w:ascii="Calibri" w:hAnsi="Calibri" w:eastAsia="游明朝" w:cs="Calibri"/>
      <w:color w:val="000000"/>
      <w:kern w:val="0"/>
      <w:sz w:val="24"/>
      <w:szCs w:val="24"/>
      <w:lang w:val="en-GB" w:eastAsia="en-US" w:bidi="ar-SA"/>
    </w:rPr>
  </w:style>
  <w:style w:type="paragraph" w:styleId="Heading3numbered">
    <w:name w:val="Heading 3 numbered"/>
    <w:basedOn w:val="Heading3"/>
    <w:qFormat/>
    <w:pPr>
      <w:numPr>
        <w:ilvl w:val="0"/>
        <w:numId w:val="0"/>
      </w:numPr>
      <w:ind w:left="720" w:right="0" w:hanging="720"/>
    </w:pPr>
    <w:rPr>
      <w:rFonts w:cs="Times New Roman (Headings CS)"/>
      <w:b w:val="false"/>
    </w:rPr>
  </w:style>
  <w:style w:type="paragraph" w:styleId="Numberedlist1">
    <w:name w:val="Numbered list 1"/>
    <w:basedOn w:val="ListParagraph"/>
    <w:qFormat/>
    <w:pPr>
      <w:spacing w:before="0" w:after="200"/>
      <w:ind w:left="567" w:right="0" w:hanging="567"/>
      <w:contextualSpacing/>
    </w:pPr>
    <w:rPr/>
  </w:style>
  <w:style w:type="paragraph" w:styleId="List2">
    <w:name w:val="List Bullet 3"/>
    <w:basedOn w:val="Normal"/>
    <w:pPr>
      <w:spacing w:before="0" w:after="200"/>
      <w:ind w:left="566" w:right="0" w:hanging="283"/>
      <w:contextualSpacing/>
    </w:pPr>
    <w:rPr/>
  </w:style>
  <w:style w:type="paragraph" w:styleId="ListNumber">
    <w:name w:val="List Number"/>
    <w:basedOn w:val="Normal"/>
    <w:qFormat/>
    <w:pPr>
      <w:ind w:left="720" w:right="0" w:hanging="0"/>
    </w:pPr>
    <w:rPr/>
  </w:style>
  <w:style w:type="paragraph" w:styleId="ListNumber2">
    <w:name w:val="List Number 2"/>
    <w:basedOn w:val="Normal"/>
    <w:qFormat/>
    <w:pPr/>
    <w:rPr/>
  </w:style>
  <w:style w:type="paragraph" w:styleId="ListNumber3">
    <w:name w:val="List Number 3"/>
    <w:basedOn w:val="Normal"/>
    <w:qFormat/>
    <w:pPr/>
    <w:rPr/>
  </w:style>
  <w:style w:type="paragraph" w:styleId="ListNumber4">
    <w:name w:val="List Number 4"/>
    <w:basedOn w:val="Normal"/>
    <w:qFormat/>
    <w:pPr/>
    <w:rPr/>
  </w:style>
  <w:style w:type="paragraph" w:styleId="ListNumber5">
    <w:name w:val="List Number 5"/>
    <w:basedOn w:val="Normal"/>
    <w:qFormat/>
    <w:pPr>
      <w:spacing w:before="0" w:after="200"/>
      <w:contextualSpacing/>
    </w:pPr>
    <w:rPr/>
  </w:style>
  <w:style w:type="paragraph" w:styleId="ListBullet">
    <w:name w:val="List Bullet"/>
    <w:basedOn w:val="Normal"/>
    <w:qFormat/>
    <w:pPr>
      <w:ind w:left="357" w:right="0" w:hanging="357"/>
    </w:pPr>
    <w:rPr/>
  </w:style>
  <w:style w:type="paragraph" w:styleId="ListBullet2">
    <w:name w:val="List Bullet 2"/>
    <w:basedOn w:val="Normal"/>
    <w:qFormat/>
    <w:pPr>
      <w:spacing w:before="0" w:after="200"/>
      <w:contextualSpacing/>
    </w:pPr>
    <w:rPr/>
  </w:style>
  <w:style w:type="paragraph" w:styleId="ListBullet3">
    <w:name w:val="List Bullet 3"/>
    <w:basedOn w:val="Normal"/>
    <w:qFormat/>
    <w:pPr>
      <w:spacing w:before="0" w:after="200"/>
      <w:contextualSpacing/>
    </w:pPr>
    <w:rPr/>
  </w:style>
  <w:style w:type="paragraph" w:styleId="ListBullet4">
    <w:name w:val="List Bullet 4"/>
    <w:basedOn w:val="Normal"/>
    <w:qFormat/>
    <w:pPr>
      <w:spacing w:before="0" w:after="200"/>
      <w:contextualSpacing/>
    </w:pPr>
    <w:rPr/>
  </w:style>
  <w:style w:type="paragraph" w:styleId="ListBullet5">
    <w:name w:val="List Bullet 5"/>
    <w:basedOn w:val="Normal"/>
    <w:qFormat/>
    <w:pPr>
      <w:spacing w:before="0" w:after="200"/>
      <w:contextualSpacing/>
    </w:pPr>
    <w:rPr/>
  </w:style>
  <w:style w:type="paragraph" w:styleId="ListContinue2">
    <w:name w:val="List Continue 2"/>
    <w:basedOn w:val="Normal"/>
    <w:qFormat/>
    <w:pPr>
      <w:spacing w:before="0" w:after="120"/>
      <w:ind w:left="566" w:right="0" w:hanging="0"/>
      <w:contextualSpacing/>
    </w:pPr>
    <w:rPr/>
  </w:style>
  <w:style w:type="paragraph" w:styleId="ListContinue3">
    <w:name w:val="List Continue 3"/>
    <w:basedOn w:val="Normal"/>
    <w:qFormat/>
    <w:pPr>
      <w:spacing w:before="0" w:after="120"/>
      <w:ind w:left="849" w:right="0" w:hanging="0"/>
      <w:contextualSpacing/>
    </w:pPr>
    <w:rPr/>
  </w:style>
  <w:style w:type="paragraph" w:styleId="ListContinue4">
    <w:name w:val="List Continue 4"/>
    <w:basedOn w:val="Normal"/>
    <w:qFormat/>
    <w:pPr>
      <w:spacing w:before="0" w:after="120"/>
      <w:ind w:left="1132" w:right="0" w:hanging="0"/>
      <w:contextualSpacing/>
    </w:pPr>
    <w:rPr/>
  </w:style>
  <w:style w:type="paragraph" w:styleId="HeaderandFooter">
    <w:name w:val="Header and Footer"/>
    <w:basedOn w:val="Normal"/>
    <w:qFormat/>
    <w:pPr/>
    <w:rPr/>
  </w:style>
  <w:style w:type="paragraph" w:styleId="Header">
    <w:name w:val="Header"/>
    <w:basedOn w:val="Normal"/>
    <w:pPr>
      <w:tabs>
        <w:tab w:val="clear" w:pos="9072"/>
        <w:tab w:val="center" w:pos="4513" w:leader="none"/>
        <w:tab w:val="right" w:pos="9026" w:leader="none"/>
      </w:tabs>
      <w:spacing w:lineRule="auto" w:line="240" w:before="0" w:after="0"/>
    </w:pPr>
    <w:rPr/>
  </w:style>
  <w:style w:type="paragraph" w:styleId="Footer">
    <w:name w:val="Footer"/>
    <w:basedOn w:val="Normal"/>
    <w:pPr>
      <w:tabs>
        <w:tab w:val="clear" w:pos="9072"/>
        <w:tab w:val="center" w:pos="4513" w:leader="none"/>
        <w:tab w:val="right" w:pos="9026" w:leader="none"/>
      </w:tabs>
      <w:spacing w:lineRule="auto" w:line="240" w:before="0" w:after="0"/>
    </w:pPr>
    <w:rPr/>
  </w:style>
  <w:style w:type="paragraph" w:styleId="Cover">
    <w:name w:val="Cover"/>
    <w:basedOn w:val="Normal"/>
    <w:qFormat/>
    <w:pPr/>
    <w:rPr>
      <w:sz w:val="17"/>
      <w:szCs w:val="17"/>
    </w:rPr>
  </w:style>
  <w:style w:type="paragraph" w:styleId="Contents">
    <w:name w:val="Contents"/>
    <w:basedOn w:val="Heading1"/>
    <w:qFormat/>
    <w:pPr>
      <w:numPr>
        <w:ilvl w:val="0"/>
        <w:numId w:val="0"/>
      </w:numPr>
      <w:tabs>
        <w:tab w:val="right" w:pos="9072" w:leader="dot"/>
      </w:tabs>
      <w:spacing w:lineRule="exact" w:line="280"/>
    </w:pPr>
    <w:rPr>
      <w:rFonts w:ascii="Microsoft Sans Serif" w:hAnsi="Microsoft Sans Serif" w:cs="Microsoft Sans Serif"/>
      <w:color w:val="000000"/>
      <w:sz w:val="24"/>
      <w:szCs w:val="28"/>
    </w:rPr>
  </w:style>
  <w:style w:type="paragraph" w:styleId="Contents1">
    <w:name w:val="TOC 1"/>
    <w:basedOn w:val="Normal"/>
    <w:next w:val="Normal"/>
    <w:pPr>
      <w:tabs>
        <w:tab w:val="right" w:pos="9072" w:leader="dot"/>
      </w:tabs>
      <w:spacing w:before="0" w:after="100"/>
    </w:pPr>
    <w:rPr/>
  </w:style>
  <w:style w:type="paragraph" w:styleId="Contents2">
    <w:name w:val="TOC 2"/>
    <w:basedOn w:val="Normal"/>
    <w:next w:val="Normal"/>
    <w:pPr>
      <w:tabs>
        <w:tab w:val="right" w:pos="9072" w:leader="dot"/>
      </w:tabs>
      <w:spacing w:before="0" w:after="100"/>
      <w:ind w:left="200" w:right="0" w:hanging="0"/>
    </w:pPr>
    <w:rPr/>
  </w:style>
  <w:style w:type="paragraph" w:styleId="Contents3">
    <w:name w:val="TOC 3"/>
    <w:basedOn w:val="Normal"/>
    <w:next w:val="Normal"/>
    <w:pPr>
      <w:tabs>
        <w:tab w:val="right" w:pos="9072" w:leader="dot"/>
      </w:tabs>
      <w:spacing w:before="0" w:after="100"/>
      <w:ind w:left="400" w:right="0" w:hanging="0"/>
    </w:pPr>
    <w:rPr/>
  </w:style>
  <w:style w:type="paragraph" w:styleId="1bodycopy">
    <w:name w:val="1 body copy"/>
    <w:basedOn w:val="Normal"/>
    <w:qFormat/>
    <w:pPr>
      <w:spacing w:lineRule="auto" w:line="240" w:before="0" w:after="120"/>
      <w:ind w:left="0" w:right="284" w:hanging="0"/>
    </w:pPr>
    <w:rPr>
      <w:rFonts w:ascii="Arial" w:hAnsi="Arial" w:eastAsia="MS Mincho" w:cs="Times New Roman"/>
      <w:szCs w:val="24"/>
      <w:lang w:val="en-US"/>
    </w:rPr>
  </w:style>
  <w:style w:type="paragraph" w:styleId="Bodytext1">
    <w:name w:val="Body text 1"/>
    <w:basedOn w:val="Normal"/>
    <w:qFormat/>
    <w:pPr>
      <w:spacing w:lineRule="auto" w:line="252" w:before="120" w:after="120"/>
    </w:pPr>
    <w:rPr>
      <w:rFonts w:ascii="Lexend Deca Light" w:hAnsi="Lexend Deca Light" w:eastAsia="Aptos" w:cs="Lexend Deca Light"/>
      <w:color w:val="000000"/>
      <w:sz w:val="22"/>
      <w:szCs w:val="22"/>
      <w:lang w:val="en-US"/>
    </w:rPr>
  </w:style>
  <w:style w:type="paragraph" w:styleId="Bodytextbullets">
    <w:name w:val="Body text bullets"/>
    <w:basedOn w:val="ListParagraph"/>
    <w:qFormat/>
    <w:pPr>
      <w:tabs>
        <w:tab w:val="clear" w:pos="9072"/>
        <w:tab w:val="left" w:pos="360" w:leader="none"/>
      </w:tabs>
      <w:spacing w:lineRule="auto" w:line="252" w:before="80" w:after="80"/>
      <w:ind w:left="720" w:right="0" w:hanging="0"/>
      <w:contextualSpacing/>
    </w:pPr>
    <w:rPr>
      <w:rFonts w:ascii="Lexend Deca Light" w:hAnsi="Lexend Deca Light" w:cs="Lexend Deca Light"/>
      <w:sz w:val="22"/>
      <w:szCs w:val="22"/>
      <w:lang w:val="en-US"/>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TextBodyIndent">
    <w:name w:val="Body Text Indent"/>
    <w:basedOn w:val="Normal"/>
    <w:pPr>
      <w:spacing w:lineRule="auto" w:line="244" w:before="0" w:after="120"/>
      <w:ind w:left="360" w:right="0" w:hanging="10"/>
    </w:pPr>
    <w:rPr>
      <w:rFonts w:ascii="Calibri" w:hAnsi="Calibri" w:eastAsia="Calibri" w:cs="Calibri"/>
      <w:color w:val="000000"/>
      <w:sz w:val="22"/>
      <w:szCs w:val="22"/>
      <w:lang w:eastAsia="en-GB"/>
    </w:rPr>
  </w:style>
  <w:style w:type="paragraph" w:styleId="1bodycopy10pt">
    <w:name w:val="1 body copy 10pt"/>
    <w:basedOn w:val="Normal"/>
    <w:qFormat/>
    <w:pPr>
      <w:spacing w:lineRule="auto" w:line="240" w:before="0" w:after="120"/>
      <w:ind w:left="0" w:right="0" w:hanging="10"/>
    </w:pPr>
    <w:rPr>
      <w:rFonts w:ascii="Aptos" w:hAnsi="Aptos" w:cs="Aptos"/>
      <w:lang w:val="en-US"/>
    </w:rPr>
  </w:style>
  <w:style w:type="paragraph" w:styleId="Bulletedcopylevel2">
    <w:name w:val="Bulleted copy level 2"/>
    <w:basedOn w:val="Normal"/>
    <w:qFormat/>
    <w:pPr>
      <w:spacing w:lineRule="auto" w:line="240" w:before="0" w:after="120"/>
      <w:ind w:left="1070" w:right="0" w:hanging="360"/>
    </w:pPr>
    <w:rPr>
      <w:rFonts w:ascii="Aptos" w:hAnsi="Aptos" w:cs="Aptos"/>
      <w:lang w:val="en-US"/>
    </w:rPr>
  </w:style>
  <w:style w:type="paragraph" w:styleId="Subhead2">
    <w:name w:val="Subhead 2"/>
    <w:basedOn w:val="Normal"/>
    <w:next w:val="1bodycopy10pt"/>
    <w:qFormat/>
    <w:pPr>
      <w:spacing w:lineRule="auto" w:line="240" w:before="120" w:after="120"/>
      <w:ind w:left="0" w:right="0" w:hanging="10"/>
    </w:pPr>
    <w:rPr>
      <w:rFonts w:ascii="Aptos" w:hAnsi="Aptos" w:cs="Aptos"/>
      <w:b/>
      <w:bCs/>
      <w:color w:val="12263F"/>
      <w:sz w:val="24"/>
      <w:szCs w:val="24"/>
      <w:lang w:val="en-US"/>
    </w:rPr>
  </w:style>
  <w:style w:type="paragraph" w:styleId="4Bulletedcopyblue">
    <w:name w:val="4 Bulleted copy blue"/>
    <w:basedOn w:val="Normal"/>
    <w:qFormat/>
    <w:pPr>
      <w:spacing w:lineRule="auto" w:line="240" w:before="0" w:after="60"/>
    </w:pPr>
    <w:rPr>
      <w:rFonts w:ascii="Aptos" w:hAnsi="Aptos" w:cs="Aptos"/>
      <w:lang w:val="en-US"/>
    </w:rPr>
  </w:style>
  <w:style w:type="paragraph" w:styleId="Tablebodycopy">
    <w:name w:val="Table body copy"/>
    <w:basedOn w:val="Normal"/>
    <w:qFormat/>
    <w:pPr>
      <w:keepLines/>
      <w:spacing w:lineRule="auto" w:line="240" w:before="0" w:after="60"/>
      <w:ind w:left="0" w:right="0" w:hanging="10"/>
    </w:pPr>
    <w:rPr>
      <w:rFonts w:ascii="Aptos" w:hAnsi="Aptos" w:cs="Aptos"/>
      <w:lang w:val="en-US"/>
    </w:rPr>
  </w:style>
  <w:style w:type="paragraph" w:styleId="Tablecopybulleted">
    <w:name w:val="Table copy bulleted"/>
    <w:basedOn w:val="Normal"/>
    <w:qFormat/>
    <w:pPr>
      <w:keepLines/>
      <w:spacing w:lineRule="auto" w:line="240" w:before="0" w:after="60"/>
    </w:pPr>
    <w:rPr>
      <w:rFonts w:ascii="Aptos" w:hAnsi="Aptos" w:cs="Aptos"/>
      <w:lang w:val="en-US"/>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centralteam@keeplearningtrust.co.uk" TargetMode="External"/><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word/_rels/header2.xml.rels><?xml version="1.0" encoding="UTF-8"?>
<Relationships xmlns="http://schemas.openxmlformats.org/package/2006/relationships"><Relationship Id="rId1" Type="http://schemas.openxmlformats.org/officeDocument/2006/relationships/image" Target="media/image4.png"/>
</Relationships>
</file>

<file path=docProps/app.xml><?xml version="1.0" encoding="utf-8"?>
<Properties xmlns="http://schemas.openxmlformats.org/officeDocument/2006/extended-properties" xmlns:vt="http://schemas.openxmlformats.org/officeDocument/2006/docPropsVTypes">
  <Template>Normal</Template>
  <TotalTime>21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