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4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Person Specification </w:t>
      </w:r>
    </w:p>
    <w:p>
      <w:pPr>
        <w:pStyle w:val="Normal"/>
        <w:spacing w:before="0" w:after="240"/>
        <w:rPr/>
      </w:pPr>
      <w:r>
        <w:rPr>
          <w:rFonts w:cs="Arial" w:ascii="Arial" w:hAnsi="Arial"/>
        </w:rPr>
        <w:t xml:space="preserve">In your application for </w:t>
      </w:r>
      <w:r>
        <w:rPr>
          <w:rFonts w:cs="Calibri Light" w:ascii="Calibri Light" w:hAnsi="Calibri Light"/>
          <w:b/>
          <w:bCs/>
        </w:rPr>
        <w:t>Data and Assessment Administrator</w:t>
      </w:r>
      <w:r>
        <w:rPr>
          <w:rFonts w:cs="Arial" w:ascii="Arial" w:hAnsi="Arial"/>
        </w:rPr>
        <w:t>, please demonstrate how you meet the following criteria.</w:t>
      </w:r>
    </w:p>
    <w:p>
      <w:pPr>
        <w:pStyle w:val="Normal"/>
        <w:spacing w:before="0" w:after="240"/>
        <w:rPr/>
      </w:pPr>
      <w:r>
        <w:rPr>
          <w:rFonts w:cs="Arial" w:ascii="Arial" w:hAnsi="Arial"/>
          <w:b/>
          <w:sz w:val="18"/>
          <w:szCs w:val="18"/>
        </w:rPr>
        <w:t>Assessment Key:</w:t>
      </w:r>
      <w:r>
        <w:rPr>
          <w:rFonts w:cs="Arial" w:ascii="Arial" w:hAnsi="Arial"/>
          <w:sz w:val="18"/>
          <w:szCs w:val="18"/>
        </w:rPr>
        <w:t xml:space="preserve"> A = Application form and supporting statement, I = Interview, R = References</w:t>
      </w:r>
    </w:p>
    <w:tbl>
      <w:tblPr>
        <w:tblW w:w="10363" w:type="dxa"/>
        <w:jc w:val="left"/>
        <w:tblInd w:w="-15" w:type="dxa"/>
        <w:tblCellMar>
          <w:top w:w="0" w:type="dxa"/>
          <w:left w:w="7" w:type="dxa"/>
          <w:bottom w:w="0" w:type="dxa"/>
          <w:right w:w="7" w:type="dxa"/>
        </w:tblCellMar>
      </w:tblPr>
      <w:tblGrid>
        <w:gridCol w:w="8222"/>
        <w:gridCol w:w="1133"/>
        <w:gridCol w:w="1008"/>
      </w:tblGrid>
      <w:tr>
        <w:trPr>
          <w:trHeight w:val="386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tabs>
                <w:tab w:val="clear" w:pos="720"/>
                <w:tab w:val="right" w:pos="7513" w:leader="none"/>
              </w:tabs>
              <w:spacing w:lineRule="auto" w:line="240" w:before="1" w:after="0"/>
              <w:ind w:left="57" w:right="57" w:hanging="0"/>
              <w:rPr>
                <w:rFonts w:ascii="Arial" w:hAnsi="Arial" w:cs="Arial"/>
                <w:color w:val="FFFFFF"/>
                <w:sz w:val="28"/>
                <w:szCs w:val="28"/>
              </w:rPr>
            </w:pPr>
            <w:r>
              <w:rPr>
                <w:rFonts w:cs="Arial" w:ascii="Arial" w:hAnsi="Arial"/>
                <w:color w:val="FFFFFF"/>
                <w:sz w:val="28"/>
                <w:szCs w:val="28"/>
              </w:rPr>
              <w:t>Qualifications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spacing w:lineRule="auto" w:line="240"/>
              <w:ind w:left="57" w:right="57" w:hanging="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Essential/</w:t>
              <w:br/>
              <w:t>Desirable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spacing w:lineRule="auto" w:line="240"/>
              <w:ind w:left="57" w:right="57" w:hanging="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How assessed</w:t>
            </w:r>
            <w:bookmarkStart w:id="0" w:name="_Hlk160609445"/>
            <w:bookmarkEnd w:id="0"/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NormalWeb"/>
              <w:numPr>
                <w:ilvl w:val="0"/>
                <w:numId w:val="3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A good level of general education including;</w:t>
            </w:r>
          </w:p>
          <w:p>
            <w:pPr>
              <w:pStyle w:val="NormalWeb"/>
              <w:spacing w:before="0" w:after="0"/>
              <w:ind w:left="360" w:right="0" w:hanging="0"/>
              <w:rPr/>
            </w:pPr>
            <w:r>
              <w:rPr>
                <w:rFonts w:eastAsia="Calibri Light" w:cs="Calibri Light" w:ascii="Calibri Light" w:hAnsi="Calibri Light"/>
                <w:sz w:val="22"/>
                <w:szCs w:val="22"/>
              </w:rPr>
              <w:t xml:space="preserve">       </w:t>
            </w:r>
            <w:r>
              <w:rPr>
                <w:rFonts w:cs="Calibri Light" w:ascii="Calibri Light" w:hAnsi="Calibri Light"/>
                <w:sz w:val="22"/>
                <w:szCs w:val="22"/>
              </w:rPr>
              <w:t>GCSE Mathematics and English Language A*-C, or equivalent.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</w:t>
            </w:r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Web"/>
              <w:numPr>
                <w:ilvl w:val="0"/>
                <w:numId w:val="3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Excellent working knowledge of Microsoft Office including Word, Excel and Outlook.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A, I</w:t>
            </w:r>
          </w:p>
        </w:tc>
      </w:tr>
      <w:tr>
        <w:trPr>
          <w:trHeight w:val="386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tabs>
                <w:tab w:val="clear" w:pos="720"/>
                <w:tab w:val="right" w:pos="7513" w:leader="none"/>
              </w:tabs>
              <w:spacing w:lineRule="auto" w:line="240" w:before="1" w:after="0"/>
              <w:ind w:left="57" w:right="57" w:hanging="0"/>
              <w:rPr>
                <w:rFonts w:ascii="Arial" w:hAnsi="Arial" w:cs="Arial"/>
                <w:color w:val="FFFFFF"/>
                <w:sz w:val="28"/>
                <w:szCs w:val="28"/>
              </w:rPr>
            </w:pPr>
            <w:r>
              <w:rPr>
                <w:rFonts w:cs="Arial" w:ascii="Arial" w:hAnsi="Arial"/>
                <w:color w:val="FFFFFF"/>
                <w:sz w:val="28"/>
                <w:szCs w:val="28"/>
              </w:rPr>
              <w:t>Experience and Skills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spacing w:lineRule="auto" w:line="240"/>
              <w:ind w:left="57" w:right="57" w:hanging="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Essential/</w:t>
              <w:br/>
              <w:t>Desirable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92F57" w:val="clear"/>
            <w:vAlign w:val="center"/>
          </w:tcPr>
          <w:p>
            <w:pPr>
              <w:pStyle w:val="TableParagraph"/>
              <w:spacing w:lineRule="auto" w:line="240"/>
              <w:ind w:left="57" w:right="57" w:hanging="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How assessed</w:t>
            </w:r>
            <w:bookmarkStart w:id="1" w:name="_Hlk161998182"/>
            <w:bookmarkEnd w:id="1"/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NormalWeb"/>
              <w:numPr>
                <w:ilvl w:val="0"/>
                <w:numId w:val="4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Ability to undertake further training and development as required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</w:t>
            </w:r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Web"/>
              <w:numPr>
                <w:ilvl w:val="0"/>
                <w:numId w:val="4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Knowledge of Fischer Family Trust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A, I</w:t>
            </w:r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NormalWeb"/>
              <w:numPr>
                <w:ilvl w:val="0"/>
                <w:numId w:val="4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Knowledge of school performance measures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A, I</w:t>
            </w:r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Web"/>
              <w:numPr>
                <w:ilvl w:val="0"/>
                <w:numId w:val="4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Experience of working autonomously and part of a team, managing own workloads and meeting deadlines, setting priorities and achieving agreed targets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A, I</w:t>
            </w:r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NormalWeb"/>
              <w:numPr>
                <w:ilvl w:val="0"/>
                <w:numId w:val="4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Experience of producing accurate and timely reports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A, I</w:t>
            </w:r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Web"/>
              <w:numPr>
                <w:ilvl w:val="0"/>
                <w:numId w:val="4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Experience in a similar role within an education setting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</w:t>
            </w:r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NormalWeb"/>
              <w:numPr>
                <w:ilvl w:val="0"/>
                <w:numId w:val="4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Experience of using school MIS systems such as Arbor, SIMs, BromCom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A, I</w:t>
            </w:r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Web"/>
              <w:numPr>
                <w:ilvl w:val="0"/>
                <w:numId w:val="2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Experience of working with various data analysis tools and systems, including uploading data, setting up filter parameters and interrogating data.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TableParagraph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A, I</w:t>
            </w:r>
          </w:p>
        </w:tc>
      </w:tr>
      <w:tr>
        <w:trPr>
          <w:trHeight w:val="340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002060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1440" w:leader="none"/>
                <w:tab w:val="left" w:pos="8820" w:leader="none"/>
              </w:tabs>
              <w:spacing w:lineRule="auto" w:line="240" w:before="40" w:after="40"/>
              <w:ind w:left="57" w:right="0" w:hanging="357"/>
              <w:rPr>
                <w:rFonts w:ascii="Arial" w:hAnsi="Arial" w:eastAsia="Calibri" w:cs="Arial"/>
                <w:sz w:val="28"/>
                <w:szCs w:val="28"/>
                <w:lang w:eastAsia="en-GB"/>
              </w:rPr>
            </w:pPr>
            <w:r>
              <w:rPr>
                <w:rFonts w:eastAsia="Calibri" w:cs="Arial" w:ascii="Arial" w:hAnsi="Arial"/>
                <w:sz w:val="28"/>
                <w:szCs w:val="28"/>
                <w:lang w:eastAsia="en-GB"/>
              </w:rPr>
              <w:t xml:space="preserve">Skills &amp; Abilities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002060" w:val="clear"/>
            <w:vAlign w:val="center"/>
          </w:tcPr>
          <w:p>
            <w:pPr>
              <w:pStyle w:val="TableParagraph"/>
              <w:snapToGrid w:val="false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002060" w:val="clear"/>
            <w:vAlign w:val="center"/>
          </w:tcPr>
          <w:p>
            <w:pPr>
              <w:pStyle w:val="TableParagraph"/>
              <w:snapToGrid w:val="false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NormalWeb"/>
              <w:numPr>
                <w:ilvl w:val="0"/>
                <w:numId w:val="4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High level of attention to detail and accuracy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A,, I  R</w:t>
            </w:r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Web"/>
              <w:numPr>
                <w:ilvl w:val="0"/>
                <w:numId w:val="4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Meticulous in approach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A, I, R</w:t>
            </w:r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NormalWeb"/>
              <w:numPr>
                <w:ilvl w:val="0"/>
                <w:numId w:val="4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Excellent communication skills and the ability to communicate effectively at all levels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I, R</w:t>
            </w:r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Web"/>
              <w:numPr>
                <w:ilvl w:val="0"/>
                <w:numId w:val="4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Make decisions for the effective running of the administration of data processes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A, I,, R</w:t>
            </w:r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NormalWeb"/>
              <w:numPr>
                <w:ilvl w:val="0"/>
                <w:numId w:val="4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Ability to handle confidential issues and materials sensitively and appropriately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A, I, R</w:t>
            </w:r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Web"/>
              <w:numPr>
                <w:ilvl w:val="0"/>
                <w:numId w:val="4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Flexible approach to working in a busy office environment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I, R</w:t>
            </w:r>
          </w:p>
        </w:tc>
      </w:tr>
      <w:tr>
        <w:trPr>
          <w:trHeight w:val="454" w:hRule="atLeast"/>
        </w:trPr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NormalWeb"/>
              <w:numPr>
                <w:ilvl w:val="0"/>
                <w:numId w:val="4"/>
              </w:numPr>
              <w:spacing w:before="0" w:after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cs="Calibri Light" w:ascii="Calibri Light" w:hAnsi="Calibri Light"/>
                <w:sz w:val="22"/>
                <w:szCs w:val="22"/>
              </w:rPr>
              <w:t>Ability to work independently, using own initiative or as part of a wider team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 w:hanging="0"/>
              <w:jc w:val="center"/>
              <w:rPr>
                <w:rFonts w:ascii="Calibri Light" w:hAnsi="Calibri Light" w:eastAsia="Times New Roman" w:cs="Calibri Light"/>
                <w:lang w:eastAsia="en-GB"/>
              </w:rPr>
            </w:pPr>
            <w:r>
              <w:rPr>
                <w:rFonts w:eastAsia="Times New Roman" w:cs="Calibri Light" w:ascii="Calibri Light" w:hAnsi="Calibri Light"/>
                <w:lang w:eastAsia="en-GB"/>
              </w:rPr>
              <w:t>E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D9D9" w:val="clear"/>
            <w:vAlign w:val="center"/>
          </w:tcPr>
          <w:p>
            <w:pPr>
              <w:pStyle w:val="TableParagraph"/>
              <w:keepNext w:val="true"/>
              <w:spacing w:lineRule="auto" w:line="240"/>
              <w:ind w:left="57" w:right="57" w:hanging="0"/>
              <w:jc w:val="center"/>
              <w:rPr>
                <w:rFonts w:ascii="Calibri Light" w:hAnsi="Calibri Light" w:eastAsia="Times New Roman" w:cs="Calibri Light"/>
                <w:lang w:eastAsia="en-GB"/>
              </w:rPr>
            </w:pPr>
            <w:r>
              <w:rPr>
                <w:rFonts w:eastAsia="Times New Roman" w:cs="Calibri Light" w:ascii="Calibri Light" w:hAnsi="Calibri Light"/>
                <w:lang w:eastAsia="en-GB"/>
              </w:rPr>
              <w:t>I, R</w:t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851" w:top="3175" w:footer="34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Calibri Light">
    <w:charset w:val="01"/>
    <w:family w:val="swiss"/>
    <w:pitch w:val="variable"/>
  </w:font>
  <w:font w:name="Courier New">
    <w:charset w:val="00"/>
    <w:family w:val="roman"/>
    <w:pitch w:val="variable"/>
  </w:font>
  <w:font w:name="Arial Narrow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entury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>
        <w:rFonts w:ascii="Arial" w:hAnsi="Arial" w:cs="Arial"/>
        <w:sz w:val="16"/>
        <w:szCs w:val="16"/>
      </w:rPr>
    </w:pPr>
    <w:r>
      <w:rPr>
        <w:rFonts w:cs="Arial" w:ascii="Arial" w:hAnsi="Arial"/>
        <w:sz w:val="16"/>
        <w:szCs w:val="16"/>
      </w:rPr>
    </w:r>
  </w:p>
  <w:p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cs="Arial" w:ascii="Arial" w:hAnsi="Arial"/>
        <w:sz w:val="16"/>
        <w:szCs w:val="16"/>
      </w:rPr>
    </w:r>
    <w:bookmarkStart w:id="6" w:name="_Hlk160608649"/>
    <w:bookmarkStart w:id="7" w:name="_Hlk160608649"/>
    <w:bookmarkEnd w:id="7"/>
  </w:p>
  <w:p>
    <w:pPr>
      <w:pStyle w:val="Footer"/>
      <w:rPr>
        <w:rFonts w:ascii="Arial" w:hAnsi="Arial" w:cs="Arial"/>
        <w:sz w:val="16"/>
        <w:szCs w:val="16"/>
      </w:rPr>
    </w:pPr>
    <w:r>
      <w:rPr>
        <w:rFonts w:cs="Arial" w:ascii="Arial" w:hAnsi="Arial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ing1"/>
      <w:spacing w:before="240" w:after="0"/>
      <w:rPr>
        <w:rFonts w:ascii="Century Gothic" w:hAnsi="Century Gothic" w:cs="Century Gothic"/>
        <w:b w:val="false"/>
        <w:b w:val="false"/>
        <w:color w:val="14355B"/>
        <w:sz w:val="48"/>
      </w:rPr>
    </w:pPr>
    <w:r>
      <w:rPr>
        <w:rFonts w:cs="Century Gothic" w:ascii="Century Gothic" w:hAnsi="Century Gothic"/>
        <w:b w:val="false"/>
        <w:color w:val="14355B"/>
        <w:sz w:val="48"/>
      </w:rPr>
      <w:drawing>
        <wp:anchor behindDoc="1" distT="0" distB="0" distL="0" distR="0" simplePos="0" locked="0" layoutInCell="1" allowOverlap="1" relativeHeight="2">
          <wp:simplePos x="0" y="0"/>
          <wp:positionH relativeFrom="margin">
            <wp:posOffset>-180340</wp:posOffset>
          </wp:positionH>
          <wp:positionV relativeFrom="page">
            <wp:posOffset>288290</wp:posOffset>
          </wp:positionV>
          <wp:extent cx="1845945" cy="1320800"/>
          <wp:effectExtent l="0" t="0" r="0" b="0"/>
          <wp:wrapNone/>
          <wp:docPr id="1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" t="-21" r="-15" b="-21"/>
                  <a:stretch>
                    <a:fillRect/>
                  </a:stretch>
                </pic:blipFill>
                <pic:spPr bwMode="auto">
                  <a:xfrm>
                    <a:off x="0" y="0"/>
                    <a:ext cx="1845945" cy="132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Style11"/>
      <w:rPr>
        <w:rFonts w:ascii="Century Gothic" w:hAnsi="Century Gothic" w:cs="Century Gothic"/>
        <w:b w:val="false"/>
        <w:b w:val="false"/>
        <w:color w:val="14355B"/>
        <w:sz w:val="48"/>
      </w:rPr>
    </w:pPr>
    <w:r>
      <w:rPr>
        <w:rFonts w:cs="Century Gothic" w:ascii="Century Gothic" w:hAnsi="Century Gothic"/>
        <w:b w:val="false"/>
        <w:color w:val="14355B"/>
        <w:sz w:val="48"/>
      </w:rPr>
      <mc:AlternateContent>
        <mc:Choice Requires="wps">
          <w:drawing>
            <wp:anchor behindDoc="1" distT="0" distB="0" distL="114935" distR="114935" simplePos="0" locked="0" layoutInCell="1" allowOverlap="1" relativeHeight="3">
              <wp:simplePos x="0" y="0"/>
              <wp:positionH relativeFrom="margin">
                <wp:align>center</wp:align>
              </wp:positionH>
              <wp:positionV relativeFrom="page">
                <wp:posOffset>1728470</wp:posOffset>
              </wp:positionV>
              <wp:extent cx="6552565" cy="635"/>
              <wp:effectExtent l="0" t="0" r="0" b="0"/>
              <wp:wrapNone/>
              <wp:docPr id="2" name="Straight Connector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ln w="19080">
                        <a:solidFill>
                          <a:srgbClr val="e6ded5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85pt,136.1pt" to="513pt,136.1pt" ID="Straight Connector 1" stroked="t" style="position:absolute;mso-position-horizontal:center;mso-position-horizontal-relative:margin;mso-position-vertical-relative:page">
              <v:stroke color="#e6ded5" weight="19080" joinstyle="miter" endcap="flat"/>
              <v:fill o:detectmouseclick="t" on="false"/>
            </v:line>
          </w:pict>
        </mc:Fallback>
      </mc:AlternateContent>
    </w:r>
    <w:bookmarkStart w:id="2" w:name="_Hlk127440737"/>
    <w:bookmarkStart w:id="3" w:name="_Hlk127440738"/>
    <w:bookmarkStart w:id="4" w:name="_Hlk127440737"/>
    <w:bookmarkStart w:id="5" w:name="_Hlk127440738"/>
    <w:bookmarkEnd w:id="4"/>
    <w:bookmarkEnd w:id="5"/>
  </w:p>
  <w:p>
    <w:pPr>
      <w:pStyle w:val="Style11"/>
      <w:rPr/>
    </w:pPr>
    <w:r>
      <w:rPr/>
      <w:t>PERSON SPECIFICATION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•"/>
      <w:lvlJc w:val="left"/>
      <w:pPr>
        <w:ind w:left="720" w:hanging="360"/>
      </w:pPr>
      <w:rPr>
        <w:rFonts w:ascii="Calibri Light" w:hAnsi="Calibri Light" w:cs="Calibri Light" w:hint="default"/>
        <w:sz w:val="22"/>
        <w:b/>
        <w:rFonts w:cs="Calibri Ligh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240" w:after="0"/>
      <w:outlineLvl w:val="0"/>
    </w:pPr>
    <w:rPr>
      <w:rFonts w:eastAsia="" w:cs=""/>
      <w:b/>
      <w:color w:val="7A0843"/>
      <w:sz w:val="44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eastAsia="" w:cs=""/>
      <w:b/>
      <w:color w:val="944762"/>
      <w:sz w:val="32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" w:cs=""/>
      <w:color w:val="B17889"/>
      <w:sz w:val="32"/>
      <w:szCs w:val="24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" w:cs=""/>
      <w:i/>
      <w:iCs/>
      <w:color w:val="272727"/>
      <w:sz w:val="21"/>
      <w:szCs w:val="21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Calibri Light" w:hAnsi="Calibri Light" w:cs="Calibri Light"/>
      <w:b/>
      <w:sz w:val="22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DefaultParagraphFont">
    <w:name w:val="Default Paragraph Font"/>
    <w:qFormat/>
    <w:rPr/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Heading1Char">
    <w:name w:val="Heading 1 Char"/>
    <w:basedOn w:val="DefaultParagraphFont"/>
    <w:qFormat/>
    <w:rPr>
      <w:rFonts w:eastAsia="" w:cs=""/>
      <w:b/>
      <w:color w:val="7A0843"/>
      <w:sz w:val="44"/>
      <w:szCs w:val="32"/>
    </w:rPr>
  </w:style>
  <w:style w:type="character" w:styleId="Heading2Char">
    <w:name w:val="Heading 2 Char"/>
    <w:basedOn w:val="DefaultParagraphFont"/>
    <w:qFormat/>
    <w:rPr>
      <w:rFonts w:eastAsia="" w:cs=""/>
      <w:b/>
      <w:color w:val="944762"/>
      <w:sz w:val="32"/>
      <w:szCs w:val="26"/>
    </w:rPr>
  </w:style>
  <w:style w:type="character" w:styleId="Heading3Char">
    <w:name w:val="Heading 3 Char"/>
    <w:basedOn w:val="DefaultParagraphFont"/>
    <w:qFormat/>
    <w:rPr>
      <w:rFonts w:ascii="Calibri Light" w:hAnsi="Calibri Light" w:eastAsia="" w:cs=""/>
      <w:color w:val="B17889"/>
      <w:sz w:val="32"/>
      <w:szCs w:val="24"/>
    </w:rPr>
  </w:style>
  <w:style w:type="character" w:styleId="Heading9Char">
    <w:name w:val="Heading 9 Char"/>
    <w:basedOn w:val="DefaultParagraphFont"/>
    <w:qFormat/>
    <w:rPr>
      <w:rFonts w:ascii="Calibri Light" w:hAnsi="Calibri Light" w:eastAsia="" w:cs=""/>
      <w:i/>
      <w:iCs/>
      <w:color w:val="272727"/>
      <w:sz w:val="21"/>
      <w:szCs w:val="21"/>
    </w:rPr>
  </w:style>
  <w:style w:type="character" w:styleId="InternetLink">
    <w:name w:val="Internet Link"/>
    <w:rPr>
      <w:color w:val="0000FF"/>
      <w:u w:val="single"/>
    </w:rPr>
  </w:style>
  <w:style w:type="character" w:styleId="TitleChar">
    <w:name w:val="Title Char"/>
    <w:basedOn w:val="DefaultParagraphFont"/>
    <w:qFormat/>
    <w:rPr>
      <w:rFonts w:ascii="Arial" w:hAnsi="Arial" w:eastAsia="Times New Roman" w:cs="Arial"/>
      <w:b/>
      <w:bCs/>
      <w:sz w:val="20"/>
      <w:szCs w:val="24"/>
    </w:rPr>
  </w:style>
  <w:style w:type="character" w:styleId="PlainTextChar">
    <w:name w:val="Plain Text Char"/>
    <w:basedOn w:val="DefaultParagraphFont"/>
    <w:qFormat/>
    <w:rPr>
      <w:rFonts w:ascii="Courier New" w:hAnsi="Courier New" w:eastAsia="Times New Roman" w:cs="Times New Roman"/>
      <w:sz w:val="20"/>
      <w:szCs w:val="20"/>
      <w:lang w:eastAsia="en-GB"/>
    </w:rPr>
  </w:style>
  <w:style w:type="character" w:styleId="BodyTextChar">
    <w:name w:val="Body Text Char"/>
    <w:basedOn w:val="DefaultParagraphFont"/>
    <w:qFormat/>
    <w:rPr>
      <w:rFonts w:ascii="Arial Narrow" w:hAnsi="Arial Narrow" w:eastAsia="Arial Narrow" w:cs="Arial Narrow"/>
      <w:sz w:val="17"/>
      <w:szCs w:val="17"/>
      <w:lang w:val="en-US"/>
    </w:rPr>
  </w:style>
  <w:style w:type="character" w:styleId="BodyTextIndentChar">
    <w:name w:val="Body Text Indent Char"/>
    <w:basedOn w:val="DefaultParagraphFont"/>
    <w:qFormat/>
    <w:rPr/>
  </w:style>
  <w:style w:type="character" w:styleId="Style1Char">
    <w:name w:val="Style1 Char"/>
    <w:basedOn w:val="Heading1Char"/>
    <w:qFormat/>
    <w:rPr>
      <w:rFonts w:ascii="Arial" w:hAnsi="Arial" w:eastAsia="" w:cs="Arial"/>
      <w:b w:val="false"/>
      <w:color w:val="2E5687"/>
      <w:sz w:val="48"/>
      <w:szCs w:val="3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widowControl w:val="false"/>
      <w:spacing w:lineRule="auto" w:line="240" w:before="0" w:after="0"/>
    </w:pPr>
    <w:rPr>
      <w:rFonts w:ascii="Arial Narrow" w:hAnsi="Arial Narrow" w:eastAsia="Arial Narrow" w:cs="Arial Narrow"/>
      <w:sz w:val="17"/>
      <w:szCs w:val="17"/>
      <w:lang w:val="en-US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Title">
    <w:name w:val="Title"/>
    <w:basedOn w:val="Normal"/>
    <w:next w:val="TextBody"/>
    <w:qFormat/>
    <w:pPr>
      <w:spacing w:lineRule="auto" w:line="240" w:before="0" w:after="0"/>
      <w:jc w:val="center"/>
    </w:pPr>
    <w:rPr>
      <w:rFonts w:ascii="Arial" w:hAnsi="Arial" w:eastAsia="Times New Roman" w:cs="Arial"/>
      <w:b/>
      <w:bCs/>
      <w:sz w:val="20"/>
      <w:szCs w:val="24"/>
    </w:rPr>
  </w:style>
  <w:style w:type="paragraph" w:styleId="PlainText">
    <w:name w:val="Plain Text"/>
    <w:basedOn w:val="Normal"/>
    <w:qFormat/>
    <w:pPr>
      <w:overflowPunct w:val="true"/>
      <w:spacing w:lineRule="auto" w:line="240" w:before="0" w:after="0"/>
      <w:textAlignment w:val="baseline"/>
    </w:pPr>
    <w:rPr>
      <w:rFonts w:ascii="Courier New" w:hAnsi="Courier New" w:eastAsia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 w:right="0" w:hanging="0"/>
      <w:contextualSpacing/>
    </w:pPr>
    <w:rPr>
      <w:rFonts w:ascii="Calibri" w:hAnsi="Calibri" w:eastAsia="Calibri" w:cs="Times New Roman"/>
    </w:rPr>
  </w:style>
  <w:style w:type="paragraph" w:styleId="TextBodyIndent">
    <w:name w:val="Body Text Indent"/>
    <w:basedOn w:val="Normal"/>
    <w:pPr>
      <w:spacing w:before="0" w:after="120"/>
      <w:ind w:left="283" w:right="0" w:hanging="0"/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Style11">
    <w:name w:val="Style1"/>
    <w:basedOn w:val="Heading1"/>
    <w:qFormat/>
    <w:pPr>
      <w:numPr>
        <w:ilvl w:val="0"/>
        <w:numId w:val="0"/>
      </w:numPr>
      <w:jc w:val="right"/>
    </w:pPr>
    <w:rPr>
      <w:rFonts w:ascii="Arial" w:hAnsi="Arial" w:cs="Arial"/>
      <w:b w:val="false"/>
      <w:color w:val="2E5687"/>
      <w:sz w:val="48"/>
    </w:rPr>
  </w:style>
  <w:style w:type="paragraph" w:styleId="TableParagraph">
    <w:name w:val="Table Paragraph"/>
    <w:basedOn w:val="Normal"/>
    <w:qFormat/>
    <w:pPr>
      <w:widowControl w:val="false"/>
      <w:spacing w:lineRule="exact" w:line="268" w:before="0" w:after="0"/>
      <w:ind w:left="136" w:right="0" w:hanging="0"/>
    </w:pPr>
    <w:rPr>
      <w:rFonts w:ascii="Calibri" w:hAnsi="Calibri" w:eastAsia="Calibri" w:cs="Calibri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