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808"/>
        <w:ind w:left="2216" w:right="0" w:hanging="0"/>
        <w:rPr>
          <w:rFonts w:ascii="Arial" w:hAnsi="Arial" w:eastAsia="Arial" w:cs="Arial"/>
          <w:color w:val="808080"/>
          <w:sz w:val="28"/>
        </w:rPr>
      </w:pPr>
      <w:r>
        <w:rPr>
          <w:rFonts w:eastAsia="Arial" w:cs="Arial" w:ascii="Arial" w:hAnsi="Arial"/>
          <w:color w:val="808080"/>
          <w:sz w:val="28"/>
        </w:rPr>
        <w:t>The RC Federation of Holy Name and Our Lady's</w:t>
      </w:r>
    </w:p>
    <w:p>
      <w:pPr>
        <w:pStyle w:val="Normal"/>
        <w:spacing w:before="0" w:after="0"/>
        <w:ind w:left="151" w:right="0" w:hanging="0"/>
        <w:jc w:val="center"/>
        <w:rPr>
          <w:rFonts w:ascii="Tahoma" w:hAnsi="Tahoma" w:eastAsia="Tahoma" w:cs="Tahoma"/>
          <w:b/>
          <w:b/>
          <w:sz w:val="36"/>
        </w:rPr>
      </w:pPr>
      <w:r>
        <w:rPr>
          <w:rFonts w:eastAsia="Tahoma" w:cs="Tahoma" w:ascii="Tahoma" w:hAnsi="Tahoma"/>
          <w:b/>
          <w:sz w:val="36"/>
        </w:rPr>
        <w:t xml:space="preserve">Person Specification: Class Teacher </w:t>
      </w:r>
    </w:p>
    <w:p>
      <w:pPr>
        <w:pStyle w:val="Normal"/>
        <w:spacing w:before="0" w:after="0"/>
        <w:ind w:left="-5" w:right="0" w:hanging="10"/>
        <w:rPr>
          <w:rFonts w:ascii="Tahoma" w:hAnsi="Tahoma" w:eastAsia="Tahoma" w:cs="Tahoma"/>
          <w:sz w:val="20"/>
        </w:rPr>
      </w:pPr>
      <w:r>
        <w:rPr>
          <w:rFonts w:eastAsia="Tahoma" w:cs="Tahoma" w:ascii="Tahoma" w:hAnsi="Tahoma"/>
          <w:sz w:val="20"/>
        </w:rPr>
        <w:t xml:space="preserve">The Person Specification is an important part of the application process and will be used to shortlist candidates.  </w:t>
      </w:r>
    </w:p>
    <w:p>
      <w:pPr>
        <w:pStyle w:val="Normal"/>
        <w:spacing w:before="0" w:after="0"/>
        <w:ind w:left="-5" w:right="0" w:hanging="10"/>
        <w:rPr>
          <w:rFonts w:ascii="Tahoma" w:hAnsi="Tahoma" w:eastAsia="Tahoma" w:cs="Tahoma"/>
          <w:sz w:val="20"/>
        </w:rPr>
      </w:pPr>
      <w:r>
        <w:rPr>
          <w:rFonts w:eastAsia="Tahoma" w:cs="Tahoma" w:ascii="Tahoma" w:hAnsi="Tahoma"/>
          <w:sz w:val="20"/>
        </w:rPr>
        <w:t xml:space="preserve">You will need to demonstrate in your supporting statement/application form how you meet the following criteria. </w:t>
      </w:r>
    </w:p>
    <w:tbl>
      <w:tblPr>
        <w:tblW w:w="10462" w:type="dxa"/>
        <w:jc w:val="left"/>
        <w:tblInd w:w="-370" w:type="dxa"/>
        <w:tblCellMar>
          <w:top w:w="164" w:type="dxa"/>
          <w:left w:w="96" w:type="dxa"/>
          <w:bottom w:w="117" w:type="dxa"/>
          <w:right w:w="117" w:type="dxa"/>
        </w:tblCellMar>
      </w:tblPr>
      <w:tblGrid>
        <w:gridCol w:w="1799"/>
        <w:gridCol w:w="5650"/>
        <w:gridCol w:w="3013"/>
      </w:tblGrid>
      <w:tr>
        <w:trPr>
          <w:trHeight w:val="718" w:hRule="atLeast"/>
        </w:trPr>
        <w:tc>
          <w:tcPr>
            <w:tcW w:w="179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50"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8" w:right="0" w:hanging="0"/>
              <w:jc w:val="center"/>
              <w:rPr>
                <w:rFonts w:ascii="Tahoma" w:hAnsi="Tahoma" w:eastAsia="Tahoma" w:cs="Tahoma"/>
                <w:b/>
                <w:b/>
                <w:sz w:val="20"/>
              </w:rPr>
            </w:pPr>
            <w:r>
              <w:rPr>
                <w:rFonts w:eastAsia="Tahoma" w:cs="Tahoma" w:ascii="Tahoma" w:hAnsi="Tahoma"/>
                <w:b/>
                <w:sz w:val="20"/>
              </w:rPr>
              <w:t xml:space="preserve">Essential </w:t>
            </w:r>
          </w:p>
        </w:tc>
        <w:tc>
          <w:tcPr>
            <w:tcW w:w="301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17" w:right="0" w:hanging="0"/>
              <w:jc w:val="center"/>
              <w:rPr>
                <w:rFonts w:ascii="Tahoma" w:hAnsi="Tahoma" w:eastAsia="Tahoma" w:cs="Tahoma"/>
                <w:b/>
                <w:b/>
                <w:sz w:val="20"/>
              </w:rPr>
            </w:pPr>
            <w:r>
              <w:rPr>
                <w:rFonts w:eastAsia="Tahoma" w:cs="Tahoma" w:ascii="Tahoma" w:hAnsi="Tahoma"/>
                <w:b/>
                <w:sz w:val="20"/>
              </w:rPr>
              <w:t xml:space="preserve">Desirable </w:t>
            </w:r>
          </w:p>
        </w:tc>
      </w:tr>
      <w:tr>
        <w:trPr>
          <w:trHeight w:val="1865" w:hRule="atLeast"/>
        </w:trPr>
        <w:tc>
          <w:tcPr>
            <w:tcW w:w="1799"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2" w:right="0" w:hanging="0"/>
              <w:rPr>
                <w:rFonts w:ascii="Tahoma" w:hAnsi="Tahoma" w:eastAsia="Tahoma" w:cs="Tahoma"/>
                <w:b/>
                <w:b/>
                <w:sz w:val="19"/>
              </w:rPr>
            </w:pPr>
            <w:r>
              <w:rPr>
                <w:rFonts w:eastAsia="Tahoma" w:cs="Tahoma" w:ascii="Tahoma" w:hAnsi="Tahoma"/>
                <w:b/>
                <w:sz w:val="19"/>
              </w:rPr>
              <w:t xml:space="preserve">Qualifications &amp; training </w:t>
            </w:r>
          </w:p>
        </w:tc>
        <w:tc>
          <w:tcPr>
            <w:tcW w:w="565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112"/>
              <w:ind w:left="12" w:right="0" w:hanging="0"/>
              <w:rPr>
                <w:rFonts w:ascii="Tahoma" w:hAnsi="Tahoma" w:eastAsia="Tahoma" w:cs="Tahoma"/>
                <w:sz w:val="19"/>
              </w:rPr>
            </w:pPr>
            <w:r>
              <w:rPr>
                <w:rFonts w:eastAsia="Tahoma" w:cs="Tahoma" w:ascii="Tahoma" w:hAnsi="Tahoma"/>
                <w:sz w:val="19"/>
              </w:rPr>
              <w:t xml:space="preserve">The Class Teacher will have: </w:t>
            </w:r>
          </w:p>
          <w:p>
            <w:pPr>
              <w:pStyle w:val="Normal"/>
              <w:numPr>
                <w:ilvl w:val="0"/>
                <w:numId w:val="1"/>
              </w:numPr>
              <w:spacing w:lineRule="auto" w:line="240" w:before="0" w:after="95"/>
              <w:ind w:left="449" w:right="0" w:hanging="360"/>
              <w:rPr>
                <w:rFonts w:ascii="Tahoma" w:hAnsi="Tahoma" w:eastAsia="Tahoma" w:cs="Tahoma"/>
                <w:sz w:val="19"/>
              </w:rPr>
            </w:pPr>
            <w:r>
              <w:rPr>
                <w:rFonts w:eastAsia="Tahoma" w:cs="Tahoma" w:ascii="Tahoma" w:hAnsi="Tahoma"/>
                <w:sz w:val="19"/>
              </w:rPr>
              <w:t>Qualified Teacher status</w:t>
            </w:r>
          </w:p>
          <w:p>
            <w:pPr>
              <w:pStyle w:val="Normal"/>
              <w:numPr>
                <w:ilvl w:val="0"/>
                <w:numId w:val="1"/>
              </w:numPr>
              <w:spacing w:lineRule="auto" w:line="240" w:before="0" w:after="0"/>
              <w:ind w:left="449" w:right="0" w:hanging="360"/>
              <w:rPr>
                <w:rFonts w:ascii="Tahoma" w:hAnsi="Tahoma" w:eastAsia="Tahoma" w:cs="Tahoma"/>
                <w:sz w:val="19"/>
              </w:rPr>
            </w:pPr>
            <w:r>
              <w:rPr>
                <w:rFonts w:eastAsia="Tahoma" w:cs="Tahoma" w:ascii="Tahoma" w:hAnsi="Tahoma"/>
                <w:sz w:val="19"/>
              </w:rPr>
              <w:t>evidence of continuous participation in in-service development and a commitment to further professional development</w:t>
            </w:r>
          </w:p>
        </w:tc>
        <w:tc>
          <w:tcPr>
            <w:tcW w:w="301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28"/>
              <w:ind w:left="12" w:right="0" w:hanging="0"/>
              <w:rPr>
                <w:rFonts w:ascii="Tahoma" w:hAnsi="Tahoma" w:eastAsia="Tahoma" w:cs="Tahoma"/>
                <w:sz w:val="19"/>
              </w:rPr>
            </w:pPr>
            <w:r>
              <w:rPr>
                <w:rFonts w:eastAsia="Tahoma" w:cs="Tahoma" w:ascii="Tahoma" w:hAnsi="Tahoma"/>
                <w:sz w:val="19"/>
              </w:rPr>
              <w:t xml:space="preserve">In addition, the Class Teacher might: </w:t>
            </w:r>
          </w:p>
          <w:p>
            <w:pPr>
              <w:pStyle w:val="Normal"/>
              <w:tabs>
                <w:tab w:val="clear" w:pos="720"/>
                <w:tab w:val="right" w:pos="2780" w:leader="none"/>
              </w:tabs>
              <w:spacing w:lineRule="auto" w:line="240" w:before="0" w:after="0"/>
              <w:rPr/>
            </w:pPr>
            <w:r>
              <w:rPr>
                <w:rFonts w:eastAsia="Segoe UI Symbol" w:cs="Segoe UI Symbol" w:ascii="Segoe UI Symbol" w:hAnsi="Segoe UI Symbol"/>
                <w:sz w:val="19"/>
              </w:rPr>
              <w:t></w:t>
            </w:r>
            <w:r>
              <w:rPr>
                <w:rFonts w:eastAsia="Segoe UI Symbol" w:cs="Segoe UI Symbol" w:ascii="Segoe UI Symbol" w:hAnsi="Segoe UI Symbol"/>
                <w:sz w:val="19"/>
              </w:rPr>
              <w:tab/>
            </w:r>
            <w:r>
              <w:rPr>
                <w:rFonts w:eastAsia="Tahoma" w:cs="Tahoma" w:ascii="Tahoma" w:hAnsi="Tahoma"/>
                <w:sz w:val="19"/>
              </w:rPr>
              <w:t>have attended RE diocesan</w:t>
            </w:r>
          </w:p>
          <w:p>
            <w:pPr>
              <w:pStyle w:val="Normal"/>
              <w:spacing w:lineRule="auto" w:line="240" w:before="0" w:after="0"/>
              <w:ind w:left="360" w:right="0" w:hanging="0"/>
              <w:rPr>
                <w:rFonts w:ascii="Tahoma" w:hAnsi="Tahoma" w:eastAsia="Tahoma" w:cs="Tahoma"/>
                <w:sz w:val="19"/>
              </w:rPr>
            </w:pPr>
            <w:r>
              <w:rPr>
                <w:rFonts w:eastAsia="Tahoma" w:cs="Tahoma" w:ascii="Tahoma" w:hAnsi="Tahoma"/>
                <w:sz w:val="19"/>
              </w:rPr>
              <w:t>training or similar</w:t>
            </w:r>
          </w:p>
        </w:tc>
      </w:tr>
      <w:tr>
        <w:trPr>
          <w:trHeight w:val="1863" w:hRule="atLeast"/>
        </w:trPr>
        <w:tc>
          <w:tcPr>
            <w:tcW w:w="1799"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2" w:right="0" w:hanging="0"/>
              <w:rPr>
                <w:rFonts w:ascii="Tahoma" w:hAnsi="Tahoma" w:eastAsia="Tahoma" w:cs="Tahoma"/>
                <w:b/>
                <w:b/>
                <w:sz w:val="19"/>
              </w:rPr>
            </w:pPr>
            <w:r>
              <w:rPr>
                <w:rFonts w:eastAsia="Tahoma" w:cs="Tahoma" w:ascii="Tahoma" w:hAnsi="Tahoma"/>
                <w:b/>
                <w:sz w:val="19"/>
              </w:rPr>
              <w:t xml:space="preserve">Experience </w:t>
            </w:r>
          </w:p>
        </w:tc>
        <w:tc>
          <w:tcPr>
            <w:tcW w:w="5650" w:type="dxa"/>
            <w:tcBorders>
              <w:top w:val="single" w:sz="4" w:space="0" w:color="000000"/>
              <w:left w:val="single" w:sz="4" w:space="0" w:color="000000"/>
              <w:bottom w:val="single" w:sz="4" w:space="0" w:color="000000"/>
            </w:tcBorders>
            <w:shd w:fill="auto" w:val="clear"/>
          </w:tcPr>
          <w:p>
            <w:pPr>
              <w:pStyle w:val="Normal"/>
              <w:spacing w:lineRule="auto" w:line="240" w:before="0" w:after="111"/>
              <w:ind w:left="12" w:right="0" w:hanging="0"/>
              <w:rPr>
                <w:rFonts w:ascii="Tahoma" w:hAnsi="Tahoma" w:eastAsia="Tahoma" w:cs="Tahoma"/>
                <w:sz w:val="19"/>
              </w:rPr>
            </w:pPr>
            <w:r>
              <w:rPr>
                <w:rFonts w:eastAsia="Tahoma" w:cs="Tahoma" w:ascii="Tahoma" w:hAnsi="Tahoma"/>
                <w:sz w:val="19"/>
              </w:rPr>
              <w:t xml:space="preserve">The Class Teacher should have experience of: </w:t>
            </w:r>
          </w:p>
          <w:p>
            <w:pPr>
              <w:pStyle w:val="Normal"/>
              <w:numPr>
                <w:ilvl w:val="0"/>
                <w:numId w:val="2"/>
              </w:numPr>
              <w:spacing w:lineRule="auto" w:line="240" w:before="0" w:after="95"/>
              <w:ind w:left="372" w:right="0" w:hanging="360"/>
              <w:rPr>
                <w:rFonts w:ascii="Tahoma" w:hAnsi="Tahoma" w:eastAsia="Tahoma" w:cs="Tahoma"/>
                <w:sz w:val="19"/>
              </w:rPr>
            </w:pPr>
            <w:r>
              <w:rPr>
                <w:rFonts w:eastAsia="Tahoma" w:cs="Tahoma" w:ascii="Tahoma" w:hAnsi="Tahoma"/>
                <w:sz w:val="19"/>
              </w:rPr>
              <w:t>experience of teaching KS1 and/or KS2</w:t>
            </w:r>
          </w:p>
          <w:p>
            <w:pPr>
              <w:pStyle w:val="Normal"/>
              <w:numPr>
                <w:ilvl w:val="0"/>
                <w:numId w:val="2"/>
              </w:numPr>
              <w:spacing w:lineRule="auto" w:line="240" w:before="0" w:after="0"/>
              <w:ind w:left="372" w:right="0" w:hanging="360"/>
              <w:rPr>
                <w:rFonts w:ascii="Tahoma" w:hAnsi="Tahoma" w:eastAsia="Tahoma" w:cs="Tahoma"/>
                <w:sz w:val="19"/>
              </w:rPr>
            </w:pPr>
            <w:r>
              <w:rPr>
                <w:rFonts w:eastAsia="Tahoma" w:cs="Tahoma" w:ascii="Tahoma" w:hAnsi="Tahoma"/>
                <w:sz w:val="19"/>
              </w:rPr>
              <w:t>working successfully and co-operating as a member of a team</w:t>
            </w:r>
          </w:p>
        </w:tc>
        <w:tc>
          <w:tcPr>
            <w:tcW w:w="301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28"/>
              <w:ind w:left="12" w:right="0" w:hanging="0"/>
              <w:rPr>
                <w:rFonts w:ascii="Tahoma" w:hAnsi="Tahoma" w:eastAsia="Tahoma" w:cs="Tahoma"/>
                <w:sz w:val="19"/>
              </w:rPr>
            </w:pPr>
            <w:r>
              <w:rPr>
                <w:rFonts w:eastAsia="Tahoma" w:cs="Tahoma" w:ascii="Tahoma" w:hAnsi="Tahoma"/>
                <w:sz w:val="19"/>
              </w:rPr>
              <w:t xml:space="preserve">In addition, the Class Teacher might have experience of: </w:t>
            </w:r>
          </w:p>
          <w:p>
            <w:pPr>
              <w:pStyle w:val="Normal"/>
              <w:spacing w:lineRule="auto" w:line="240" w:before="0" w:after="0"/>
              <w:ind w:left="372" w:right="0" w:hanging="360"/>
              <w:rPr/>
            </w:pPr>
            <w:r>
              <w:rPr>
                <w:rFonts w:eastAsia="Segoe UI Symbol" w:cs="Segoe UI Symbol" w:ascii="Segoe UI Symbol" w:hAnsi="Segoe UI Symbol"/>
                <w:sz w:val="19"/>
              </w:rPr>
              <w:t></w:t>
            </w:r>
            <w:r>
              <w:rPr>
                <w:rFonts w:eastAsia="Segoe UI Symbol" w:cs="Segoe UI Symbol" w:ascii="Segoe UI Symbol" w:hAnsi="Segoe UI Symbol"/>
                <w:sz w:val="19"/>
              </w:rPr>
              <w:tab/>
            </w:r>
            <w:r>
              <w:rPr>
                <w:rFonts w:eastAsia="Tahoma" w:cs="Tahoma" w:ascii="Tahoma" w:hAnsi="Tahoma"/>
                <w:sz w:val="19"/>
              </w:rPr>
              <w:t>teaching across the whole Primary age range</w:t>
            </w:r>
          </w:p>
        </w:tc>
      </w:tr>
      <w:tr>
        <w:trPr>
          <w:trHeight w:val="3605" w:hRule="atLeast"/>
        </w:trPr>
        <w:tc>
          <w:tcPr>
            <w:tcW w:w="1799" w:type="dxa"/>
            <w:tcBorders>
              <w:top w:val="single" w:sz="4" w:space="0" w:color="000000"/>
              <w:left w:val="single" w:sz="4" w:space="0" w:color="000000"/>
              <w:bottom w:val="single" w:sz="4" w:space="0" w:color="000000"/>
            </w:tcBorders>
            <w:shd w:fill="auto" w:val="clear"/>
          </w:tcPr>
          <w:p>
            <w:pPr>
              <w:pStyle w:val="Normal"/>
              <w:spacing w:lineRule="auto" w:line="240" w:before="0" w:after="0"/>
              <w:ind w:left="84" w:right="0" w:hanging="0"/>
              <w:rPr>
                <w:rFonts w:ascii="Tahoma" w:hAnsi="Tahoma" w:eastAsia="Tahoma" w:cs="Tahoma"/>
                <w:b/>
                <w:b/>
                <w:sz w:val="19"/>
              </w:rPr>
            </w:pPr>
            <w:r>
              <w:rPr>
                <w:rFonts w:eastAsia="Tahoma" w:cs="Tahoma" w:ascii="Tahoma" w:hAnsi="Tahoma"/>
                <w:b/>
                <w:sz w:val="19"/>
              </w:rPr>
              <w:t xml:space="preserve">A commitment to education and teaching </w:t>
            </w:r>
          </w:p>
        </w:tc>
        <w:tc>
          <w:tcPr>
            <w:tcW w:w="5650" w:type="dxa"/>
            <w:tcBorders>
              <w:top w:val="single" w:sz="4" w:space="0" w:color="000000"/>
              <w:left w:val="single" w:sz="4" w:space="0" w:color="000000"/>
              <w:bottom w:val="single" w:sz="4" w:space="0" w:color="000000"/>
            </w:tcBorders>
            <w:shd w:fill="auto" w:val="clear"/>
            <w:vAlign w:val="center"/>
          </w:tcPr>
          <w:p>
            <w:pPr>
              <w:pStyle w:val="Normal"/>
              <w:spacing w:lineRule="auto" w:line="228" w:before="0" w:after="132"/>
              <w:ind w:left="12" w:right="0" w:hanging="0"/>
              <w:rPr>
                <w:rFonts w:ascii="Tahoma" w:hAnsi="Tahoma" w:eastAsia="Tahoma" w:cs="Tahoma"/>
                <w:sz w:val="19"/>
              </w:rPr>
            </w:pPr>
            <w:r>
              <w:rPr>
                <w:rFonts w:eastAsia="Tahoma" w:cs="Tahoma" w:ascii="Tahoma" w:hAnsi="Tahoma"/>
                <w:sz w:val="19"/>
              </w:rPr>
              <w:t xml:space="preserve">The Class Teacher will have the ability to communicate and cooperate by: </w:t>
            </w:r>
          </w:p>
          <w:p>
            <w:pPr>
              <w:pStyle w:val="Normal"/>
              <w:numPr>
                <w:ilvl w:val="0"/>
                <w:numId w:val="3"/>
              </w:numPr>
              <w:spacing w:lineRule="auto" w:line="240" w:before="0" w:after="128"/>
              <w:ind w:left="372" w:right="0" w:hanging="360"/>
              <w:rPr>
                <w:rFonts w:ascii="Tahoma" w:hAnsi="Tahoma" w:eastAsia="Tahoma" w:cs="Tahoma"/>
                <w:sz w:val="19"/>
              </w:rPr>
            </w:pPr>
            <w:r>
              <w:rPr>
                <w:rFonts w:eastAsia="Tahoma" w:cs="Tahoma" w:ascii="Tahoma" w:hAnsi="Tahoma"/>
                <w:sz w:val="19"/>
              </w:rPr>
              <w:t>wishing to work within a Catholic School and be willing to teach R.E. and attend collective worship to meet the expectations of the school’s governing body</w:t>
            </w:r>
          </w:p>
          <w:p>
            <w:pPr>
              <w:pStyle w:val="Normal"/>
              <w:numPr>
                <w:ilvl w:val="0"/>
                <w:numId w:val="3"/>
              </w:numPr>
              <w:spacing w:lineRule="auto" w:line="240" w:before="0" w:after="95"/>
              <w:ind w:left="372" w:right="0" w:hanging="360"/>
              <w:rPr>
                <w:rFonts w:ascii="Tahoma" w:hAnsi="Tahoma" w:eastAsia="Tahoma" w:cs="Tahoma"/>
                <w:sz w:val="19"/>
              </w:rPr>
            </w:pPr>
            <w:r>
              <w:rPr>
                <w:rFonts w:eastAsia="Tahoma" w:cs="Tahoma" w:ascii="Tahoma" w:hAnsi="Tahoma"/>
                <w:sz w:val="19"/>
              </w:rPr>
              <w:t>adopting a fully inclusive teaching practice</w:t>
            </w:r>
          </w:p>
          <w:p>
            <w:pPr>
              <w:pStyle w:val="Normal"/>
              <w:numPr>
                <w:ilvl w:val="0"/>
                <w:numId w:val="3"/>
              </w:numPr>
              <w:spacing w:lineRule="auto" w:line="240" w:before="0" w:after="121"/>
              <w:ind w:left="372" w:right="0" w:hanging="360"/>
              <w:rPr>
                <w:rFonts w:ascii="Tahoma" w:hAnsi="Tahoma" w:eastAsia="Tahoma" w:cs="Tahoma"/>
                <w:sz w:val="19"/>
              </w:rPr>
            </w:pPr>
            <w:r>
              <w:rPr>
                <w:rFonts w:eastAsia="Tahoma" w:cs="Tahoma" w:ascii="Tahoma" w:hAnsi="Tahoma"/>
                <w:sz w:val="19"/>
              </w:rPr>
              <w:t>establishing and maintaining good professional relationships with pupils, parents and colleagues</w:t>
            </w:r>
          </w:p>
          <w:p>
            <w:pPr>
              <w:pStyle w:val="Normal"/>
              <w:numPr>
                <w:ilvl w:val="0"/>
                <w:numId w:val="3"/>
              </w:numPr>
              <w:spacing w:lineRule="auto" w:line="240" w:before="0" w:after="123"/>
              <w:ind w:left="372" w:right="0" w:hanging="360"/>
              <w:rPr>
                <w:rFonts w:ascii="Tahoma" w:hAnsi="Tahoma" w:eastAsia="Tahoma" w:cs="Tahoma"/>
                <w:sz w:val="19"/>
              </w:rPr>
            </w:pPr>
            <w:r>
              <w:rPr>
                <w:rFonts w:eastAsia="Tahoma" w:cs="Tahoma" w:ascii="Tahoma" w:hAnsi="Tahoma"/>
                <w:sz w:val="19"/>
              </w:rPr>
              <w:t>setting high expectations of all pupils and be committed to raising educational achievement</w:t>
            </w:r>
          </w:p>
          <w:p>
            <w:pPr>
              <w:pStyle w:val="Normal"/>
              <w:numPr>
                <w:ilvl w:val="0"/>
                <w:numId w:val="3"/>
              </w:numPr>
              <w:spacing w:lineRule="auto" w:line="240" w:before="0" w:after="0"/>
              <w:ind w:left="372" w:right="0" w:hanging="360"/>
              <w:rPr>
                <w:rFonts w:ascii="Tahoma" w:hAnsi="Tahoma" w:eastAsia="Tahoma" w:cs="Tahoma"/>
                <w:sz w:val="19"/>
              </w:rPr>
            </w:pPr>
            <w:r>
              <w:rPr>
                <w:rFonts w:eastAsia="Tahoma" w:cs="Tahoma" w:ascii="Tahoma" w:hAnsi="Tahoma"/>
                <w:sz w:val="19"/>
              </w:rPr>
              <w:t>adopting a flexible approach</w:t>
            </w:r>
          </w:p>
        </w:tc>
        <w:tc>
          <w:tcPr>
            <w:tcW w:w="301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r>
        <w:trPr>
          <w:trHeight w:val="3591" w:hRule="atLeast"/>
        </w:trPr>
        <w:tc>
          <w:tcPr>
            <w:tcW w:w="1799"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2" w:right="0" w:hanging="0"/>
              <w:rPr>
                <w:rFonts w:ascii="Tahoma" w:hAnsi="Tahoma" w:eastAsia="Tahoma" w:cs="Tahoma"/>
                <w:b/>
                <w:b/>
                <w:sz w:val="19"/>
              </w:rPr>
            </w:pPr>
            <w:r>
              <w:rPr>
                <w:rFonts w:eastAsia="Tahoma" w:cs="Tahoma" w:ascii="Tahoma" w:hAnsi="Tahoma"/>
                <w:b/>
                <w:sz w:val="19"/>
              </w:rPr>
              <w:t xml:space="preserve">Knowledge and understanding </w:t>
            </w:r>
          </w:p>
        </w:tc>
        <w:tc>
          <w:tcPr>
            <w:tcW w:w="5650"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111"/>
              <w:ind w:left="12" w:right="0" w:hanging="0"/>
              <w:rPr>
                <w:rFonts w:ascii="Tahoma" w:hAnsi="Tahoma" w:eastAsia="Tahoma" w:cs="Tahoma"/>
                <w:sz w:val="19"/>
              </w:rPr>
            </w:pPr>
            <w:r>
              <w:rPr>
                <w:rFonts w:eastAsia="Tahoma" w:cs="Tahoma" w:ascii="Tahoma" w:hAnsi="Tahoma"/>
                <w:sz w:val="19"/>
              </w:rPr>
              <w:t xml:space="preserve">The Class Teacher will have knowledge and understanding of: </w:t>
            </w:r>
          </w:p>
          <w:p>
            <w:pPr>
              <w:pStyle w:val="Normal"/>
              <w:numPr>
                <w:ilvl w:val="0"/>
                <w:numId w:val="4"/>
              </w:numPr>
              <w:spacing w:lineRule="auto" w:line="240" w:before="0" w:after="0"/>
              <w:ind w:left="372" w:right="0" w:hanging="360"/>
              <w:rPr>
                <w:rFonts w:ascii="Tahoma" w:hAnsi="Tahoma" w:eastAsia="Tahoma" w:cs="Tahoma"/>
                <w:sz w:val="19"/>
              </w:rPr>
            </w:pPr>
            <w:r>
              <w:rPr>
                <w:rFonts w:eastAsia="Tahoma" w:cs="Tahoma" w:ascii="Tahoma" w:hAnsi="Tahoma"/>
                <w:sz w:val="19"/>
              </w:rPr>
              <w:t>the statutory requirements of legislation concerning</w:t>
            </w:r>
          </w:p>
          <w:p>
            <w:pPr>
              <w:pStyle w:val="Normal"/>
              <w:spacing w:lineRule="auto" w:line="228" w:before="0" w:after="132"/>
              <w:ind w:left="372" w:right="0" w:hanging="0"/>
              <w:rPr>
                <w:rFonts w:ascii="Tahoma" w:hAnsi="Tahoma" w:eastAsia="Tahoma" w:cs="Tahoma"/>
                <w:sz w:val="19"/>
              </w:rPr>
            </w:pPr>
            <w:r>
              <w:rPr>
                <w:rFonts w:eastAsia="Tahoma" w:cs="Tahoma" w:ascii="Tahoma" w:hAnsi="Tahoma"/>
                <w:sz w:val="19"/>
              </w:rPr>
              <w:t>Safeguarding, including Child Protection, Equal Opportunities, Health &amp; Safety and inclusion</w:t>
            </w:r>
          </w:p>
          <w:p>
            <w:pPr>
              <w:pStyle w:val="Normal"/>
              <w:numPr>
                <w:ilvl w:val="0"/>
                <w:numId w:val="4"/>
              </w:numPr>
              <w:spacing w:lineRule="auto" w:line="240" w:before="0" w:after="128"/>
              <w:ind w:left="372" w:right="0" w:hanging="360"/>
              <w:rPr>
                <w:rFonts w:ascii="Tahoma" w:hAnsi="Tahoma" w:eastAsia="Tahoma" w:cs="Tahoma"/>
                <w:sz w:val="19"/>
              </w:rPr>
            </w:pPr>
            <w:r>
              <w:rPr>
                <w:rFonts w:eastAsia="Tahoma" w:cs="Tahoma" w:ascii="Tahoma" w:hAnsi="Tahoma"/>
                <w:sz w:val="19"/>
              </w:rPr>
              <w:t>the theory and practice of providing effectively for the individual needs of all children (e.g. classroom organisation and learning strategies)</w:t>
            </w:r>
          </w:p>
          <w:p>
            <w:pPr>
              <w:pStyle w:val="Normal"/>
              <w:numPr>
                <w:ilvl w:val="0"/>
                <w:numId w:val="4"/>
              </w:numPr>
              <w:spacing w:lineRule="auto" w:line="240" w:before="0" w:after="128"/>
              <w:ind w:left="372" w:right="0" w:hanging="360"/>
              <w:rPr>
                <w:rFonts w:ascii="Tahoma" w:hAnsi="Tahoma" w:eastAsia="Tahoma" w:cs="Tahoma"/>
                <w:sz w:val="19"/>
              </w:rPr>
            </w:pPr>
            <w:r>
              <w:rPr>
                <w:rFonts w:eastAsia="Tahoma" w:cs="Tahoma" w:ascii="Tahoma" w:hAnsi="Tahoma"/>
                <w:sz w:val="19"/>
              </w:rPr>
              <w:t>statutory National Curriculum requirements at the appropriate key stage and evidence of a good general knowledge and understanding of the National Curriculum</w:t>
            </w:r>
          </w:p>
          <w:p>
            <w:pPr>
              <w:pStyle w:val="Normal"/>
              <w:numPr>
                <w:ilvl w:val="0"/>
                <w:numId w:val="4"/>
              </w:numPr>
              <w:spacing w:lineRule="auto" w:line="240" w:before="0" w:after="0"/>
              <w:ind w:left="372" w:right="0" w:hanging="360"/>
              <w:rPr>
                <w:rFonts w:ascii="Tahoma" w:hAnsi="Tahoma" w:eastAsia="Tahoma" w:cs="Tahoma"/>
                <w:sz w:val="19"/>
              </w:rPr>
            </w:pPr>
            <w:r>
              <w:rPr>
                <w:rFonts w:eastAsia="Tahoma" w:cs="Tahoma" w:ascii="Tahoma" w:hAnsi="Tahoma"/>
                <w:sz w:val="19"/>
              </w:rPr>
              <w:t>planning and implementing an effective teaching programme, including the monitoring, assessment,</w:t>
            </w:r>
          </w:p>
        </w:tc>
        <w:tc>
          <w:tcPr>
            <w:tcW w:w="301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32" w:before="0" w:after="131"/>
              <w:ind w:left="12" w:right="0" w:hanging="0"/>
              <w:rPr>
                <w:rFonts w:ascii="Tahoma" w:hAnsi="Tahoma" w:eastAsia="Tahoma" w:cs="Tahoma"/>
                <w:sz w:val="19"/>
              </w:rPr>
            </w:pPr>
            <w:r>
              <w:rPr>
                <w:rFonts w:eastAsia="Tahoma" w:cs="Tahoma" w:ascii="Tahoma" w:hAnsi="Tahoma"/>
                <w:sz w:val="19"/>
              </w:rPr>
              <w:t xml:space="preserve">In addition, the Class Teacher might also have knowledge and understanding of: </w:t>
            </w:r>
          </w:p>
          <w:p>
            <w:pPr>
              <w:pStyle w:val="Normal"/>
              <w:numPr>
                <w:ilvl w:val="0"/>
                <w:numId w:val="5"/>
              </w:numPr>
              <w:spacing w:lineRule="auto" w:line="240" w:before="0" w:after="128"/>
              <w:ind w:left="372" w:right="21" w:hanging="360"/>
              <w:rPr>
                <w:rFonts w:ascii="Tahoma" w:hAnsi="Tahoma" w:eastAsia="Tahoma" w:cs="Tahoma"/>
                <w:sz w:val="19"/>
              </w:rPr>
            </w:pPr>
            <w:r>
              <w:rPr>
                <w:rFonts w:eastAsia="Tahoma" w:cs="Tahoma" w:ascii="Tahoma" w:hAnsi="Tahoma"/>
                <w:sz w:val="19"/>
              </w:rPr>
              <w:t>working within a Catholic school community, linking with parishes and teaching  ‘Lighting the Path’programmes.</w:t>
            </w:r>
          </w:p>
          <w:p>
            <w:pPr>
              <w:pStyle w:val="Normal"/>
              <w:numPr>
                <w:ilvl w:val="0"/>
                <w:numId w:val="5"/>
              </w:numPr>
              <w:spacing w:lineRule="auto" w:line="240" w:before="0" w:after="0"/>
              <w:ind w:left="372" w:right="21" w:hanging="360"/>
              <w:rPr>
                <w:rFonts w:ascii="Tahoma" w:hAnsi="Tahoma" w:eastAsia="Tahoma" w:cs="Tahoma"/>
                <w:sz w:val="19"/>
              </w:rPr>
            </w:pPr>
            <w:r>
              <w:rPr>
                <w:rFonts w:eastAsia="Tahoma" w:cs="Tahoma" w:ascii="Tahoma" w:hAnsi="Tahoma"/>
                <w:sz w:val="19"/>
              </w:rPr>
              <w:t>the preparation and</w:t>
            </w:r>
          </w:p>
          <w:p>
            <w:pPr>
              <w:pStyle w:val="Normal"/>
              <w:spacing w:lineRule="auto" w:line="240" w:before="0" w:after="0"/>
              <w:ind w:left="372" w:right="0" w:hanging="0"/>
              <w:rPr>
                <w:rFonts w:ascii="Tahoma" w:hAnsi="Tahoma" w:eastAsia="Tahoma" w:cs="Tahoma"/>
                <w:sz w:val="19"/>
              </w:rPr>
            </w:pPr>
            <w:r>
              <w:rPr>
                <w:rFonts w:eastAsia="Tahoma" w:cs="Tahoma" w:ascii="Tahoma" w:hAnsi="Tahoma"/>
                <w:sz w:val="19"/>
              </w:rPr>
              <w:t>administration of statutory National Curriculum tests</w:t>
            </w:r>
          </w:p>
        </w:tc>
      </w:tr>
    </w:tbl>
    <w:p>
      <w:pPr>
        <w:pStyle w:val="Normal"/>
        <w:spacing w:before="0" w:after="153"/>
        <w:ind w:left="2216" w:right="0" w:hanging="0"/>
        <w:rPr/>
      </w:pPr>
      <w:r>
        <w:rPr/>
      </w:r>
    </w:p>
    <w:tbl>
      <w:tblPr>
        <w:tblW w:w="10462" w:type="dxa"/>
        <w:jc w:val="left"/>
        <w:tblInd w:w="-370" w:type="dxa"/>
        <w:tblCellMar>
          <w:top w:w="162" w:type="dxa"/>
          <w:left w:w="72" w:type="dxa"/>
          <w:bottom w:w="119" w:type="dxa"/>
          <w:right w:w="120" w:type="dxa"/>
        </w:tblCellMar>
      </w:tblPr>
      <w:tblGrid>
        <w:gridCol w:w="1799"/>
        <w:gridCol w:w="5650"/>
        <w:gridCol w:w="3013"/>
      </w:tblGrid>
      <w:tr>
        <w:trPr>
          <w:trHeight w:val="3713" w:hRule="atLeast"/>
        </w:trPr>
        <w:tc>
          <w:tcPr>
            <w:tcW w:w="1799"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565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111"/>
              <w:ind w:left="396" w:right="0" w:hanging="0"/>
              <w:rPr>
                <w:rFonts w:ascii="Tahoma" w:hAnsi="Tahoma" w:eastAsia="Tahoma" w:cs="Tahoma"/>
                <w:sz w:val="19"/>
              </w:rPr>
            </w:pPr>
            <w:r>
              <w:rPr>
                <w:rFonts w:eastAsia="Tahoma" w:cs="Tahoma" w:ascii="Tahoma" w:hAnsi="Tahoma"/>
                <w:sz w:val="19"/>
              </w:rPr>
              <w:t xml:space="preserve">recording and reporting of pupils’ progress </w:t>
            </w:r>
          </w:p>
          <w:p>
            <w:pPr>
              <w:pStyle w:val="Normal"/>
              <w:numPr>
                <w:ilvl w:val="0"/>
                <w:numId w:val="6"/>
              </w:numPr>
              <w:spacing w:lineRule="auto" w:line="240" w:before="0" w:after="95"/>
              <w:ind w:left="396" w:right="0" w:hanging="360"/>
              <w:rPr>
                <w:rFonts w:ascii="Tahoma" w:hAnsi="Tahoma" w:eastAsia="Tahoma" w:cs="Tahoma"/>
                <w:sz w:val="19"/>
              </w:rPr>
            </w:pPr>
            <w:r>
              <w:rPr>
                <w:rFonts w:eastAsia="Tahoma" w:cs="Tahoma" w:ascii="Tahoma" w:hAnsi="Tahoma"/>
                <w:sz w:val="19"/>
              </w:rPr>
              <w:t>effective teaching and learning styles</w:t>
            </w:r>
          </w:p>
          <w:p>
            <w:pPr>
              <w:pStyle w:val="Normal"/>
              <w:numPr>
                <w:ilvl w:val="0"/>
                <w:numId w:val="6"/>
              </w:numPr>
              <w:spacing w:lineRule="auto" w:line="240" w:before="0" w:after="121"/>
              <w:ind w:left="396" w:right="0" w:hanging="360"/>
              <w:rPr>
                <w:rFonts w:ascii="Tahoma" w:hAnsi="Tahoma" w:eastAsia="Tahoma" w:cs="Tahoma"/>
                <w:sz w:val="19"/>
              </w:rPr>
            </w:pPr>
            <w:r>
              <w:rPr>
                <w:rFonts w:eastAsia="Tahoma" w:cs="Tahoma" w:ascii="Tahoma" w:hAnsi="Tahoma"/>
                <w:sz w:val="19"/>
              </w:rPr>
              <w:t>how to further develop personal professional skills and knowledge</w:t>
            </w:r>
          </w:p>
          <w:p>
            <w:pPr>
              <w:pStyle w:val="Normal"/>
              <w:numPr>
                <w:ilvl w:val="0"/>
                <w:numId w:val="6"/>
              </w:numPr>
              <w:spacing w:lineRule="auto" w:line="240" w:before="0" w:after="128"/>
              <w:ind w:left="396" w:right="0" w:hanging="360"/>
              <w:rPr>
                <w:rFonts w:ascii="Tahoma" w:hAnsi="Tahoma" w:eastAsia="Tahoma" w:cs="Tahoma"/>
                <w:sz w:val="19"/>
              </w:rPr>
            </w:pPr>
            <w:r>
              <w:rPr>
                <w:rFonts w:eastAsia="Tahoma" w:cs="Tahoma" w:ascii="Tahoma" w:hAnsi="Tahoma"/>
                <w:sz w:val="19"/>
              </w:rPr>
              <w:t>how to establish an effective rapport with children which is based on high expectations and establish a purposeful learning environment where all pupils feel secure and confident</w:t>
            </w:r>
          </w:p>
          <w:p>
            <w:pPr>
              <w:pStyle w:val="Normal"/>
              <w:numPr>
                <w:ilvl w:val="0"/>
                <w:numId w:val="6"/>
              </w:numPr>
              <w:spacing w:lineRule="auto" w:line="240" w:before="0" w:after="121"/>
              <w:ind w:left="396" w:right="0" w:hanging="360"/>
              <w:rPr>
                <w:rFonts w:ascii="Tahoma" w:hAnsi="Tahoma" w:eastAsia="Tahoma" w:cs="Tahoma"/>
                <w:sz w:val="19"/>
              </w:rPr>
            </w:pPr>
            <w:r>
              <w:rPr>
                <w:rFonts w:eastAsia="Tahoma" w:cs="Tahoma" w:ascii="Tahoma" w:hAnsi="Tahoma"/>
                <w:sz w:val="19"/>
              </w:rPr>
              <w:t>how to use ICT effectively as an integral part of teaching and learning</w:t>
            </w:r>
          </w:p>
          <w:p>
            <w:pPr>
              <w:pStyle w:val="Normal"/>
              <w:numPr>
                <w:ilvl w:val="0"/>
                <w:numId w:val="6"/>
              </w:numPr>
              <w:spacing w:lineRule="auto" w:line="240" w:before="0" w:after="0"/>
              <w:ind w:left="396" w:right="0" w:hanging="360"/>
              <w:rPr>
                <w:rFonts w:ascii="Tahoma" w:hAnsi="Tahoma" w:eastAsia="Tahoma" w:cs="Tahoma"/>
                <w:sz w:val="19"/>
              </w:rPr>
            </w:pPr>
            <w:r>
              <w:rPr>
                <w:rFonts w:eastAsia="Tahoma" w:cs="Tahoma" w:ascii="Tahoma" w:hAnsi="Tahoma"/>
                <w:sz w:val="19"/>
              </w:rPr>
              <w:t>selecting and employing a wide range of resources with regard to safety issues</w:t>
            </w:r>
          </w:p>
        </w:tc>
        <w:tc>
          <w:tcPr>
            <w:tcW w:w="301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ind w:left="396" w:right="37" w:hanging="360"/>
              <w:rPr/>
            </w:pPr>
            <w:r>
              <w:rPr>
                <w:rFonts w:eastAsia="Segoe UI Symbol" w:cs="Segoe UI Symbol" w:ascii="Segoe UI Symbol" w:hAnsi="Segoe UI Symbol"/>
                <w:sz w:val="19"/>
              </w:rPr>
              <w:t></w:t>
            </w:r>
            <w:r>
              <w:rPr>
                <w:rFonts w:eastAsia="Segoe UI Symbol" w:cs="Segoe UI Symbol" w:ascii="Segoe UI Symbol" w:hAnsi="Segoe UI Symbol"/>
                <w:sz w:val="19"/>
              </w:rPr>
              <w:tab/>
            </w:r>
            <w:r>
              <w:rPr>
                <w:rFonts w:eastAsia="Tahoma" w:cs="Tahoma" w:ascii="Tahoma" w:hAnsi="Tahoma"/>
                <w:sz w:val="19"/>
              </w:rPr>
              <w:t>co-ordinating a NC subject in a primary school</w:t>
            </w:r>
          </w:p>
        </w:tc>
      </w:tr>
      <w:tr>
        <w:trPr>
          <w:trHeight w:val="4884" w:hRule="atLeast"/>
        </w:trPr>
        <w:tc>
          <w:tcPr>
            <w:tcW w:w="1799" w:type="dxa"/>
            <w:tcBorders>
              <w:top w:val="single" w:sz="4" w:space="0" w:color="000000"/>
              <w:left w:val="single" w:sz="4" w:space="0" w:color="000000"/>
              <w:bottom w:val="single" w:sz="4" w:space="0" w:color="000000"/>
            </w:tcBorders>
            <w:shd w:fill="auto" w:val="clear"/>
          </w:tcPr>
          <w:p>
            <w:pPr>
              <w:pStyle w:val="Normal"/>
              <w:spacing w:lineRule="auto" w:line="240" w:before="0" w:after="0"/>
              <w:ind w:left="36" w:right="0" w:hanging="0"/>
              <w:rPr>
                <w:rFonts w:ascii="Tahoma" w:hAnsi="Tahoma" w:eastAsia="Tahoma" w:cs="Tahoma"/>
                <w:b/>
                <w:b/>
                <w:sz w:val="19"/>
              </w:rPr>
            </w:pPr>
            <w:r>
              <w:rPr>
                <w:rFonts w:eastAsia="Tahoma" w:cs="Tahoma" w:ascii="Tahoma" w:hAnsi="Tahoma"/>
                <w:b/>
                <w:sz w:val="19"/>
              </w:rPr>
              <w:t xml:space="preserve">Skills </w:t>
            </w:r>
          </w:p>
        </w:tc>
        <w:tc>
          <w:tcPr>
            <w:tcW w:w="5650"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111"/>
              <w:ind w:left="36" w:right="0" w:hanging="0"/>
              <w:rPr>
                <w:rFonts w:ascii="Tahoma" w:hAnsi="Tahoma" w:eastAsia="Tahoma" w:cs="Tahoma"/>
                <w:sz w:val="19"/>
              </w:rPr>
            </w:pPr>
            <w:r>
              <w:rPr>
                <w:rFonts w:eastAsia="Tahoma" w:cs="Tahoma" w:ascii="Tahoma" w:hAnsi="Tahoma"/>
                <w:sz w:val="19"/>
              </w:rPr>
              <w:t xml:space="preserve">The Class Teacher will be able to: </w:t>
            </w:r>
          </w:p>
          <w:p>
            <w:pPr>
              <w:pStyle w:val="Normal"/>
              <w:numPr>
                <w:ilvl w:val="0"/>
                <w:numId w:val="7"/>
              </w:numPr>
              <w:spacing w:lineRule="auto" w:line="240" w:before="0" w:after="121"/>
              <w:ind w:left="396" w:right="0" w:hanging="360"/>
              <w:rPr>
                <w:rFonts w:ascii="Tahoma" w:hAnsi="Tahoma" w:eastAsia="Tahoma" w:cs="Tahoma"/>
                <w:sz w:val="19"/>
              </w:rPr>
            </w:pPr>
            <w:r>
              <w:rPr>
                <w:rFonts w:eastAsia="Tahoma" w:cs="Tahoma" w:ascii="Tahoma" w:hAnsi="Tahoma"/>
                <w:sz w:val="19"/>
              </w:rPr>
              <w:t>promote spirituality within the classroom, following school procedures and the ‘Lighting the Path’ syllabus</w:t>
            </w:r>
          </w:p>
          <w:p>
            <w:pPr>
              <w:pStyle w:val="Normal"/>
              <w:numPr>
                <w:ilvl w:val="0"/>
                <w:numId w:val="7"/>
              </w:numPr>
              <w:spacing w:lineRule="auto" w:line="240" w:before="0" w:after="124"/>
              <w:ind w:left="396" w:right="0" w:hanging="360"/>
              <w:rPr>
                <w:rFonts w:ascii="Tahoma" w:hAnsi="Tahoma" w:eastAsia="Tahoma" w:cs="Tahoma"/>
                <w:sz w:val="19"/>
              </w:rPr>
            </w:pPr>
            <w:r>
              <w:rPr>
                <w:rFonts w:eastAsia="Tahoma" w:cs="Tahoma" w:ascii="Tahoma" w:hAnsi="Tahoma"/>
                <w:sz w:val="19"/>
              </w:rPr>
              <w:t>promote the school’s aims positively, and use effective strategies to enhance motivation and morale</w:t>
            </w:r>
          </w:p>
          <w:p>
            <w:pPr>
              <w:pStyle w:val="Normal"/>
              <w:numPr>
                <w:ilvl w:val="0"/>
                <w:numId w:val="7"/>
              </w:numPr>
              <w:spacing w:lineRule="auto" w:line="240" w:before="0" w:after="121"/>
              <w:ind w:left="396" w:right="0" w:hanging="360"/>
              <w:rPr>
                <w:rFonts w:ascii="Tahoma" w:hAnsi="Tahoma" w:eastAsia="Tahoma" w:cs="Tahoma"/>
                <w:sz w:val="19"/>
              </w:rPr>
            </w:pPr>
            <w:r>
              <w:rPr>
                <w:rFonts w:eastAsia="Tahoma" w:cs="Tahoma" w:ascii="Tahoma" w:hAnsi="Tahoma"/>
                <w:sz w:val="19"/>
              </w:rPr>
              <w:t>establish and develop a sound professional relationship and affinity with a class of pupils and their parents</w:t>
            </w:r>
          </w:p>
          <w:p>
            <w:pPr>
              <w:pStyle w:val="Normal"/>
              <w:numPr>
                <w:ilvl w:val="0"/>
                <w:numId w:val="7"/>
              </w:numPr>
              <w:spacing w:lineRule="auto" w:line="240" w:before="0" w:after="123"/>
              <w:ind w:left="396" w:right="0" w:hanging="360"/>
              <w:rPr>
                <w:rFonts w:ascii="Tahoma" w:hAnsi="Tahoma" w:eastAsia="Tahoma" w:cs="Tahoma"/>
                <w:sz w:val="19"/>
              </w:rPr>
            </w:pPr>
            <w:r>
              <w:rPr>
                <w:rFonts w:eastAsia="Tahoma" w:cs="Tahoma" w:ascii="Tahoma" w:hAnsi="Tahoma"/>
                <w:sz w:val="19"/>
              </w:rPr>
              <w:t>create a positive, challenging and effective learning environment</w:t>
            </w:r>
          </w:p>
          <w:p>
            <w:pPr>
              <w:pStyle w:val="Normal"/>
              <w:numPr>
                <w:ilvl w:val="0"/>
                <w:numId w:val="7"/>
              </w:numPr>
              <w:spacing w:lineRule="auto" w:line="240" w:before="0" w:after="95"/>
              <w:ind w:left="396" w:right="0" w:hanging="360"/>
              <w:rPr>
                <w:rFonts w:ascii="Tahoma" w:hAnsi="Tahoma" w:eastAsia="Tahoma" w:cs="Tahoma"/>
                <w:sz w:val="19"/>
              </w:rPr>
            </w:pPr>
            <w:r>
              <w:rPr>
                <w:rFonts w:eastAsia="Tahoma" w:cs="Tahoma" w:ascii="Tahoma" w:hAnsi="Tahoma"/>
                <w:sz w:val="19"/>
              </w:rPr>
              <w:t>develop sound professional relationships</w:t>
            </w:r>
          </w:p>
          <w:p>
            <w:pPr>
              <w:pStyle w:val="Normal"/>
              <w:numPr>
                <w:ilvl w:val="0"/>
                <w:numId w:val="7"/>
              </w:numPr>
              <w:spacing w:lineRule="auto" w:line="240" w:before="0" w:after="92"/>
              <w:ind w:left="396" w:right="0" w:hanging="360"/>
              <w:rPr>
                <w:rFonts w:ascii="Tahoma" w:hAnsi="Tahoma" w:eastAsia="Tahoma" w:cs="Tahoma"/>
                <w:sz w:val="19"/>
              </w:rPr>
            </w:pPr>
            <w:r>
              <w:rPr>
                <w:rFonts w:eastAsia="Tahoma" w:cs="Tahoma" w:ascii="Tahoma" w:hAnsi="Tahoma"/>
                <w:sz w:val="19"/>
              </w:rPr>
              <w:t>inspire and motivate other members of staff</w:t>
            </w:r>
          </w:p>
          <w:p>
            <w:pPr>
              <w:pStyle w:val="Normal"/>
              <w:numPr>
                <w:ilvl w:val="0"/>
                <w:numId w:val="7"/>
              </w:numPr>
              <w:spacing w:lineRule="auto" w:line="240" w:before="0" w:after="123"/>
              <w:ind w:left="396" w:right="0" w:hanging="360"/>
              <w:rPr>
                <w:rFonts w:ascii="Tahoma" w:hAnsi="Tahoma" w:eastAsia="Tahoma" w:cs="Tahoma"/>
                <w:sz w:val="19"/>
              </w:rPr>
            </w:pPr>
            <w:r>
              <w:rPr>
                <w:rFonts w:eastAsia="Tahoma" w:cs="Tahoma" w:ascii="Tahoma" w:hAnsi="Tahoma"/>
                <w:sz w:val="19"/>
              </w:rPr>
              <w:t>establish and develop appropriate relationships with parents, governors and the community</w:t>
            </w:r>
          </w:p>
          <w:p>
            <w:pPr>
              <w:pStyle w:val="Normal"/>
              <w:numPr>
                <w:ilvl w:val="0"/>
                <w:numId w:val="7"/>
              </w:numPr>
              <w:spacing w:lineRule="auto" w:line="240" w:before="0" w:after="0"/>
              <w:ind w:left="396" w:right="0" w:hanging="360"/>
              <w:rPr>
                <w:rFonts w:ascii="Tahoma" w:hAnsi="Tahoma" w:eastAsia="Tahoma" w:cs="Tahoma"/>
                <w:sz w:val="19"/>
              </w:rPr>
            </w:pPr>
            <w:r>
              <w:rPr>
                <w:rFonts w:eastAsia="Tahoma" w:cs="Tahoma" w:ascii="Tahoma" w:hAnsi="Tahoma"/>
                <w:sz w:val="19"/>
              </w:rPr>
              <w:t>communicate effectively (both orally and in writing) to a variety of audiences</w:t>
            </w:r>
          </w:p>
        </w:tc>
        <w:tc>
          <w:tcPr>
            <w:tcW w:w="301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128"/>
              <w:ind w:left="36" w:right="0" w:hanging="0"/>
              <w:rPr>
                <w:rFonts w:ascii="Tahoma" w:hAnsi="Tahoma" w:eastAsia="Tahoma" w:cs="Tahoma"/>
                <w:sz w:val="19"/>
              </w:rPr>
            </w:pPr>
            <w:r>
              <w:rPr>
                <w:rFonts w:eastAsia="Tahoma" w:cs="Tahoma" w:ascii="Tahoma" w:hAnsi="Tahoma"/>
                <w:sz w:val="19"/>
              </w:rPr>
              <w:t xml:space="preserve">In addition, the Class Teacher might also be able to: </w:t>
            </w:r>
          </w:p>
          <w:p>
            <w:pPr>
              <w:pStyle w:val="Normal"/>
              <w:spacing w:lineRule="auto" w:line="240" w:before="0" w:after="0"/>
              <w:ind w:left="396" w:right="0" w:hanging="360"/>
              <w:rPr/>
            </w:pPr>
            <w:r>
              <w:rPr>
                <w:rFonts w:eastAsia="Segoe UI Symbol" w:cs="Segoe UI Symbol" w:ascii="Segoe UI Symbol" w:hAnsi="Segoe UI Symbol"/>
                <w:sz w:val="19"/>
              </w:rPr>
              <w:t></w:t>
            </w:r>
            <w:r>
              <w:rPr>
                <w:rFonts w:eastAsia="Segoe UI Symbol" w:cs="Segoe UI Symbol" w:ascii="Segoe UI Symbol" w:hAnsi="Segoe UI Symbol"/>
                <w:sz w:val="19"/>
              </w:rPr>
              <w:tab/>
            </w:r>
            <w:r>
              <w:rPr>
                <w:rFonts w:eastAsia="Tahoma" w:cs="Tahoma" w:ascii="Tahoma" w:hAnsi="Tahoma"/>
                <w:sz w:val="19"/>
              </w:rPr>
              <w:t>develop strategies for creating community links</w:t>
            </w:r>
          </w:p>
        </w:tc>
      </w:tr>
      <w:tr>
        <w:trPr>
          <w:trHeight w:val="2787" w:hRule="atLeast"/>
        </w:trPr>
        <w:tc>
          <w:tcPr>
            <w:tcW w:w="1799" w:type="dxa"/>
            <w:tcBorders>
              <w:top w:val="single" w:sz="4" w:space="0" w:color="000000"/>
              <w:left w:val="single" w:sz="4" w:space="0" w:color="000000"/>
              <w:bottom w:val="single" w:sz="4" w:space="0" w:color="000000"/>
            </w:tcBorders>
            <w:shd w:fill="auto" w:val="clear"/>
          </w:tcPr>
          <w:p>
            <w:pPr>
              <w:pStyle w:val="Normal"/>
              <w:spacing w:lineRule="auto" w:line="240" w:before="0" w:after="0"/>
              <w:ind w:left="36" w:right="0" w:hanging="0"/>
              <w:rPr>
                <w:rFonts w:ascii="Tahoma" w:hAnsi="Tahoma" w:eastAsia="Tahoma" w:cs="Tahoma"/>
                <w:b/>
                <w:b/>
                <w:sz w:val="19"/>
              </w:rPr>
            </w:pPr>
            <w:r>
              <w:rPr>
                <w:rFonts w:eastAsia="Tahoma" w:cs="Tahoma" w:ascii="Tahoma" w:hAnsi="Tahoma"/>
                <w:b/>
                <w:sz w:val="19"/>
              </w:rPr>
              <w:t xml:space="preserve">Personal characteristics </w:t>
            </w:r>
          </w:p>
        </w:tc>
        <w:tc>
          <w:tcPr>
            <w:tcW w:w="5650"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109"/>
              <w:rPr/>
            </w:pPr>
            <w:r>
              <w:rPr>
                <w:rFonts w:eastAsia="Tahoma" w:cs="Tahoma" w:ascii="Tahoma" w:hAnsi="Tahoma"/>
                <w:sz w:val="19"/>
              </w:rPr>
              <w:t xml:space="preserve"> </w:t>
            </w:r>
            <w:r>
              <w:rPr>
                <w:rFonts w:eastAsia="Tahoma" w:cs="Tahoma" w:ascii="Tahoma" w:hAnsi="Tahoma"/>
                <w:sz w:val="19"/>
              </w:rPr>
              <w:t xml:space="preserve">The Class Teacher should possess: </w:t>
            </w:r>
          </w:p>
          <w:p>
            <w:pPr>
              <w:pStyle w:val="Normal"/>
              <w:numPr>
                <w:ilvl w:val="0"/>
                <w:numId w:val="8"/>
              </w:numPr>
              <w:spacing w:lineRule="auto" w:line="372" w:before="0" w:after="3"/>
              <w:rPr>
                <w:rFonts w:ascii="Tahoma" w:hAnsi="Tahoma" w:eastAsia="Tahoma" w:cs="Tahoma"/>
                <w:sz w:val="19"/>
              </w:rPr>
            </w:pPr>
            <w:r>
              <w:rPr>
                <w:rFonts w:eastAsia="Tahoma" w:cs="Tahoma" w:ascii="Tahoma" w:hAnsi="Tahoma"/>
                <w:sz w:val="19"/>
              </w:rPr>
              <w:t xml:space="preserve">a willingness to support the Catholic ethos of the school They should also be: </w:t>
            </w:r>
          </w:p>
          <w:p>
            <w:pPr>
              <w:pStyle w:val="Normal"/>
              <w:numPr>
                <w:ilvl w:val="0"/>
                <w:numId w:val="8"/>
              </w:numPr>
              <w:spacing w:lineRule="auto" w:line="240" w:before="0" w:after="0"/>
              <w:rPr>
                <w:rFonts w:ascii="Tahoma" w:hAnsi="Tahoma" w:eastAsia="Tahoma" w:cs="Tahoma"/>
                <w:sz w:val="19"/>
              </w:rPr>
            </w:pPr>
            <w:r>
              <w:rPr>
                <w:rFonts w:eastAsia="Tahoma" w:cs="Tahoma" w:ascii="Tahoma" w:hAnsi="Tahoma"/>
                <w:sz w:val="19"/>
              </w:rPr>
              <w:t>knowledgeable and highly competent</w:t>
            </w:r>
          </w:p>
          <w:p>
            <w:pPr>
              <w:pStyle w:val="Normal"/>
              <w:numPr>
                <w:ilvl w:val="0"/>
                <w:numId w:val="8"/>
              </w:numPr>
              <w:spacing w:lineRule="auto" w:line="240" w:before="0" w:after="0"/>
              <w:rPr>
                <w:rFonts w:ascii="Tahoma" w:hAnsi="Tahoma" w:eastAsia="Tahoma" w:cs="Tahoma"/>
                <w:sz w:val="19"/>
              </w:rPr>
            </w:pPr>
            <w:r>
              <w:rPr>
                <w:rFonts w:eastAsia="Tahoma" w:cs="Tahoma" w:ascii="Tahoma" w:hAnsi="Tahoma"/>
                <w:sz w:val="19"/>
              </w:rPr>
              <w:t>approachable and empathetic</w:t>
            </w:r>
          </w:p>
          <w:p>
            <w:pPr>
              <w:pStyle w:val="Normal"/>
              <w:numPr>
                <w:ilvl w:val="0"/>
                <w:numId w:val="8"/>
              </w:numPr>
              <w:spacing w:lineRule="auto" w:line="240" w:before="0" w:after="0"/>
              <w:rPr>
                <w:rFonts w:ascii="Tahoma" w:hAnsi="Tahoma" w:eastAsia="Tahoma" w:cs="Tahoma"/>
                <w:sz w:val="19"/>
              </w:rPr>
            </w:pPr>
            <w:r>
              <w:rPr>
                <w:rFonts w:eastAsia="Tahoma" w:cs="Tahoma" w:ascii="Tahoma" w:hAnsi="Tahoma"/>
                <w:sz w:val="19"/>
              </w:rPr>
              <w:t>creative and enthusiastic</w:t>
            </w:r>
          </w:p>
          <w:p>
            <w:pPr>
              <w:pStyle w:val="Normal"/>
              <w:numPr>
                <w:ilvl w:val="0"/>
                <w:numId w:val="8"/>
              </w:numPr>
              <w:spacing w:lineRule="auto" w:line="240" w:before="0" w:after="0"/>
              <w:rPr>
                <w:rFonts w:ascii="Tahoma" w:hAnsi="Tahoma" w:eastAsia="Tahoma" w:cs="Tahoma"/>
                <w:sz w:val="19"/>
              </w:rPr>
            </w:pPr>
            <w:r>
              <w:rPr>
                <w:rFonts w:eastAsia="Tahoma" w:cs="Tahoma" w:ascii="Tahoma" w:hAnsi="Tahoma"/>
                <w:sz w:val="19"/>
              </w:rPr>
              <w:t>organised and resourceful</w:t>
            </w:r>
          </w:p>
          <w:p>
            <w:pPr>
              <w:pStyle w:val="Normal"/>
              <w:numPr>
                <w:ilvl w:val="0"/>
                <w:numId w:val="8"/>
              </w:numPr>
              <w:spacing w:lineRule="auto" w:line="240" w:before="0" w:after="0"/>
              <w:rPr>
                <w:rFonts w:ascii="Tahoma" w:hAnsi="Tahoma" w:eastAsia="Tahoma" w:cs="Tahoma"/>
                <w:sz w:val="19"/>
              </w:rPr>
            </w:pPr>
            <w:r>
              <w:rPr>
                <w:rFonts w:eastAsia="Tahoma" w:cs="Tahoma" w:ascii="Tahoma" w:hAnsi="Tahoma"/>
                <w:sz w:val="19"/>
              </w:rPr>
              <w:t>intelligent and reflective</w:t>
            </w:r>
          </w:p>
          <w:p>
            <w:pPr>
              <w:pStyle w:val="Normal"/>
              <w:numPr>
                <w:ilvl w:val="0"/>
                <w:numId w:val="8"/>
              </w:numPr>
              <w:spacing w:lineRule="auto" w:line="240" w:before="0" w:after="0"/>
              <w:rPr>
                <w:rFonts w:ascii="Tahoma" w:hAnsi="Tahoma" w:eastAsia="Tahoma" w:cs="Tahoma"/>
                <w:sz w:val="19"/>
              </w:rPr>
            </w:pPr>
            <w:r>
              <w:rPr>
                <w:rFonts w:eastAsia="Tahoma" w:cs="Tahoma" w:ascii="Tahoma" w:hAnsi="Tahoma"/>
                <w:sz w:val="19"/>
              </w:rPr>
              <w:t>committed</w:t>
            </w:r>
          </w:p>
        </w:tc>
        <w:tc>
          <w:tcPr>
            <w:tcW w:w="301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28" w:before="0" w:after="133"/>
              <w:ind w:left="36" w:right="0" w:hanging="0"/>
              <w:rPr>
                <w:rFonts w:ascii="Tahoma" w:hAnsi="Tahoma" w:eastAsia="Tahoma" w:cs="Tahoma"/>
                <w:sz w:val="19"/>
              </w:rPr>
            </w:pPr>
            <w:r>
              <w:rPr>
                <w:rFonts w:eastAsia="Tahoma" w:cs="Tahoma" w:ascii="Tahoma" w:hAnsi="Tahoma"/>
                <w:sz w:val="19"/>
              </w:rPr>
              <w:t xml:space="preserve">In addition, the Class Teacher might also have: </w:t>
            </w:r>
          </w:p>
          <w:p>
            <w:pPr>
              <w:pStyle w:val="Normal"/>
              <w:spacing w:lineRule="auto" w:line="240" w:before="0" w:after="0"/>
              <w:ind w:left="98" w:right="0" w:hanging="0"/>
              <w:rPr/>
            </w:pPr>
            <w:r>
              <w:rPr>
                <w:rFonts w:eastAsia="Segoe UI Symbol" w:cs="Segoe UI Symbol" w:ascii="Segoe UI Symbol" w:hAnsi="Segoe UI Symbol"/>
                <w:sz w:val="19"/>
              </w:rPr>
              <w:t></w:t>
            </w:r>
            <w:r>
              <w:rPr>
                <w:rFonts w:eastAsia="Segoe UI Symbol" w:cs="Segoe UI Symbol" w:ascii="Segoe UI Symbol" w:hAnsi="Segoe UI Symbol"/>
                <w:sz w:val="19"/>
              </w:rPr>
              <w:t xml:space="preserve"> </w:t>
            </w:r>
            <w:r>
              <w:rPr>
                <w:rFonts w:eastAsia="Tahoma" w:cs="Tahoma" w:ascii="Tahoma" w:hAnsi="Tahoma"/>
                <w:sz w:val="19"/>
              </w:rPr>
              <w:t>A sense of humour</w:t>
            </w:r>
          </w:p>
        </w:tc>
      </w:tr>
      <w:tr>
        <w:trPr>
          <w:trHeight w:val="1325" w:hRule="atLeast"/>
        </w:trPr>
        <w:tc>
          <w:tcPr>
            <w:tcW w:w="1799" w:type="dxa"/>
            <w:tcBorders>
              <w:top w:val="single" w:sz="4" w:space="0" w:color="000000"/>
              <w:left w:val="single" w:sz="4" w:space="0" w:color="000000"/>
              <w:bottom w:val="single" w:sz="4" w:space="0" w:color="000000"/>
            </w:tcBorders>
            <w:shd w:fill="auto" w:val="clear"/>
          </w:tcPr>
          <w:p>
            <w:pPr>
              <w:pStyle w:val="Normal"/>
              <w:spacing w:lineRule="auto" w:line="240" w:before="0" w:after="0"/>
              <w:ind w:left="36" w:right="0" w:hanging="0"/>
              <w:rPr>
                <w:rFonts w:ascii="Tahoma" w:hAnsi="Tahoma" w:eastAsia="Tahoma" w:cs="Tahoma"/>
                <w:b/>
                <w:b/>
                <w:sz w:val="19"/>
              </w:rPr>
            </w:pPr>
            <w:r>
              <w:rPr>
                <w:rFonts w:eastAsia="Tahoma" w:cs="Tahoma" w:ascii="Tahoma" w:hAnsi="Tahoma"/>
                <w:b/>
                <w:sz w:val="19"/>
              </w:rPr>
              <w:t xml:space="preserve">Special requirements </w:t>
            </w:r>
          </w:p>
        </w:tc>
        <w:tc>
          <w:tcPr>
            <w:tcW w:w="5650" w:type="dxa"/>
            <w:tcBorders>
              <w:top w:val="single" w:sz="4" w:space="0" w:color="000000"/>
              <w:left w:val="single" w:sz="4" w:space="0" w:color="000000"/>
              <w:bottom w:val="single" w:sz="4" w:space="0" w:color="000000"/>
            </w:tcBorders>
            <w:shd w:fill="auto" w:val="clear"/>
            <w:vAlign w:val="bottom"/>
          </w:tcPr>
          <w:p>
            <w:pPr>
              <w:pStyle w:val="Normal"/>
              <w:spacing w:lineRule="auto" w:line="240" w:before="0" w:after="270"/>
              <w:rPr>
                <w:rFonts w:ascii="Tahoma" w:hAnsi="Tahoma" w:eastAsia="Tahoma" w:cs="Tahoma"/>
                <w:sz w:val="19"/>
              </w:rPr>
            </w:pPr>
            <w:r>
              <w:rPr>
                <w:rFonts w:eastAsia="Tahoma" w:cs="Tahoma" w:ascii="Tahoma" w:hAnsi="Tahoma"/>
                <w:sz w:val="19"/>
              </w:rPr>
              <w:t xml:space="preserve">The Class Teacher should: </w:t>
            </w:r>
          </w:p>
          <w:p>
            <w:pPr>
              <w:pStyle w:val="Normal"/>
              <w:spacing w:lineRule="auto" w:line="240" w:before="0" w:after="0"/>
              <w:ind w:left="396" w:right="0" w:hanging="360"/>
              <w:jc w:val="both"/>
              <w:rPr/>
            </w:pPr>
            <w:r>
              <w:rPr>
                <w:rFonts w:eastAsia="Segoe UI Symbol" w:cs="Segoe UI Symbol" w:ascii="Segoe UI Symbol" w:hAnsi="Segoe UI Symbol"/>
                <w:sz w:val="19"/>
              </w:rPr>
              <w:t></w:t>
            </w:r>
            <w:r>
              <w:rPr>
                <w:rFonts w:eastAsia="Segoe UI Symbol" w:cs="Segoe UI Symbol" w:ascii="Segoe UI Symbol" w:hAnsi="Segoe UI Symbol"/>
                <w:sz w:val="19"/>
              </w:rPr>
              <w:t xml:space="preserve"> </w:t>
            </w:r>
            <w:r>
              <w:rPr>
                <w:rFonts w:eastAsia="Tahoma" w:cs="Tahoma" w:ascii="Tahoma" w:hAnsi="Tahoma"/>
                <w:sz w:val="19"/>
              </w:rPr>
              <w:t>have or be willing to undergo an Enhanced Criminal Records Bureau disclosure check</w:t>
            </w:r>
          </w:p>
        </w:tc>
        <w:tc>
          <w:tcPr>
            <w:tcW w:w="301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bl>
    <w:p>
      <w:pPr>
        <w:pStyle w:val="Normal"/>
        <w:spacing w:before="0" w:after="153"/>
        <w:rPr/>
      </w:pPr>
      <w:r>
        <w:rPr/>
      </w:r>
    </w:p>
    <w:tbl>
      <w:tblPr>
        <w:tblW w:w="10460" w:type="dxa"/>
        <w:jc w:val="left"/>
        <w:tblInd w:w="-370" w:type="dxa"/>
        <w:tblCellMar>
          <w:top w:w="162" w:type="dxa"/>
          <w:left w:w="108" w:type="dxa"/>
          <w:bottom w:w="0" w:type="dxa"/>
          <w:right w:w="115" w:type="dxa"/>
        </w:tblCellMar>
      </w:tblPr>
      <w:tblGrid>
        <w:gridCol w:w="1800"/>
        <w:gridCol w:w="468"/>
        <w:gridCol w:w="5181"/>
        <w:gridCol w:w="3011"/>
      </w:tblGrid>
      <w:tr>
        <w:trPr>
          <w:trHeight w:val="869" w:hRule="atLeast"/>
        </w:trPr>
        <w:tc>
          <w:tcPr>
            <w:tcW w:w="18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pPr>
            <w:r>
              <w:rPr/>
            </w:r>
          </w:p>
        </w:tc>
        <w:tc>
          <w:tcPr>
            <w:tcW w:w="468" w:type="dxa"/>
            <w:tcBorders>
              <w:top w:val="single" w:sz="4" w:space="0" w:color="000000"/>
              <w:left w:val="single" w:sz="4" w:space="0" w:color="000000"/>
              <w:bottom w:val="single" w:sz="4" w:space="0" w:color="000000"/>
            </w:tcBorders>
            <w:shd w:fill="auto" w:val="clear"/>
          </w:tcPr>
          <w:p>
            <w:pPr>
              <w:pStyle w:val="Normal"/>
              <w:spacing w:lineRule="auto" w:line="240" w:before="0" w:after="0"/>
              <w:ind w:left="108" w:right="0" w:hanging="0"/>
              <w:rPr>
                <w:rFonts w:ascii="Segoe UI Symbol" w:hAnsi="Segoe UI Symbol" w:eastAsia="Segoe UI Symbol" w:cs="Segoe UI Symbol"/>
                <w:sz w:val="19"/>
              </w:rPr>
            </w:pPr>
            <w:r>
              <w:rPr>
                <w:rFonts w:eastAsia="Segoe UI Symbol" w:cs="Segoe UI Symbol" w:ascii="Segoe UI Symbol" w:hAnsi="Segoe UI Symbol"/>
                <w:sz w:val="19"/>
              </w:rPr>
              <w:t></w:t>
            </w:r>
          </w:p>
        </w:tc>
        <w:tc>
          <w:tcPr>
            <w:tcW w:w="5181" w:type="dxa"/>
            <w:tcBorders>
              <w:top w:val="single" w:sz="4" w:space="0" w:color="000000"/>
              <w:bottom w:val="single" w:sz="4" w:space="0" w:color="000000"/>
            </w:tcBorders>
            <w:shd w:fill="auto" w:val="clear"/>
          </w:tcPr>
          <w:p>
            <w:pPr>
              <w:pStyle w:val="Normal"/>
              <w:spacing w:lineRule="auto" w:line="240" w:before="0" w:after="0"/>
              <w:rPr>
                <w:rFonts w:ascii="Tahoma" w:hAnsi="Tahoma" w:eastAsia="Tahoma" w:cs="Tahoma"/>
                <w:sz w:val="19"/>
              </w:rPr>
            </w:pPr>
            <w:r>
              <w:rPr>
                <w:rFonts w:eastAsia="Tahoma" w:cs="Tahoma" w:ascii="Tahoma" w:hAnsi="Tahoma"/>
                <w:sz w:val="19"/>
              </w:rPr>
              <w:t>be willing to undergo a pre-employment health check</w:t>
            </w:r>
          </w:p>
        </w:tc>
        <w:tc>
          <w:tcPr>
            <w:tcW w:w="30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pPr>
            <w:r>
              <w:rPr/>
            </w:r>
          </w:p>
        </w:tc>
      </w:tr>
    </w:tbl>
    <w:p>
      <w:pPr>
        <w:pStyle w:val="Normal"/>
        <w:spacing w:lineRule="auto" w:line="350" w:before="0" w:after="0"/>
        <w:ind w:left="0" w:right="282" w:hanging="0"/>
        <w:jc w:val="both"/>
        <w:rPr>
          <w:rFonts w:ascii="Arial" w:hAnsi="Arial" w:eastAsia="Arial" w:cs="Arial"/>
          <w:b/>
          <w:b/>
        </w:rPr>
      </w:pPr>
      <w:r>
        <w:rPr>
          <w:rFonts w:eastAsia="Arial" w:cs="Arial" w:ascii="Arial" w:hAnsi="Arial"/>
          <w:b/>
        </w:rPr>
        <w:t xml:space="preserve">The RC Federation of Holy Name and Our Lady's is committed to safeguarding and promoting the welfare and safety of children and young people and expects all staff to share this commitment.  </w:t>
      </w:r>
    </w:p>
    <w:sectPr>
      <w:headerReference w:type="default" r:id="rId2"/>
      <w:footerReference w:type="default" r:id="rId3"/>
      <w:type w:val="nextPage"/>
      <w:pgSz w:w="11906" w:h="16838"/>
      <w:pgMar w:left="1078" w:right="872" w:header="480" w:top="1440" w:footer="478" w:bottom="117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1"/>
    <w:family w:val="swiss"/>
    <w:pitch w:val="variable"/>
  </w:font>
  <w:font w:name="Segoe UI Symbol">
    <w:charset w:val="01"/>
    <w:family w:val="swiss"/>
    <w:pitch w:val="variable"/>
  </w:font>
  <w:font w:name="Liberation Sans">
    <w:altName w:val="Arial"/>
    <w:charset w:val="00"/>
    <w:family w:val="roman"/>
    <w:pitch w:val="variable"/>
  </w:font>
  <w:font w:name="Tahoma">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ind w:left="-1078" w:right="11034" w:hanging="0"/>
      <w:rPr/>
    </w:pPr>
    <w:r>
      <w:rPr/>
      <mc:AlternateContent>
        <mc:Choice Requires="wpg">
          <w:drawing>
            <wp:anchor behindDoc="0" distT="0" distB="0" distL="114935" distR="114935" simplePos="0" locked="0" layoutInCell="1" allowOverlap="1" relativeHeight="4">
              <wp:simplePos x="0" y="0"/>
              <wp:positionH relativeFrom="page">
                <wp:posOffset>304800</wp:posOffset>
              </wp:positionH>
              <wp:positionV relativeFrom="page">
                <wp:posOffset>10382885</wp:posOffset>
              </wp:positionV>
              <wp:extent cx="6952615" cy="6350"/>
              <wp:effectExtent l="0" t="0" r="0" b="0"/>
              <wp:wrapSquare wrapText="bothSides"/>
              <wp:docPr id="2" name="Group 4854"/>
              <a:graphic xmlns:a="http://schemas.openxmlformats.org/drawingml/2006/main">
                <a:graphicData uri="http://schemas.microsoft.com/office/word/2010/wordprocessingGroup">
                  <wpg:wgp>
                    <wpg:cNvGrpSpPr/>
                    <wpg:grpSpPr>
                      <a:xfrm>
                        <a:off x="0" y="0"/>
                        <a:ext cx="6951960" cy="5760"/>
                      </a:xfrm>
                    </wpg:grpSpPr>
                    <wps:wsp>
                      <wps:cNvSpPr/>
                      <wps:spPr>
                        <a:xfrm>
                          <a:off x="0" y="0"/>
                          <a:ext cx="64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fillRef idx="0"/>
                        <a:effectRef idx="0"/>
                        <a:fontRef idx="minor"/>
                      </wps:style>
                      <wps:bodyPr/>
                    </wps:wsp>
                    <wps:wsp>
                      <wps:cNvSpPr/>
                      <wps:spPr>
                        <a:xfrm>
                          <a:off x="6480" y="0"/>
                          <a:ext cx="6937200" cy="5760"/>
                        </a:xfrm>
                        <a:custGeom>
                          <a:avLst/>
                          <a:gdLst/>
                          <a:ahLst/>
                          <a:rect l="l" t="t" r="r" b="b"/>
                          <a:pathLst>
                            <a:path w="6940296" h="9144">
                              <a:moveTo>
                                <a:pt x="0" y="0"/>
                              </a:moveTo>
                              <a:lnTo>
                                <a:pt x="6940296" y="0"/>
                              </a:lnTo>
                              <a:lnTo>
                                <a:pt x="6940296" y="9144"/>
                              </a:lnTo>
                              <a:lnTo>
                                <a:pt x="0" y="9144"/>
                              </a:lnTo>
                              <a:lnTo>
                                <a:pt x="0" y="0"/>
                              </a:lnTo>
                            </a:path>
                          </a:pathLst>
                        </a:custGeom>
                        <a:solidFill>
                          <a:srgbClr val="000000"/>
                        </a:solidFill>
                        <a:ln>
                          <a:noFill/>
                        </a:ln>
                      </wps:spPr>
                      <wps:style>
                        <a:lnRef idx="0"/>
                        <a:fillRef idx="0"/>
                        <a:effectRef idx="0"/>
                        <a:fontRef idx="minor"/>
                      </wps:style>
                      <wps:bodyPr/>
                    </wps:wsp>
                    <wps:wsp>
                      <wps:cNvSpPr/>
                      <wps:spPr>
                        <a:xfrm>
                          <a:off x="6945480" y="0"/>
                          <a:ext cx="6480" cy="576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fillRef idx="0"/>
                        <a:effectRef idx="0"/>
                        <a:fontRef idx="minor"/>
                      </wps:style>
                      <wps:bodyPr/>
                    </wps:wsp>
                  </wpg:wgp>
                </a:graphicData>
              </a:graphic>
            </wp:anchor>
          </w:drawing>
        </mc:Choice>
        <mc:Fallback>
          <w:pict>
            <v:group id="shape_0" alt="Group 4854" style="position:absolute;margin-left:24pt;margin-top:817.55pt;width:547.4pt;height:0.45pt" coordorigin="480,16351" coordsize="10948,9"/>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ind w:left="-1078" w:right="11034" w:hanging="0"/>
      <w:rPr/>
    </w:pPr>
    <w:r>
      <w:rPr/>
    </w:r>
  </w:p>
  <w:p>
    <w:pPr>
      <w:pStyle w:val="Normal"/>
      <w:widowControl/>
      <w:bidi w:val="0"/>
      <w:spacing w:lineRule="auto" w:line="252" w:before="0" w:after="160"/>
      <w:jc w:val="left"/>
      <w:rPr/>
    </w:pPr>
    <w:r>
      <w:rPr/>
      <mc:AlternateContent>
        <mc:Choice Requires="wpg">
          <w:drawing>
            <wp:anchor behindDoc="1" distT="0" distB="0" distL="114935" distR="114935" simplePos="0" locked="0" layoutInCell="1" allowOverlap="1" relativeHeight="7">
              <wp:simplePos x="0" y="0"/>
              <wp:positionH relativeFrom="page">
                <wp:posOffset>304800</wp:posOffset>
              </wp:positionH>
              <wp:positionV relativeFrom="page">
                <wp:posOffset>304800</wp:posOffset>
              </wp:positionV>
              <wp:extent cx="6952615" cy="10072370"/>
              <wp:effectExtent l="0" t="0" r="0" b="0"/>
              <wp:wrapNone/>
              <wp:docPr id="1" name="Group 4847"/>
              <a:graphic xmlns:a="http://schemas.openxmlformats.org/drawingml/2006/main">
                <a:graphicData uri="http://schemas.microsoft.com/office/word/2010/wordprocessingGroup">
                  <wpg:wgp>
                    <wpg:cNvGrpSpPr/>
                    <wpg:grpSpPr>
                      <a:xfrm>
                        <a:off x="0" y="0"/>
                        <a:ext cx="6951960" cy="10071720"/>
                      </a:xfrm>
                    </wpg:grpSpPr>
                    <wps:wsp>
                      <wps:cNvSpPr/>
                      <wps:spPr>
                        <a:xfrm>
                          <a:off x="0" y="0"/>
                          <a:ext cx="6480" cy="648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fillRef idx="0"/>
                        <a:effectRef idx="0"/>
                        <a:fontRef idx="minor"/>
                      </wps:style>
                      <wps:bodyPr/>
                    </wps:wsp>
                    <wps:wsp>
                      <wps:cNvSpPr/>
                      <wps:spPr>
                        <a:xfrm>
                          <a:off x="6480" y="0"/>
                          <a:ext cx="6935400" cy="6480"/>
                        </a:xfrm>
                        <a:custGeom>
                          <a:avLst/>
                          <a:gdLst/>
                          <a:ahLst/>
                          <a:rect l="l" t="t" r="r" b="b"/>
                          <a:pathLst>
                            <a:path w="6940296" h="9144">
                              <a:moveTo>
                                <a:pt x="0" y="0"/>
                              </a:moveTo>
                              <a:lnTo>
                                <a:pt x="6940296" y="0"/>
                              </a:lnTo>
                              <a:lnTo>
                                <a:pt x="6940296" y="9144"/>
                              </a:lnTo>
                              <a:lnTo>
                                <a:pt x="0" y="9144"/>
                              </a:lnTo>
                              <a:lnTo>
                                <a:pt x="0" y="0"/>
                              </a:lnTo>
                            </a:path>
                          </a:pathLst>
                        </a:custGeom>
                        <a:solidFill>
                          <a:srgbClr val="000000"/>
                        </a:solidFill>
                        <a:ln>
                          <a:noFill/>
                        </a:ln>
                      </wps:spPr>
                      <wps:style>
                        <a:lnRef idx="0"/>
                        <a:fillRef idx="0"/>
                        <a:effectRef idx="0"/>
                        <a:fontRef idx="minor"/>
                      </wps:style>
                      <wps:bodyPr/>
                    </wps:wsp>
                    <wps:wsp>
                      <wps:cNvSpPr/>
                      <wps:spPr>
                        <a:xfrm>
                          <a:off x="6943680" y="0"/>
                          <a:ext cx="6480" cy="6480"/>
                        </a:xfrm>
                        <a:custGeom>
                          <a:avLst/>
                          <a:gdLst/>
                          <a:ahLst/>
                          <a:rect l="l" t="t" r="r" b="b"/>
                          <a:pathLst>
                            <a:path w="9144" h="9144">
                              <a:moveTo>
                                <a:pt x="0" y="0"/>
                              </a:moveTo>
                              <a:lnTo>
                                <a:pt x="9144" y="0"/>
                              </a:lnTo>
                              <a:lnTo>
                                <a:pt x="9144" y="9144"/>
                              </a:lnTo>
                              <a:lnTo>
                                <a:pt x="0" y="9144"/>
                              </a:lnTo>
                              <a:lnTo>
                                <a:pt x="0" y="0"/>
                              </a:lnTo>
                            </a:path>
                          </a:pathLst>
                        </a:custGeom>
                        <a:solidFill>
                          <a:srgbClr val="000000"/>
                        </a:solidFill>
                        <a:ln>
                          <a:noFill/>
                        </a:ln>
                      </wps:spPr>
                      <wps:style>
                        <a:lnRef idx="0"/>
                        <a:fillRef idx="0"/>
                        <a:effectRef idx="0"/>
                        <a:fontRef idx="minor"/>
                      </wps:style>
                      <wps:bodyPr/>
                    </wps:wsp>
                    <pic:pic xmlns:pic="http://schemas.openxmlformats.org/drawingml/2006/picture">
                      <pic:nvPicPr>
                        <pic:cNvPr id="0" name="Picture 4845" descr=""/>
                        <pic:cNvPicPr/>
                      </pic:nvPicPr>
                      <pic:blipFill>
                        <a:blip r:embed="rId1"/>
                        <a:stretch/>
                      </pic:blipFill>
                      <pic:spPr>
                        <a:xfrm>
                          <a:off x="144000" y="160560"/>
                          <a:ext cx="863640" cy="854640"/>
                        </a:xfrm>
                        <a:prstGeom prst="rect">
                          <a:avLst/>
                        </a:prstGeom>
                        <a:ln>
                          <a:noFill/>
                        </a:ln>
                      </pic:spPr>
                    </pic:pic>
                    <pic:pic xmlns:pic="http://schemas.openxmlformats.org/drawingml/2006/picture">
                      <pic:nvPicPr>
                        <pic:cNvPr id="1" name="Picture 4846" descr=""/>
                        <pic:cNvPicPr/>
                      </pic:nvPicPr>
                      <pic:blipFill>
                        <a:blip r:embed="rId2"/>
                        <a:stretch/>
                      </pic:blipFill>
                      <pic:spPr>
                        <a:xfrm>
                          <a:off x="6109920" y="85680"/>
                          <a:ext cx="646560" cy="1003320"/>
                        </a:xfrm>
                        <a:prstGeom prst="rect">
                          <a:avLst/>
                        </a:prstGeom>
                        <a:ln>
                          <a:noFill/>
                        </a:ln>
                      </pic:spPr>
                    </pic:pic>
                    <wps:wsp>
                      <wps:cNvSpPr/>
                      <wps:spPr>
                        <a:xfrm>
                          <a:off x="0" y="6480"/>
                          <a:ext cx="6480" cy="10065240"/>
                        </a:xfrm>
                        <a:custGeom>
                          <a:avLst/>
                          <a:gdLst/>
                          <a:ahLst/>
                          <a:rect l="l" t="t" r="r" b="b"/>
                          <a:pathLst>
                            <a:path w="9144" h="10072116">
                              <a:moveTo>
                                <a:pt x="0" y="0"/>
                              </a:moveTo>
                              <a:lnTo>
                                <a:pt x="9144" y="0"/>
                              </a:lnTo>
                              <a:lnTo>
                                <a:pt x="9144" y="10072116"/>
                              </a:lnTo>
                              <a:lnTo>
                                <a:pt x="0" y="10072116"/>
                              </a:lnTo>
                              <a:lnTo>
                                <a:pt x="0" y="0"/>
                              </a:lnTo>
                            </a:path>
                          </a:pathLst>
                        </a:custGeom>
                        <a:solidFill>
                          <a:srgbClr val="000000"/>
                        </a:solidFill>
                        <a:ln>
                          <a:noFill/>
                        </a:ln>
                      </wps:spPr>
                      <wps:style>
                        <a:lnRef idx="0"/>
                        <a:fillRef idx="0"/>
                        <a:effectRef idx="0"/>
                        <a:fontRef idx="minor"/>
                      </wps:style>
                      <wps:bodyPr/>
                    </wps:wsp>
                    <wps:wsp>
                      <wps:cNvSpPr/>
                      <wps:spPr>
                        <a:xfrm>
                          <a:off x="6945480" y="6480"/>
                          <a:ext cx="6480" cy="10065240"/>
                        </a:xfrm>
                        <a:custGeom>
                          <a:avLst/>
                          <a:gdLst/>
                          <a:ahLst/>
                          <a:rect l="l" t="t" r="r" b="b"/>
                          <a:pathLst>
                            <a:path w="9144" h="10072116">
                              <a:moveTo>
                                <a:pt x="0" y="0"/>
                              </a:moveTo>
                              <a:lnTo>
                                <a:pt x="9144" y="0"/>
                              </a:lnTo>
                              <a:lnTo>
                                <a:pt x="9144" y="10072116"/>
                              </a:lnTo>
                              <a:lnTo>
                                <a:pt x="0" y="10072116"/>
                              </a:lnTo>
                              <a:lnTo>
                                <a:pt x="0" y="0"/>
                              </a:lnTo>
                            </a:path>
                          </a:pathLst>
                        </a:custGeom>
                        <a:solidFill>
                          <a:srgbClr val="000000"/>
                        </a:solidFill>
                        <a:ln>
                          <a:noFill/>
                        </a:ln>
                      </wps:spPr>
                      <wps:style>
                        <a:lnRef idx="0"/>
                        <a:fillRef idx="0"/>
                        <a:effectRef idx="0"/>
                        <a:fontRef idx="minor"/>
                      </wps:style>
                      <wps:bodyPr/>
                    </wps:wsp>
                  </wpg:wgp>
                </a:graphicData>
              </a:graphic>
            </wp:anchor>
          </w:drawing>
        </mc:Choice>
        <mc:Fallback>
          <w:pict>
            <v:group id="shape_0" alt="Group 4847" style="position:absolute;margin-left:24pt;margin-top:24pt;width:547.4pt;height:793.1pt" coordorigin="480,480" coordsize="10948,15862">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4845" stroked="f" style="position:absolute;left:707;top:733;width:1359;height:1345;mso-position-horizontal-relative:page;mso-position-vertical-relative:page" type="shapetype_75">
                <v:imagedata r:id="rId1" o:detectmouseclick="t"/>
                <w10:wrap type="none"/>
                <v:stroke color="#3465a4" joinstyle="round" endcap="flat"/>
              </v:shape>
              <v:shape id="shape_0" ID="Picture 4846" stroked="f" style="position:absolute;left:10102;top:615;width:1017;height:1579;mso-position-horizontal-relative:page;mso-position-vertical-relative:page" type="shapetype_75">
                <v:imagedata r:id="rId2" o:detectmouseclick="t"/>
                <w10:wrap type="none"/>
                <v:stroke color="#3465a4" joinstyle="round" endcap="flat"/>
              </v:shape>
            </v:group>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449"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1">
      <w:start w:val="1"/>
      <w:numFmt w:val="bullet"/>
      <w:lvlText w:val="o"/>
      <w:lvlJc w:val="left"/>
      <w:pPr>
        <w:ind w:left="1265"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2">
      <w:start w:val="1"/>
      <w:numFmt w:val="bullet"/>
      <w:lvlText w:val="▪"/>
      <w:lvlJc w:val="left"/>
      <w:pPr>
        <w:ind w:left="1985"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3">
      <w:start w:val="1"/>
      <w:numFmt w:val="bullet"/>
      <w:lvlText w:val="•"/>
      <w:lvlJc w:val="left"/>
      <w:pPr>
        <w:ind w:left="2705"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4">
      <w:start w:val="1"/>
      <w:numFmt w:val="bullet"/>
      <w:lvlText w:val="o"/>
      <w:lvlJc w:val="left"/>
      <w:pPr>
        <w:ind w:left="3425"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5">
      <w:start w:val="1"/>
      <w:numFmt w:val="bullet"/>
      <w:lvlText w:val="▪"/>
      <w:lvlJc w:val="left"/>
      <w:pPr>
        <w:ind w:left="4145"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6">
      <w:start w:val="1"/>
      <w:numFmt w:val="bullet"/>
      <w:lvlText w:val="•"/>
      <w:lvlJc w:val="left"/>
      <w:pPr>
        <w:ind w:left="4865"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7">
      <w:start w:val="1"/>
      <w:numFmt w:val="bullet"/>
      <w:lvlText w:val="o"/>
      <w:lvlJc w:val="left"/>
      <w:pPr>
        <w:ind w:left="5585"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8">
      <w:start w:val="1"/>
      <w:numFmt w:val="bullet"/>
      <w:lvlText w:val="▪"/>
      <w:lvlJc w:val="left"/>
      <w:pPr>
        <w:ind w:left="6305"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abstractNum>
  <w:abstractNum w:abstractNumId="2">
    <w:lvl w:ilvl="0">
      <w:start w:val="1"/>
      <w:numFmt w:val="bullet"/>
      <w:lvlText w:val="•"/>
      <w:lvlJc w:val="left"/>
      <w:pPr>
        <w:ind w:left="372"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1">
      <w:start w:val="1"/>
      <w:numFmt w:val="bullet"/>
      <w:lvlText w:val="o"/>
      <w:lvlJc w:val="left"/>
      <w:pPr>
        <w:ind w:left="118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2">
      <w:start w:val="1"/>
      <w:numFmt w:val="bullet"/>
      <w:lvlText w:val="▪"/>
      <w:lvlJc w:val="left"/>
      <w:pPr>
        <w:ind w:left="190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3">
      <w:start w:val="1"/>
      <w:numFmt w:val="bullet"/>
      <w:lvlText w:val="•"/>
      <w:lvlJc w:val="left"/>
      <w:pPr>
        <w:ind w:left="2628"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4">
      <w:start w:val="1"/>
      <w:numFmt w:val="bullet"/>
      <w:lvlText w:val="o"/>
      <w:lvlJc w:val="left"/>
      <w:pPr>
        <w:ind w:left="334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5">
      <w:start w:val="1"/>
      <w:numFmt w:val="bullet"/>
      <w:lvlText w:val="▪"/>
      <w:lvlJc w:val="left"/>
      <w:pPr>
        <w:ind w:left="406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6">
      <w:start w:val="1"/>
      <w:numFmt w:val="bullet"/>
      <w:lvlText w:val="•"/>
      <w:lvlJc w:val="left"/>
      <w:pPr>
        <w:ind w:left="4788"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7">
      <w:start w:val="1"/>
      <w:numFmt w:val="bullet"/>
      <w:lvlText w:val="o"/>
      <w:lvlJc w:val="left"/>
      <w:pPr>
        <w:ind w:left="550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8">
      <w:start w:val="1"/>
      <w:numFmt w:val="bullet"/>
      <w:lvlText w:val="▪"/>
      <w:lvlJc w:val="left"/>
      <w:pPr>
        <w:ind w:left="622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abstractNum>
  <w:abstractNum w:abstractNumId="3">
    <w:lvl w:ilvl="0">
      <w:start w:val="1"/>
      <w:numFmt w:val="bullet"/>
      <w:lvlText w:val="•"/>
      <w:lvlJc w:val="left"/>
      <w:pPr>
        <w:ind w:left="372"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1">
      <w:start w:val="1"/>
      <w:numFmt w:val="bullet"/>
      <w:lvlText w:val="o"/>
      <w:lvlJc w:val="left"/>
      <w:pPr>
        <w:ind w:left="118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2">
      <w:start w:val="1"/>
      <w:numFmt w:val="bullet"/>
      <w:lvlText w:val="▪"/>
      <w:lvlJc w:val="left"/>
      <w:pPr>
        <w:ind w:left="190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3">
      <w:start w:val="1"/>
      <w:numFmt w:val="bullet"/>
      <w:lvlText w:val="•"/>
      <w:lvlJc w:val="left"/>
      <w:pPr>
        <w:ind w:left="2628"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4">
      <w:start w:val="1"/>
      <w:numFmt w:val="bullet"/>
      <w:lvlText w:val="o"/>
      <w:lvlJc w:val="left"/>
      <w:pPr>
        <w:ind w:left="334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5">
      <w:start w:val="1"/>
      <w:numFmt w:val="bullet"/>
      <w:lvlText w:val="▪"/>
      <w:lvlJc w:val="left"/>
      <w:pPr>
        <w:ind w:left="406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6">
      <w:start w:val="1"/>
      <w:numFmt w:val="bullet"/>
      <w:lvlText w:val="•"/>
      <w:lvlJc w:val="left"/>
      <w:pPr>
        <w:ind w:left="4788"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7">
      <w:start w:val="1"/>
      <w:numFmt w:val="bullet"/>
      <w:lvlText w:val="o"/>
      <w:lvlJc w:val="left"/>
      <w:pPr>
        <w:ind w:left="550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8">
      <w:start w:val="1"/>
      <w:numFmt w:val="bullet"/>
      <w:lvlText w:val="▪"/>
      <w:lvlJc w:val="left"/>
      <w:pPr>
        <w:ind w:left="622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abstractNum>
  <w:abstractNum w:abstractNumId="4">
    <w:lvl w:ilvl="0">
      <w:start w:val="1"/>
      <w:numFmt w:val="bullet"/>
      <w:lvlText w:val="•"/>
      <w:lvlJc w:val="left"/>
      <w:pPr>
        <w:ind w:left="372"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1">
      <w:start w:val="1"/>
      <w:numFmt w:val="bullet"/>
      <w:lvlText w:val="o"/>
      <w:lvlJc w:val="left"/>
      <w:pPr>
        <w:ind w:left="1206"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2">
      <w:start w:val="1"/>
      <w:numFmt w:val="bullet"/>
      <w:lvlText w:val="▪"/>
      <w:lvlJc w:val="left"/>
      <w:pPr>
        <w:ind w:left="1926"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3">
      <w:start w:val="1"/>
      <w:numFmt w:val="bullet"/>
      <w:lvlText w:val="•"/>
      <w:lvlJc w:val="left"/>
      <w:pPr>
        <w:ind w:left="2646"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4">
      <w:start w:val="1"/>
      <w:numFmt w:val="bullet"/>
      <w:lvlText w:val="o"/>
      <w:lvlJc w:val="left"/>
      <w:pPr>
        <w:ind w:left="3366"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5">
      <w:start w:val="1"/>
      <w:numFmt w:val="bullet"/>
      <w:lvlText w:val="▪"/>
      <w:lvlJc w:val="left"/>
      <w:pPr>
        <w:ind w:left="4086"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6">
      <w:start w:val="1"/>
      <w:numFmt w:val="bullet"/>
      <w:lvlText w:val="•"/>
      <w:lvlJc w:val="left"/>
      <w:pPr>
        <w:ind w:left="4806"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7">
      <w:start w:val="1"/>
      <w:numFmt w:val="bullet"/>
      <w:lvlText w:val="o"/>
      <w:lvlJc w:val="left"/>
      <w:pPr>
        <w:ind w:left="5526"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8">
      <w:start w:val="1"/>
      <w:numFmt w:val="bullet"/>
      <w:lvlText w:val="▪"/>
      <w:lvlJc w:val="left"/>
      <w:pPr>
        <w:ind w:left="6246"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abstractNum>
  <w:abstractNum w:abstractNumId="5">
    <w:lvl w:ilvl="0">
      <w:start w:val="1"/>
      <w:numFmt w:val="bullet"/>
      <w:lvlText w:val="•"/>
      <w:lvlJc w:val="left"/>
      <w:pPr>
        <w:ind w:left="372"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1">
      <w:start w:val="1"/>
      <w:numFmt w:val="bullet"/>
      <w:lvlText w:val="o"/>
      <w:lvlJc w:val="left"/>
      <w:pPr>
        <w:ind w:left="118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2">
      <w:start w:val="1"/>
      <w:numFmt w:val="bullet"/>
      <w:lvlText w:val="▪"/>
      <w:lvlJc w:val="left"/>
      <w:pPr>
        <w:ind w:left="190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3">
      <w:start w:val="1"/>
      <w:numFmt w:val="bullet"/>
      <w:lvlText w:val="•"/>
      <w:lvlJc w:val="left"/>
      <w:pPr>
        <w:ind w:left="2628"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4">
      <w:start w:val="1"/>
      <w:numFmt w:val="bullet"/>
      <w:lvlText w:val="o"/>
      <w:lvlJc w:val="left"/>
      <w:pPr>
        <w:ind w:left="334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5">
      <w:start w:val="1"/>
      <w:numFmt w:val="bullet"/>
      <w:lvlText w:val="▪"/>
      <w:lvlJc w:val="left"/>
      <w:pPr>
        <w:ind w:left="406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6">
      <w:start w:val="1"/>
      <w:numFmt w:val="bullet"/>
      <w:lvlText w:val="•"/>
      <w:lvlJc w:val="left"/>
      <w:pPr>
        <w:ind w:left="4788"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7">
      <w:start w:val="1"/>
      <w:numFmt w:val="bullet"/>
      <w:lvlText w:val="o"/>
      <w:lvlJc w:val="left"/>
      <w:pPr>
        <w:ind w:left="550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8">
      <w:start w:val="1"/>
      <w:numFmt w:val="bullet"/>
      <w:lvlText w:val="▪"/>
      <w:lvlJc w:val="left"/>
      <w:pPr>
        <w:ind w:left="622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abstractNum>
  <w:abstractNum w:abstractNumId="6">
    <w:lvl w:ilvl="0">
      <w:start w:val="1"/>
      <w:numFmt w:val="bullet"/>
      <w:lvlText w:val="•"/>
      <w:lvlJc w:val="left"/>
      <w:pPr>
        <w:ind w:left="396"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1">
      <w:start w:val="1"/>
      <w:numFmt w:val="bullet"/>
      <w:lvlText w:val="o"/>
      <w:lvlJc w:val="left"/>
      <w:pPr>
        <w:ind w:left="1195"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2">
      <w:start w:val="1"/>
      <w:numFmt w:val="bullet"/>
      <w:lvlText w:val="▪"/>
      <w:lvlJc w:val="left"/>
      <w:pPr>
        <w:ind w:left="1915"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3">
      <w:start w:val="1"/>
      <w:numFmt w:val="bullet"/>
      <w:lvlText w:val="•"/>
      <w:lvlJc w:val="left"/>
      <w:pPr>
        <w:ind w:left="2635"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4">
      <w:start w:val="1"/>
      <w:numFmt w:val="bullet"/>
      <w:lvlText w:val="o"/>
      <w:lvlJc w:val="left"/>
      <w:pPr>
        <w:ind w:left="3355"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5">
      <w:start w:val="1"/>
      <w:numFmt w:val="bullet"/>
      <w:lvlText w:val="▪"/>
      <w:lvlJc w:val="left"/>
      <w:pPr>
        <w:ind w:left="4075"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6">
      <w:start w:val="1"/>
      <w:numFmt w:val="bullet"/>
      <w:lvlText w:val="•"/>
      <w:lvlJc w:val="left"/>
      <w:pPr>
        <w:ind w:left="4795"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7">
      <w:start w:val="1"/>
      <w:numFmt w:val="bullet"/>
      <w:lvlText w:val="o"/>
      <w:lvlJc w:val="left"/>
      <w:pPr>
        <w:ind w:left="5515"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8">
      <w:start w:val="1"/>
      <w:numFmt w:val="bullet"/>
      <w:lvlText w:val="▪"/>
      <w:lvlJc w:val="left"/>
      <w:pPr>
        <w:ind w:left="6235"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abstractNum>
  <w:abstractNum w:abstractNumId="7">
    <w:lvl w:ilvl="0">
      <w:start w:val="1"/>
      <w:numFmt w:val="bullet"/>
      <w:lvlText w:val="•"/>
      <w:lvlJc w:val="left"/>
      <w:pPr>
        <w:ind w:left="396"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1">
      <w:start w:val="1"/>
      <w:numFmt w:val="bullet"/>
      <w:lvlText w:val="o"/>
      <w:lvlJc w:val="left"/>
      <w:pPr>
        <w:ind w:left="118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2">
      <w:start w:val="1"/>
      <w:numFmt w:val="bullet"/>
      <w:lvlText w:val="▪"/>
      <w:lvlJc w:val="left"/>
      <w:pPr>
        <w:ind w:left="190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3">
      <w:start w:val="1"/>
      <w:numFmt w:val="bullet"/>
      <w:lvlText w:val="•"/>
      <w:lvlJc w:val="left"/>
      <w:pPr>
        <w:ind w:left="2628"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4">
      <w:start w:val="1"/>
      <w:numFmt w:val="bullet"/>
      <w:lvlText w:val="o"/>
      <w:lvlJc w:val="left"/>
      <w:pPr>
        <w:ind w:left="334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5">
      <w:start w:val="1"/>
      <w:numFmt w:val="bullet"/>
      <w:lvlText w:val="▪"/>
      <w:lvlJc w:val="left"/>
      <w:pPr>
        <w:ind w:left="406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6">
      <w:start w:val="1"/>
      <w:numFmt w:val="bullet"/>
      <w:lvlText w:val="•"/>
      <w:lvlJc w:val="left"/>
      <w:pPr>
        <w:ind w:left="4788"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7">
      <w:start w:val="1"/>
      <w:numFmt w:val="bullet"/>
      <w:lvlText w:val="o"/>
      <w:lvlJc w:val="left"/>
      <w:pPr>
        <w:ind w:left="550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8">
      <w:start w:val="1"/>
      <w:numFmt w:val="bullet"/>
      <w:lvlText w:val="▪"/>
      <w:lvlJc w:val="left"/>
      <w:pPr>
        <w:ind w:left="622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abstractNum>
  <w:abstractNum w:abstractNumId="8">
    <w:lvl w:ilvl="0">
      <w:start w:val="1"/>
      <w:numFmt w:val="bullet"/>
      <w:lvlText w:val="•"/>
      <w:lvlJc w:val="left"/>
      <w:pPr>
        <w:ind w:left="36"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1">
      <w:start w:val="1"/>
      <w:numFmt w:val="bullet"/>
      <w:lvlText w:val="o"/>
      <w:lvlJc w:val="left"/>
      <w:pPr>
        <w:ind w:left="118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2">
      <w:start w:val="1"/>
      <w:numFmt w:val="bullet"/>
      <w:lvlText w:val="▪"/>
      <w:lvlJc w:val="left"/>
      <w:pPr>
        <w:ind w:left="190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3">
      <w:start w:val="1"/>
      <w:numFmt w:val="bullet"/>
      <w:lvlText w:val="•"/>
      <w:lvlJc w:val="left"/>
      <w:pPr>
        <w:ind w:left="2628"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4">
      <w:start w:val="1"/>
      <w:numFmt w:val="bullet"/>
      <w:lvlText w:val="o"/>
      <w:lvlJc w:val="left"/>
      <w:pPr>
        <w:ind w:left="334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5">
      <w:start w:val="1"/>
      <w:numFmt w:val="bullet"/>
      <w:lvlText w:val="▪"/>
      <w:lvlJc w:val="left"/>
      <w:pPr>
        <w:ind w:left="406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6">
      <w:start w:val="1"/>
      <w:numFmt w:val="bullet"/>
      <w:lvlText w:val="•"/>
      <w:lvlJc w:val="left"/>
      <w:pPr>
        <w:ind w:left="4788" w:hanging="0"/>
      </w:pPr>
      <w:rPr>
        <w:rFonts w:ascii="Arial" w:hAnsi="Arial" w:cs="Arial" w:hint="default"/>
        <w:dstrike w:val="false"/>
        <w:strike w:val="false"/>
        <w:vertAlign w:val="baseline"/>
        <w:position w:val="0"/>
        <w:sz w:val="19"/>
        <w:sz w:val="19"/>
        <w:i w:val="false"/>
        <w:u w:val="none" w:color="000000"/>
        <w:b w:val="false"/>
        <w:szCs w:val="19"/>
        <w:rFonts w:cs="Arial"/>
        <w:color w:val="000000"/>
      </w:rPr>
    </w:lvl>
    <w:lvl w:ilvl="7">
      <w:start w:val="1"/>
      <w:numFmt w:val="bullet"/>
      <w:lvlText w:val="o"/>
      <w:lvlJc w:val="left"/>
      <w:pPr>
        <w:ind w:left="550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lvl w:ilvl="8">
      <w:start w:val="1"/>
      <w:numFmt w:val="bullet"/>
      <w:lvlText w:val="▪"/>
      <w:lvlJc w:val="left"/>
      <w:pPr>
        <w:ind w:left="6228" w:hanging="0"/>
      </w:pPr>
      <w:rPr>
        <w:rFonts w:ascii="Segoe UI Symbol" w:hAnsi="Segoe UI Symbol" w:cs="Segoe UI Symbol" w:hint="default"/>
        <w:dstrike w:val="false"/>
        <w:strike w:val="false"/>
        <w:vertAlign w:val="baseline"/>
        <w:position w:val="0"/>
        <w:sz w:val="19"/>
        <w:sz w:val="19"/>
        <w:i w:val="false"/>
        <w:u w:val="none" w:color="000000"/>
        <w:b w:val="false"/>
        <w:szCs w:val="19"/>
        <w:rFonts w:cs="Segoe UI Symbol"/>
        <w:color w:val="000000"/>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2" w:before="0" w:after="160"/>
      <w:jc w:val="left"/>
    </w:pPr>
    <w:rPr>
      <w:rFonts w:ascii="Calibri" w:hAnsi="Calibri" w:eastAsia="Calibri" w:cs="Calibri"/>
      <w:color w:val="000000"/>
      <w:kern w:val="0"/>
      <w:sz w:val="22"/>
      <w:szCs w:val="22"/>
      <w:lang w:val="en-GB" w:eastAsia="en-GB" w:bidi="ar-SA"/>
    </w:rPr>
  </w:style>
  <w:style w:type="character" w:styleId="WW8Num1z0">
    <w:name w:val="WW8Num1z0"/>
    <w:qFormat/>
    <w:rPr>
      <w:rFonts w:ascii="Arial" w:hAnsi="Arial" w:cs="Arial"/>
      <w:b w:val="false"/>
      <w:i w:val="false"/>
      <w:strike w:val="false"/>
      <w:dstrike w:val="false"/>
      <w:color w:val="000000"/>
      <w:position w:val="0"/>
      <w:sz w:val="19"/>
      <w:sz w:val="19"/>
      <w:szCs w:val="19"/>
      <w:u w:val="none" w:color="000000"/>
      <w:vertAlign w:val="baseline"/>
    </w:rPr>
  </w:style>
  <w:style w:type="character" w:styleId="WW8Num1z1">
    <w:name w:val="WW8Num1z1"/>
    <w:qFormat/>
    <w:rPr>
      <w:rFonts w:ascii="Segoe UI Symbol" w:hAnsi="Segoe UI Symbol" w:cs="Segoe UI Symbol"/>
      <w:b w:val="false"/>
      <w:i w:val="false"/>
      <w:strike w:val="false"/>
      <w:dstrike w:val="false"/>
      <w:color w:val="000000"/>
      <w:position w:val="0"/>
      <w:sz w:val="19"/>
      <w:sz w:val="19"/>
      <w:szCs w:val="19"/>
      <w:u w:val="none" w:color="000000"/>
      <w:vertAlign w:val="baseline"/>
    </w:rPr>
  </w:style>
  <w:style w:type="character" w:styleId="WW8Num2z0">
    <w:name w:val="WW8Num2z0"/>
    <w:qFormat/>
    <w:rPr>
      <w:rFonts w:ascii="Arial" w:hAnsi="Arial" w:cs="Arial"/>
      <w:b w:val="false"/>
      <w:i w:val="false"/>
      <w:strike w:val="false"/>
      <w:dstrike w:val="false"/>
      <w:color w:val="000000"/>
      <w:position w:val="0"/>
      <w:sz w:val="19"/>
      <w:sz w:val="19"/>
      <w:szCs w:val="19"/>
      <w:u w:val="none" w:color="000000"/>
      <w:vertAlign w:val="baseline"/>
    </w:rPr>
  </w:style>
  <w:style w:type="character" w:styleId="WW8Num2z1">
    <w:name w:val="WW8Num2z1"/>
    <w:qFormat/>
    <w:rPr>
      <w:rFonts w:ascii="Segoe UI Symbol" w:hAnsi="Segoe UI Symbol" w:cs="Segoe UI Symbol"/>
      <w:b w:val="false"/>
      <w:i w:val="false"/>
      <w:strike w:val="false"/>
      <w:dstrike w:val="false"/>
      <w:color w:val="000000"/>
      <w:position w:val="0"/>
      <w:sz w:val="19"/>
      <w:sz w:val="19"/>
      <w:szCs w:val="19"/>
      <w:u w:val="none" w:color="000000"/>
      <w:vertAlign w:val="baseline"/>
    </w:rPr>
  </w:style>
  <w:style w:type="character" w:styleId="WW8Num3z0">
    <w:name w:val="WW8Num3z0"/>
    <w:qFormat/>
    <w:rPr>
      <w:rFonts w:ascii="Arial" w:hAnsi="Arial" w:cs="Arial"/>
      <w:b w:val="false"/>
      <w:i w:val="false"/>
      <w:strike w:val="false"/>
      <w:dstrike w:val="false"/>
      <w:color w:val="000000"/>
      <w:position w:val="0"/>
      <w:sz w:val="19"/>
      <w:sz w:val="19"/>
      <w:szCs w:val="19"/>
      <w:u w:val="none" w:color="000000"/>
      <w:vertAlign w:val="baseline"/>
    </w:rPr>
  </w:style>
  <w:style w:type="character" w:styleId="WW8Num3z1">
    <w:name w:val="WW8Num3z1"/>
    <w:qFormat/>
    <w:rPr>
      <w:rFonts w:ascii="Segoe UI Symbol" w:hAnsi="Segoe UI Symbol" w:cs="Segoe UI Symbol"/>
      <w:b w:val="false"/>
      <w:i w:val="false"/>
      <w:strike w:val="false"/>
      <w:dstrike w:val="false"/>
      <w:color w:val="000000"/>
      <w:position w:val="0"/>
      <w:sz w:val="19"/>
      <w:sz w:val="19"/>
      <w:szCs w:val="19"/>
      <w:u w:val="none" w:color="000000"/>
      <w:vertAlign w:val="baseline"/>
    </w:rPr>
  </w:style>
  <w:style w:type="character" w:styleId="WW8Num4z0">
    <w:name w:val="WW8Num4z0"/>
    <w:qFormat/>
    <w:rPr>
      <w:rFonts w:ascii="Arial" w:hAnsi="Arial" w:cs="Arial"/>
      <w:b w:val="false"/>
      <w:i w:val="false"/>
      <w:strike w:val="false"/>
      <w:dstrike w:val="false"/>
      <w:color w:val="000000"/>
      <w:position w:val="0"/>
      <w:sz w:val="19"/>
      <w:sz w:val="19"/>
      <w:szCs w:val="19"/>
      <w:u w:val="none" w:color="000000"/>
      <w:vertAlign w:val="baseline"/>
    </w:rPr>
  </w:style>
  <w:style w:type="character" w:styleId="WW8Num4z1">
    <w:name w:val="WW8Num4z1"/>
    <w:qFormat/>
    <w:rPr>
      <w:rFonts w:ascii="Segoe UI Symbol" w:hAnsi="Segoe UI Symbol" w:cs="Segoe UI Symbol"/>
      <w:b w:val="false"/>
      <w:i w:val="false"/>
      <w:strike w:val="false"/>
      <w:dstrike w:val="false"/>
      <w:color w:val="000000"/>
      <w:position w:val="0"/>
      <w:sz w:val="19"/>
      <w:sz w:val="19"/>
      <w:szCs w:val="19"/>
      <w:u w:val="none" w:color="000000"/>
      <w:vertAlign w:val="baseline"/>
    </w:rPr>
  </w:style>
  <w:style w:type="character" w:styleId="WW8Num5z0">
    <w:name w:val="WW8Num5z0"/>
    <w:qFormat/>
    <w:rPr>
      <w:rFonts w:ascii="Arial" w:hAnsi="Arial" w:cs="Arial"/>
      <w:b w:val="false"/>
      <w:i w:val="false"/>
      <w:strike w:val="false"/>
      <w:dstrike w:val="false"/>
      <w:color w:val="000000"/>
      <w:position w:val="0"/>
      <w:sz w:val="19"/>
      <w:sz w:val="19"/>
      <w:szCs w:val="19"/>
      <w:u w:val="none" w:color="000000"/>
      <w:vertAlign w:val="baseline"/>
    </w:rPr>
  </w:style>
  <w:style w:type="character" w:styleId="WW8Num5z1">
    <w:name w:val="WW8Num5z1"/>
    <w:qFormat/>
    <w:rPr>
      <w:rFonts w:ascii="Segoe UI Symbol" w:hAnsi="Segoe UI Symbol" w:cs="Segoe UI Symbol"/>
      <w:b w:val="false"/>
      <w:i w:val="false"/>
      <w:strike w:val="false"/>
      <w:dstrike w:val="false"/>
      <w:color w:val="000000"/>
      <w:position w:val="0"/>
      <w:sz w:val="19"/>
      <w:sz w:val="19"/>
      <w:szCs w:val="19"/>
      <w:u w:val="none" w:color="000000"/>
      <w:vertAlign w:val="baseline"/>
    </w:rPr>
  </w:style>
  <w:style w:type="character" w:styleId="WW8Num6z0">
    <w:name w:val="WW8Num6z0"/>
    <w:qFormat/>
    <w:rPr>
      <w:rFonts w:ascii="Arial" w:hAnsi="Arial" w:cs="Arial"/>
      <w:b w:val="false"/>
      <w:i w:val="false"/>
      <w:strike w:val="false"/>
      <w:dstrike w:val="false"/>
      <w:color w:val="000000"/>
      <w:position w:val="0"/>
      <w:sz w:val="19"/>
      <w:sz w:val="19"/>
      <w:szCs w:val="19"/>
      <w:u w:val="none" w:color="000000"/>
      <w:vertAlign w:val="baseline"/>
    </w:rPr>
  </w:style>
  <w:style w:type="character" w:styleId="WW8Num6z1">
    <w:name w:val="WW8Num6z1"/>
    <w:qFormat/>
    <w:rPr>
      <w:rFonts w:ascii="Segoe UI Symbol" w:hAnsi="Segoe UI Symbol" w:cs="Segoe UI Symbol"/>
      <w:b w:val="false"/>
      <w:i w:val="false"/>
      <w:strike w:val="false"/>
      <w:dstrike w:val="false"/>
      <w:color w:val="000000"/>
      <w:position w:val="0"/>
      <w:sz w:val="19"/>
      <w:sz w:val="19"/>
      <w:szCs w:val="19"/>
      <w:u w:val="none" w:color="000000"/>
      <w:vertAlign w:val="baseline"/>
    </w:rPr>
  </w:style>
  <w:style w:type="character" w:styleId="WW8Num7z0">
    <w:name w:val="WW8Num7z0"/>
    <w:qFormat/>
    <w:rPr>
      <w:rFonts w:ascii="Arial" w:hAnsi="Arial" w:cs="Arial"/>
      <w:b w:val="false"/>
      <w:i w:val="false"/>
      <w:strike w:val="false"/>
      <w:dstrike w:val="false"/>
      <w:color w:val="000000"/>
      <w:position w:val="0"/>
      <w:sz w:val="19"/>
      <w:sz w:val="19"/>
      <w:szCs w:val="19"/>
      <w:u w:val="none" w:color="000000"/>
      <w:vertAlign w:val="baseline"/>
    </w:rPr>
  </w:style>
  <w:style w:type="character" w:styleId="WW8Num7z1">
    <w:name w:val="WW8Num7z1"/>
    <w:qFormat/>
    <w:rPr>
      <w:rFonts w:ascii="Segoe UI Symbol" w:hAnsi="Segoe UI Symbol" w:cs="Segoe UI Symbol"/>
      <w:b w:val="false"/>
      <w:i w:val="false"/>
      <w:strike w:val="false"/>
      <w:dstrike w:val="false"/>
      <w:color w:val="000000"/>
      <w:position w:val="0"/>
      <w:sz w:val="19"/>
      <w:sz w:val="19"/>
      <w:szCs w:val="19"/>
      <w:u w:val="none" w:color="000000"/>
      <w:vertAlign w:val="baseline"/>
    </w:rPr>
  </w:style>
  <w:style w:type="character" w:styleId="WW8Num8z0">
    <w:name w:val="WW8Num8z0"/>
    <w:qFormat/>
    <w:rPr>
      <w:rFonts w:ascii="Arial" w:hAnsi="Arial" w:cs="Arial"/>
      <w:b w:val="false"/>
      <w:i w:val="false"/>
      <w:strike w:val="false"/>
      <w:dstrike w:val="false"/>
      <w:color w:val="000000"/>
      <w:position w:val="0"/>
      <w:sz w:val="19"/>
      <w:sz w:val="19"/>
      <w:szCs w:val="19"/>
      <w:u w:val="none" w:color="000000"/>
      <w:vertAlign w:val="baseline"/>
    </w:rPr>
  </w:style>
  <w:style w:type="character" w:styleId="WW8Num8z1">
    <w:name w:val="WW8Num8z1"/>
    <w:qFormat/>
    <w:rPr>
      <w:rFonts w:ascii="Segoe UI Symbol" w:hAnsi="Segoe UI Symbol" w:cs="Segoe UI Symbol"/>
      <w:b w:val="false"/>
      <w:i w:val="false"/>
      <w:strike w:val="false"/>
      <w:dstrike w:val="false"/>
      <w:color w:val="000000"/>
      <w:position w:val="0"/>
      <w:sz w:val="19"/>
      <w:sz w:val="19"/>
      <w:szCs w:val="19"/>
      <w:u w:val="none" w:color="000000"/>
      <w:vertAlign w:val="baseline"/>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Holy Name RC Primary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2026-04-14T11:02:00Z</dcterms:created>
  <dc:creator>Headteacher</dc:creator>
  <dc:description/>
  <dc:language>en-US</dc:language>
  <cp:lastModifiedBy>D Regan</cp:lastModifiedBy>
  <cp:lastPrinted>1995-11-21T17:41:00Z</cp:lastPrinted>
  <dcterms:modified xsi:type="dcterms:W3CDTF">2026-04-14T11:02:00Z</dcterms:modified>
  <cp:revision>2</cp:revision>
  <dc:subject/>
  <dc:title>Person Specification: Class Teacher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Holy Name RC Primary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