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606D" w14:textId="77777777" w:rsidR="00A03FFE" w:rsidRPr="00CB355E" w:rsidRDefault="00A03FFE" w:rsidP="00A03FFE">
      <w:pPr>
        <w:rPr>
          <w:rFonts w:cstheme="minorHAnsi"/>
        </w:rPr>
      </w:pPr>
    </w:p>
    <w:p w14:paraId="0B57B8FD" w14:textId="77777777" w:rsidR="00D34AE5" w:rsidRPr="00D34AE5" w:rsidRDefault="00D34AE5" w:rsidP="00D34AE5">
      <w:pPr>
        <w:spacing w:after="160"/>
      </w:pPr>
    </w:p>
    <w:tbl>
      <w:tblPr>
        <w:tblW w:w="9288" w:type="dxa"/>
        <w:tblLook w:val="0000" w:firstRow="0" w:lastRow="0" w:firstColumn="0" w:lastColumn="0" w:noHBand="0" w:noVBand="0"/>
      </w:tblPr>
      <w:tblGrid>
        <w:gridCol w:w="3414"/>
        <w:gridCol w:w="5874"/>
      </w:tblGrid>
      <w:tr w:rsidR="00D34AE5" w:rsidRPr="00D34AE5" w14:paraId="09ED3AC9" w14:textId="77777777" w:rsidTr="00AF4905">
        <w:trPr>
          <w:trHeight w:val="582"/>
        </w:trPr>
        <w:tc>
          <w:tcPr>
            <w:tcW w:w="3414" w:type="dxa"/>
            <w:vAlign w:val="bottom"/>
          </w:tcPr>
          <w:p w14:paraId="3F608199" w14:textId="77777777" w:rsidR="00D34AE5" w:rsidRPr="00D34AE5" w:rsidRDefault="00D34AE5" w:rsidP="00D34AE5">
            <w:pPr>
              <w:rPr>
                <w:rFonts w:ascii="Calibri" w:eastAsia="Times New Roman" w:hAnsi="Calibri" w:cs="Arial"/>
                <w:b/>
                <w:color w:val="000080"/>
                <w:sz w:val="24"/>
                <w:szCs w:val="24"/>
                <w:lang w:eastAsia="en-GB"/>
              </w:rPr>
            </w:pPr>
            <w:r w:rsidRPr="00D34AE5">
              <w:rPr>
                <w:rFonts w:ascii="Calibri" w:eastAsia="Times New Roman" w:hAnsi="Calibri" w:cs="Arial"/>
                <w:b/>
                <w:color w:val="000080"/>
                <w:sz w:val="24"/>
                <w:szCs w:val="24"/>
                <w:lang w:eastAsia="en-GB"/>
              </w:rPr>
              <w:t>Post title</w:t>
            </w:r>
          </w:p>
        </w:tc>
        <w:tc>
          <w:tcPr>
            <w:tcW w:w="5874" w:type="dxa"/>
            <w:vAlign w:val="bottom"/>
          </w:tcPr>
          <w:p w14:paraId="7458B38E" w14:textId="77777777" w:rsidR="00D34AE5" w:rsidRPr="00D34AE5" w:rsidRDefault="00D34AE5" w:rsidP="00D34AE5">
            <w:pPr>
              <w:rPr>
                <w:rFonts w:ascii="Calibri" w:eastAsia="Times New Roman" w:hAnsi="Calibri" w:cs="Arial"/>
                <w:lang w:eastAsia="en-GB"/>
              </w:rPr>
            </w:pPr>
            <w:r w:rsidRPr="00D34AE5">
              <w:rPr>
                <w:rFonts w:ascii="Calibri" w:eastAsia="Times New Roman" w:hAnsi="Calibri" w:cs="Arial"/>
                <w:lang w:eastAsia="en-GB"/>
              </w:rPr>
              <w:t>Y3 Class Teacher (Maternity Cover)</w:t>
            </w:r>
          </w:p>
        </w:tc>
      </w:tr>
      <w:tr w:rsidR="00D34AE5" w:rsidRPr="00D34AE5" w14:paraId="051B49C7" w14:textId="77777777" w:rsidTr="00AF4905">
        <w:tc>
          <w:tcPr>
            <w:tcW w:w="3414" w:type="dxa"/>
          </w:tcPr>
          <w:p w14:paraId="6CF4EF95" w14:textId="77777777" w:rsidR="00D34AE5" w:rsidRPr="00D34AE5" w:rsidRDefault="00D34AE5" w:rsidP="00D34AE5">
            <w:pPr>
              <w:rPr>
                <w:rFonts w:ascii="Calibri" w:eastAsia="Times New Roman" w:hAnsi="Calibri" w:cs="Arial"/>
                <w:b/>
                <w:color w:val="000080"/>
                <w:sz w:val="24"/>
                <w:szCs w:val="24"/>
                <w:lang w:eastAsia="en-GB"/>
              </w:rPr>
            </w:pPr>
            <w:r w:rsidRPr="00D34AE5">
              <w:rPr>
                <w:rFonts w:ascii="Calibri" w:eastAsia="Times New Roman" w:hAnsi="Calibri" w:cs="Arial"/>
                <w:b/>
                <w:color w:val="000080"/>
                <w:sz w:val="24"/>
                <w:szCs w:val="24"/>
                <w:lang w:eastAsia="en-GB"/>
              </w:rPr>
              <w:t>School:</w:t>
            </w:r>
          </w:p>
          <w:p w14:paraId="0B981AAC" w14:textId="77777777" w:rsidR="00D34AE5" w:rsidRPr="00D34AE5" w:rsidRDefault="00D34AE5" w:rsidP="00D34AE5">
            <w:pPr>
              <w:rPr>
                <w:rFonts w:ascii="Calibri" w:eastAsia="Times New Roman" w:hAnsi="Calibri" w:cs="Arial"/>
                <w:b/>
                <w:color w:val="000080"/>
                <w:sz w:val="24"/>
                <w:szCs w:val="24"/>
                <w:lang w:eastAsia="en-GB"/>
              </w:rPr>
            </w:pPr>
            <w:r w:rsidRPr="00D34AE5">
              <w:rPr>
                <w:rFonts w:ascii="Calibri" w:eastAsia="Times New Roman" w:hAnsi="Calibri" w:cs="Arial"/>
                <w:b/>
                <w:color w:val="000080"/>
                <w:sz w:val="24"/>
                <w:szCs w:val="24"/>
                <w:lang w:eastAsia="en-GB"/>
              </w:rPr>
              <w:t>Salary and grade:</w:t>
            </w:r>
          </w:p>
        </w:tc>
        <w:tc>
          <w:tcPr>
            <w:tcW w:w="5874" w:type="dxa"/>
          </w:tcPr>
          <w:p w14:paraId="6543EF8E" w14:textId="77777777" w:rsidR="00D34AE5" w:rsidRPr="00D34AE5" w:rsidRDefault="00D34AE5" w:rsidP="00D34AE5">
            <w:pPr>
              <w:rPr>
                <w:rFonts w:ascii="Calibri" w:eastAsia="Times New Roman" w:hAnsi="Calibri" w:cs="Arial"/>
                <w:lang w:eastAsia="en-GB"/>
              </w:rPr>
            </w:pPr>
            <w:r w:rsidRPr="00D34AE5">
              <w:rPr>
                <w:rFonts w:ascii="Calibri" w:eastAsia="Times New Roman" w:hAnsi="Calibri" w:cs="Arial"/>
                <w:lang w:eastAsia="en-GB"/>
              </w:rPr>
              <w:t>Sedgley Park Primary School</w:t>
            </w:r>
          </w:p>
          <w:p w14:paraId="7A4A07D4" w14:textId="77777777" w:rsidR="00D34AE5" w:rsidRPr="00D34AE5" w:rsidRDefault="00D34AE5" w:rsidP="00D34AE5">
            <w:pPr>
              <w:rPr>
                <w:rFonts w:ascii="Calibri" w:eastAsia="Times New Roman" w:hAnsi="Calibri" w:cs="Arial"/>
                <w:bCs/>
                <w:lang w:eastAsia="en-GB"/>
              </w:rPr>
            </w:pPr>
            <w:r w:rsidRPr="00D34AE5">
              <w:rPr>
                <w:rFonts w:ascii="Calibri" w:eastAsia="Times New Roman" w:hAnsi="Calibri" w:cs="Arial"/>
                <w:lang w:eastAsia="en-GB"/>
              </w:rPr>
              <w:t xml:space="preserve">Main pay scale range 1-6. In line with the current </w:t>
            </w:r>
            <w:r w:rsidRPr="00D34AE5">
              <w:rPr>
                <w:rFonts w:ascii="Calibri" w:eastAsia="Times New Roman" w:hAnsi="Calibri" w:cs="Arial"/>
                <w:i/>
                <w:iCs/>
                <w:lang w:eastAsia="en-GB"/>
              </w:rPr>
              <w:t>School Teachers’ Pay and Conditions Document</w:t>
            </w:r>
          </w:p>
        </w:tc>
      </w:tr>
      <w:tr w:rsidR="00D34AE5" w:rsidRPr="00D34AE5" w14:paraId="572D0526" w14:textId="77777777" w:rsidTr="00AF4905">
        <w:tc>
          <w:tcPr>
            <w:tcW w:w="3414" w:type="dxa"/>
          </w:tcPr>
          <w:p w14:paraId="02EA1137" w14:textId="77777777" w:rsidR="00D34AE5" w:rsidRPr="00D34AE5" w:rsidRDefault="00D34AE5" w:rsidP="00D34AE5">
            <w:pPr>
              <w:rPr>
                <w:rFonts w:ascii="Calibri" w:eastAsia="Times New Roman" w:hAnsi="Calibri" w:cs="Arial"/>
                <w:bCs/>
                <w:color w:val="000080"/>
                <w:sz w:val="24"/>
                <w:lang w:eastAsia="en-GB"/>
              </w:rPr>
            </w:pPr>
            <w:r w:rsidRPr="00D34AE5">
              <w:rPr>
                <w:rFonts w:ascii="Calibri" w:eastAsia="Times New Roman" w:hAnsi="Calibri" w:cs="Arial"/>
                <w:b/>
                <w:color w:val="000080"/>
                <w:sz w:val="24"/>
                <w:lang w:eastAsia="en-GB"/>
              </w:rPr>
              <w:t>Responsible to:</w:t>
            </w:r>
          </w:p>
        </w:tc>
        <w:tc>
          <w:tcPr>
            <w:tcW w:w="5874" w:type="dxa"/>
          </w:tcPr>
          <w:p w14:paraId="68A32E1D" w14:textId="51FB9CE5" w:rsidR="00D34AE5" w:rsidRPr="00D34AE5" w:rsidRDefault="00D34AE5" w:rsidP="00D34AE5">
            <w:pPr>
              <w:rPr>
                <w:rFonts w:ascii="Calibri" w:eastAsia="Times New Roman" w:hAnsi="Calibri" w:cs="Arial"/>
                <w:bCs/>
                <w:lang w:eastAsia="en-GB"/>
              </w:rPr>
            </w:pPr>
            <w:r w:rsidRPr="00D34AE5">
              <w:rPr>
                <w:rFonts w:ascii="Calibri" w:eastAsia="Times New Roman" w:hAnsi="Calibri" w:cs="Arial"/>
                <w:bCs/>
                <w:lang w:eastAsia="en-GB"/>
              </w:rPr>
              <w:t>Headteacher</w:t>
            </w:r>
            <w:r w:rsidR="006445B8">
              <w:rPr>
                <w:rFonts w:ascii="Calibri" w:eastAsia="Times New Roman" w:hAnsi="Calibri" w:cs="Arial"/>
                <w:bCs/>
                <w:lang w:eastAsia="en-GB"/>
              </w:rPr>
              <w:t xml:space="preserve">, </w:t>
            </w:r>
            <w:r w:rsidRPr="00D34AE5">
              <w:rPr>
                <w:rFonts w:ascii="Calibri" w:eastAsia="Times New Roman" w:hAnsi="Calibri" w:cs="Arial"/>
                <w:bCs/>
                <w:lang w:eastAsia="en-GB"/>
              </w:rPr>
              <w:t>Governors</w:t>
            </w:r>
            <w:r w:rsidR="006445B8">
              <w:rPr>
                <w:rFonts w:ascii="Calibri" w:eastAsia="Times New Roman" w:hAnsi="Calibri" w:cs="Arial"/>
                <w:bCs/>
                <w:lang w:eastAsia="en-GB"/>
              </w:rPr>
              <w:t>, Trust Members and CEO</w:t>
            </w:r>
          </w:p>
        </w:tc>
      </w:tr>
    </w:tbl>
    <w:p w14:paraId="752B61E3" w14:textId="77777777" w:rsidR="00D34AE5" w:rsidRPr="00D34AE5" w:rsidRDefault="00D34AE5" w:rsidP="00D34AE5">
      <w:pPr>
        <w:pBdr>
          <w:bottom w:val="single" w:sz="12" w:space="1" w:color="auto"/>
        </w:pBdr>
        <w:rPr>
          <w:rFonts w:ascii="Calibri" w:eastAsia="Times New Roman" w:hAnsi="Calibri" w:cs="Arial"/>
          <w:lang w:eastAsia="en-GB"/>
        </w:rPr>
      </w:pPr>
    </w:p>
    <w:p w14:paraId="1C572E90" w14:textId="77777777" w:rsidR="00D34AE5" w:rsidRPr="00D34AE5" w:rsidRDefault="00D34AE5" w:rsidP="00D34AE5">
      <w:pPr>
        <w:keepNext/>
        <w:spacing w:before="240" w:after="120"/>
        <w:outlineLvl w:val="0"/>
        <w:rPr>
          <w:rFonts w:ascii="Calibri" w:eastAsia="Times New Roman" w:hAnsi="Calibri" w:cs="Arial"/>
          <w:b/>
          <w:bCs/>
          <w:color w:val="000080"/>
          <w:sz w:val="24"/>
          <w:lang w:eastAsia="en-GB"/>
        </w:rPr>
      </w:pPr>
      <w:r w:rsidRPr="00D34AE5">
        <w:rPr>
          <w:rFonts w:ascii="Calibri" w:eastAsia="Times New Roman" w:hAnsi="Calibri" w:cs="Arial"/>
          <w:b/>
          <w:bCs/>
          <w:color w:val="000080"/>
          <w:sz w:val="24"/>
          <w:lang w:eastAsia="en-GB"/>
        </w:rPr>
        <w:t xml:space="preserve">Main purpose of the job: </w:t>
      </w:r>
    </w:p>
    <w:p w14:paraId="57A20FC5" w14:textId="1DED4477" w:rsidR="00D34AE5" w:rsidRPr="00D34AE5" w:rsidRDefault="00D34AE5" w:rsidP="00D34AE5">
      <w:pPr>
        <w:numPr>
          <w:ilvl w:val="0"/>
          <w:numId w:val="14"/>
        </w:numPr>
        <w:overflowPunct w:val="0"/>
        <w:autoSpaceDE w:val="0"/>
        <w:autoSpaceDN w:val="0"/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To work with the Head Teacher and colleagues in creating, inspiring and embodying the diverse ethos and culture of this school, securing its Mission Statement with all members of the </w:t>
      </w:r>
      <w:r>
        <w:rPr>
          <w:rFonts w:ascii="Calibri" w:eastAsia="Times New Roman" w:hAnsi="Calibri" w:cs="Arial"/>
          <w:sz w:val="20"/>
          <w:szCs w:val="20"/>
          <w:lang w:eastAsia="en-GB"/>
        </w:rPr>
        <w:t>s</w:t>
      </w: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chool community and ensuring an environment that empowers both staff and students to achieve.</w:t>
      </w:r>
      <w:r w:rsidRPr="00D34AE5">
        <w:rPr>
          <w:rFonts w:ascii="Calibri" w:eastAsia="Times New Roman" w:hAnsi="Calibri" w:cs="Arial"/>
          <w:b/>
          <w:sz w:val="20"/>
          <w:szCs w:val="20"/>
          <w:lang w:eastAsia="en-GB"/>
        </w:rPr>
        <w:t xml:space="preserve"> </w:t>
      </w:r>
    </w:p>
    <w:p w14:paraId="7F43E103" w14:textId="77777777" w:rsidR="00D34AE5" w:rsidRPr="00D34AE5" w:rsidRDefault="00D34AE5" w:rsidP="00D34AE5">
      <w:pPr>
        <w:overflowPunct w:val="0"/>
        <w:autoSpaceDE w:val="0"/>
        <w:autoSpaceDN w:val="0"/>
        <w:ind w:left="720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</w:p>
    <w:p w14:paraId="6A1C383B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Be responsible for the learning and achievement of all pupils in the class ensuring equality of opportunity for all.</w:t>
      </w:r>
    </w:p>
    <w:p w14:paraId="57A63148" w14:textId="77777777" w:rsidR="00D34AE5" w:rsidRPr="00D34AE5" w:rsidRDefault="00D34AE5" w:rsidP="00D34AE5">
      <w:pPr>
        <w:ind w:left="720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</w:p>
    <w:p w14:paraId="1DBD8F0B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Be responsible and accountable for achieving the highest possible standards in work and conduct.</w:t>
      </w:r>
    </w:p>
    <w:p w14:paraId="0C256474" w14:textId="77777777" w:rsidR="00D34AE5" w:rsidRPr="00D34AE5" w:rsidRDefault="00D34AE5" w:rsidP="00D34AE5">
      <w:pPr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</w:p>
    <w:p w14:paraId="118B663F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Treat pupils with dignity, building relationships rooted in mutual respect, and at all times observing proper boundaries appropriate to a teacher’s professional position.</w:t>
      </w:r>
    </w:p>
    <w:p w14:paraId="2BDE49E4" w14:textId="77777777" w:rsidR="00D34AE5" w:rsidRPr="00D34AE5" w:rsidRDefault="00D34AE5" w:rsidP="00D34AE5">
      <w:pPr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</w:p>
    <w:p w14:paraId="09C582DA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Work proactively and effectively in collaboration and partnership with learners, parents/carers, other staff, governors, and external agencies in the best interests of pupils.</w:t>
      </w:r>
    </w:p>
    <w:p w14:paraId="7939A28F" w14:textId="77777777" w:rsidR="00D34AE5" w:rsidRPr="00D34AE5" w:rsidRDefault="00D34AE5" w:rsidP="00D34AE5">
      <w:pPr>
        <w:numPr>
          <w:ilvl w:val="0"/>
          <w:numId w:val="6"/>
        </w:numPr>
        <w:overflowPunct w:val="0"/>
        <w:autoSpaceDE w:val="0"/>
        <w:autoSpaceDN w:val="0"/>
        <w:spacing w:before="120" w:after="12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Act within the statutory frameworks which set out their professional duties and responsibilities and in line with the duties outlined in the current </w:t>
      </w:r>
      <w:r w:rsidRPr="00D34AE5">
        <w:rPr>
          <w:rFonts w:ascii="Calibri" w:eastAsia="Times New Roman" w:hAnsi="Calibri" w:cs="Arial"/>
          <w:i/>
          <w:iCs/>
          <w:sz w:val="20"/>
          <w:szCs w:val="20"/>
          <w:lang w:eastAsia="en-GB"/>
        </w:rPr>
        <w:t xml:space="preserve">School Teachers Pay and Conditions Document and National Teacher Standards </w:t>
      </w:r>
      <w:r w:rsidRPr="00D34AE5">
        <w:rPr>
          <w:rFonts w:ascii="Calibri" w:eastAsia="Times New Roman" w:hAnsi="Calibri" w:cs="Arial"/>
          <w:iCs/>
          <w:sz w:val="20"/>
          <w:szCs w:val="20"/>
          <w:lang w:eastAsia="en-GB"/>
        </w:rPr>
        <w:t xml:space="preserve">including </w:t>
      </w: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taking responsibility for an area of the curriculum/cross-curricular learning.</w:t>
      </w:r>
    </w:p>
    <w:p w14:paraId="331E3F16" w14:textId="77777777" w:rsidR="00D34AE5" w:rsidRPr="00D34AE5" w:rsidRDefault="00D34AE5" w:rsidP="00D34AE5">
      <w:pPr>
        <w:numPr>
          <w:ilvl w:val="0"/>
          <w:numId w:val="6"/>
        </w:numPr>
        <w:overflowPunct w:val="0"/>
        <w:autoSpaceDE w:val="0"/>
        <w:autoSpaceDN w:val="0"/>
        <w:spacing w:before="120" w:after="12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val="en-US" w:eastAsia="en-GB"/>
        </w:rPr>
        <w:t>Take responsibility for promoting and safeguarding the welfare of children and young people within the school</w:t>
      </w:r>
    </w:p>
    <w:p w14:paraId="2A6701A4" w14:textId="77777777" w:rsidR="00D34AE5" w:rsidRPr="00D34AE5" w:rsidRDefault="00D34AE5" w:rsidP="00D34AE5">
      <w:pPr>
        <w:pBdr>
          <w:bottom w:val="single" w:sz="12" w:space="1" w:color="auto"/>
        </w:pBdr>
        <w:jc w:val="both"/>
        <w:rPr>
          <w:rFonts w:ascii="Calibri" w:eastAsia="Times New Roman" w:hAnsi="Calibri" w:cs="Arial"/>
          <w:lang w:eastAsia="en-GB"/>
        </w:rPr>
      </w:pPr>
    </w:p>
    <w:p w14:paraId="4CB6B177" w14:textId="77777777" w:rsidR="00D34AE5" w:rsidRPr="00D34AE5" w:rsidRDefault="00D34AE5" w:rsidP="00D34AE5">
      <w:pPr>
        <w:keepNext/>
        <w:spacing w:before="240" w:after="120"/>
        <w:jc w:val="both"/>
        <w:outlineLvl w:val="0"/>
        <w:rPr>
          <w:rFonts w:ascii="Calibri" w:eastAsia="Times New Roman" w:hAnsi="Calibri" w:cs="Arial"/>
          <w:b/>
          <w:bCs/>
          <w:color w:val="000080"/>
          <w:sz w:val="24"/>
          <w:lang w:eastAsia="en-GB"/>
        </w:rPr>
      </w:pPr>
      <w:r w:rsidRPr="00D34AE5">
        <w:rPr>
          <w:rFonts w:ascii="Calibri" w:eastAsia="Times New Roman" w:hAnsi="Calibri" w:cs="Arial"/>
          <w:b/>
          <w:bCs/>
          <w:color w:val="000080"/>
          <w:sz w:val="24"/>
          <w:lang w:eastAsia="en-GB"/>
        </w:rPr>
        <w:t xml:space="preserve">Duties and responsibilities </w:t>
      </w:r>
    </w:p>
    <w:p w14:paraId="17C3079C" w14:textId="77777777" w:rsidR="00D34AE5" w:rsidRPr="00D34AE5" w:rsidRDefault="00D34AE5" w:rsidP="00D34AE5">
      <w:pPr>
        <w:jc w:val="both"/>
        <w:rPr>
          <w:rFonts w:ascii="Calibri" w:eastAsia="Times New Roman" w:hAnsi="Calibri" w:cs="Arial"/>
          <w:color w:val="000000"/>
          <w:sz w:val="20"/>
          <w:szCs w:val="20"/>
          <w:lang w:val="en"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val="en-US" w:eastAsia="en-GB"/>
        </w:rPr>
        <w:t xml:space="preserve">All teachers are required to carry out the duties of a schoolteacher as set out in the current </w:t>
      </w:r>
      <w:hyperlink w:history="1">
        <w:r w:rsidRPr="00D34AE5">
          <w:rPr>
            <w:rFonts w:ascii="Calibri" w:eastAsia="Times New Roman" w:hAnsi="Calibri" w:cs="Arial"/>
            <w:i/>
            <w:iCs/>
            <w:color w:val="0000CC"/>
            <w:sz w:val="20"/>
            <w:szCs w:val="20"/>
            <w:lang w:val="en-US" w:eastAsia="en-GB"/>
          </w:rPr>
          <w:t>School Teachers Pay and Conditions</w:t>
        </w:r>
        <w:r w:rsidRPr="00D34AE5">
          <w:rPr>
            <w:rFonts w:ascii="Calibri" w:eastAsia="Times New Roman" w:hAnsi="Calibri" w:cs="Arial"/>
            <w:color w:val="0000CC"/>
            <w:sz w:val="20"/>
            <w:szCs w:val="20"/>
            <w:lang w:val="en-US" w:eastAsia="en-GB"/>
          </w:rPr>
          <w:t xml:space="preserve"> </w:t>
        </w:r>
        <w:r w:rsidRPr="00D34AE5">
          <w:rPr>
            <w:rFonts w:ascii="Calibri" w:eastAsia="Times New Roman" w:hAnsi="Calibri" w:cs="Arial"/>
            <w:i/>
            <w:iCs/>
            <w:color w:val="0000CC"/>
            <w:sz w:val="20"/>
            <w:szCs w:val="20"/>
            <w:lang w:val="en-US" w:eastAsia="en-GB"/>
          </w:rPr>
          <w:t>Document</w:t>
        </w:r>
      </w:hyperlink>
      <w:r w:rsidRPr="00D34AE5">
        <w:rPr>
          <w:rFonts w:ascii="Calibri" w:eastAsia="Times New Roman" w:hAnsi="Calibri" w:cs="Arial"/>
          <w:i/>
          <w:iCs/>
          <w:sz w:val="20"/>
          <w:szCs w:val="20"/>
          <w:lang w:val="en-US" w:eastAsia="en-GB"/>
        </w:rPr>
        <w:t>.</w:t>
      </w:r>
      <w:r w:rsidRPr="00D34AE5">
        <w:rPr>
          <w:rFonts w:ascii="Calibri" w:eastAsia="Times New Roman" w:hAnsi="Calibri" w:cs="Arial"/>
          <w:sz w:val="20"/>
          <w:szCs w:val="20"/>
          <w:lang w:val="en-US" w:eastAsia="en-GB"/>
        </w:rPr>
        <w:t xml:space="preserve"> Teachers should also have due regard to the Teacher Standards (</w:t>
      </w:r>
      <w:r w:rsidRPr="00D34AE5">
        <w:rPr>
          <w:rFonts w:ascii="Calibri" w:eastAsia="Times New Roman" w:hAnsi="Calibri" w:cs="Arial"/>
          <w:color w:val="000000"/>
          <w:sz w:val="20"/>
          <w:szCs w:val="20"/>
          <w:lang w:val="en" w:eastAsia="en-GB"/>
        </w:rPr>
        <w:t xml:space="preserve">2012). Teachers’ performance will be assessed against the teacher </w:t>
      </w:r>
      <w:hyperlink w:tgtFrame="_blank" w:history="1">
        <w:r w:rsidRPr="00D34AE5">
          <w:rPr>
            <w:rFonts w:ascii="Calibri" w:eastAsia="Times New Roman" w:hAnsi="Calibri" w:cs="Arial"/>
            <w:sz w:val="20"/>
            <w:szCs w:val="20"/>
            <w:lang w:val="en" w:eastAsia="en-GB"/>
          </w:rPr>
          <w:t>standards</w:t>
        </w:r>
      </w:hyperlink>
      <w:r w:rsidRPr="00D34AE5">
        <w:rPr>
          <w:rFonts w:ascii="Calibri" w:eastAsia="Times New Roman" w:hAnsi="Calibri" w:cs="Arial"/>
          <w:color w:val="000000"/>
          <w:sz w:val="20"/>
          <w:szCs w:val="20"/>
          <w:lang w:val="en" w:eastAsia="en-GB"/>
        </w:rPr>
        <w:t xml:space="preserve"> as part of the appraisal process as relevant to their role in the school. </w:t>
      </w:r>
    </w:p>
    <w:p w14:paraId="3007BC4C" w14:textId="77777777" w:rsidR="00D34AE5" w:rsidRPr="00D34AE5" w:rsidRDefault="00D34AE5" w:rsidP="00D34AE5">
      <w:pPr>
        <w:jc w:val="both"/>
        <w:rPr>
          <w:rFonts w:ascii="Calibri" w:eastAsia="Times New Roman" w:hAnsi="Calibri" w:cs="Arial"/>
          <w:color w:val="000000"/>
          <w:sz w:val="24"/>
          <w:szCs w:val="24"/>
          <w:lang w:val="en" w:eastAsia="en-GB"/>
        </w:rPr>
      </w:pPr>
    </w:p>
    <w:p w14:paraId="33CF742B" w14:textId="77777777" w:rsidR="00D34AE5" w:rsidRPr="00D34AE5" w:rsidRDefault="00D34AE5" w:rsidP="00D34AE5">
      <w:pPr>
        <w:keepNext/>
        <w:jc w:val="both"/>
        <w:outlineLvl w:val="1"/>
        <w:rPr>
          <w:rFonts w:ascii="Calibri" w:eastAsia="Times New Roman" w:hAnsi="Calibri" w:cs="Arial"/>
          <w:b/>
          <w:bCs/>
          <w:sz w:val="24"/>
          <w:szCs w:val="24"/>
          <w:lang w:eastAsia="en-GB"/>
        </w:rPr>
      </w:pPr>
      <w:r w:rsidRPr="00D34AE5">
        <w:rPr>
          <w:rFonts w:ascii="Calibri" w:eastAsia="Times New Roman" w:hAnsi="Calibri" w:cs="Arial"/>
          <w:b/>
          <w:bCs/>
          <w:sz w:val="24"/>
          <w:szCs w:val="24"/>
          <w:lang w:eastAsia="en-GB"/>
        </w:rPr>
        <w:lastRenderedPageBreak/>
        <w:t>Teaching</w:t>
      </w:r>
    </w:p>
    <w:p w14:paraId="38A8772E" w14:textId="77777777" w:rsidR="00D34AE5" w:rsidRPr="00D34AE5" w:rsidRDefault="00D34AE5" w:rsidP="00D34AE5">
      <w:pPr>
        <w:tabs>
          <w:tab w:val="num" w:pos="720"/>
        </w:tabs>
        <w:spacing w:before="120" w:after="120"/>
        <w:ind w:left="720" w:hanging="360"/>
        <w:jc w:val="both"/>
        <w:rPr>
          <w:rFonts w:ascii="Calibri" w:eastAsia="Times New Roman" w:hAnsi="Calibri" w:cs="Arial"/>
          <w:b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Have high expectations of all pupils and maintain the highest quality possible of teaching and learning.</w:t>
      </w:r>
    </w:p>
    <w:p w14:paraId="31F0E638" w14:textId="77777777" w:rsidR="00D34AE5" w:rsidRPr="00D34AE5" w:rsidRDefault="00D34AE5" w:rsidP="00D34AE5">
      <w:pPr>
        <w:tabs>
          <w:tab w:val="num" w:pos="720"/>
        </w:tabs>
        <w:spacing w:before="120" w:after="120"/>
        <w:ind w:left="720" w:hanging="360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Develop good relationships and care for the well-being of all children.</w:t>
      </w:r>
    </w:p>
    <w:p w14:paraId="01BCC944" w14:textId="77777777" w:rsidR="00D34AE5" w:rsidRPr="00D34AE5" w:rsidRDefault="00D34AE5" w:rsidP="00D34AE5">
      <w:pPr>
        <w:tabs>
          <w:tab w:val="num" w:pos="720"/>
        </w:tabs>
        <w:spacing w:before="120" w:after="120"/>
        <w:ind w:left="720" w:hanging="360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Be responsible for the preparation and development of teaching materials, teaching programmes and pastoral arrangements as appropriate. </w:t>
      </w:r>
    </w:p>
    <w:p w14:paraId="4281DDCA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Be accountable for the attainment, progress and outcomes of pupils you teach.</w:t>
      </w:r>
    </w:p>
    <w:p w14:paraId="0B266F0C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Be aware of pupils’ capabilities, their prior knowledge and plan teaching appropriately to build on these demonstrating knowledge and understanding of how pupils learn.</w:t>
      </w:r>
    </w:p>
    <w:p w14:paraId="5C7ECF9D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Have a clear understanding of the needs of all pupils, including those with special educational needs; gifted and talented; EAL; disabilities; and be able to use and evaluate adaptive teaching approaches to engage and support them.</w:t>
      </w:r>
    </w:p>
    <w:p w14:paraId="07EF92FB" w14:textId="77777777" w:rsidR="00D34AE5" w:rsidRPr="00D34AE5" w:rsidRDefault="00D34AE5" w:rsidP="00D34AE5">
      <w:pPr>
        <w:numPr>
          <w:ilvl w:val="0"/>
          <w:numId w:val="7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Demonstrate an understanding of and take responsibility for promoting high standards of literacy including the correct use of spoken and written English in all subject areas.</w:t>
      </w:r>
    </w:p>
    <w:p w14:paraId="0CE64B9A" w14:textId="77777777" w:rsidR="00D34AE5" w:rsidRPr="00D34AE5" w:rsidRDefault="00D34AE5" w:rsidP="00D34AE5">
      <w:pPr>
        <w:numPr>
          <w:ilvl w:val="0"/>
          <w:numId w:val="7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If teaching early reading, demonstrate a clear understanding of appropriate teaching strategies e.g. systematic synthetic phonics.</w:t>
      </w:r>
    </w:p>
    <w:p w14:paraId="79EF110F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 xml:space="preserve">Use an appropriate range of observation, assessment, monitoring and recording strategies as a basis for setting challenging learning objectives for </w:t>
      </w: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pupils of all backgrounds, abilities and dispositions, </w:t>
      </w: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>monitoring learners’ progress and levels of attainment.</w:t>
      </w:r>
    </w:p>
    <w:p w14:paraId="636E5C8A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Make accurate and productive use of assessment to secure pupils’ progress.</w:t>
      </w:r>
    </w:p>
    <w:p w14:paraId="1BE11026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Give pupils regular feedback, both orally and through accurate marking, and encourage pupils to respond to the feedback, reflect on progress, their emerging needs and to take a responsible and conscientious attitude to their own work and study.</w:t>
      </w:r>
    </w:p>
    <w:p w14:paraId="24353881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Use relevant data and assessments to monitor progress, set targets, and plan subsequent lessons</w:t>
      </w:r>
      <w:r w:rsidRPr="00D34AE5">
        <w:rPr>
          <w:rFonts w:ascii="Calibri" w:eastAsia="Times New Roman" w:hAnsi="Calibri" w:cs="Times New Roman"/>
          <w:sz w:val="24"/>
          <w:szCs w:val="24"/>
          <w:lang w:eastAsia="en-GB"/>
        </w:rPr>
        <w:t>.</w:t>
      </w:r>
    </w:p>
    <w:p w14:paraId="28C57745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Provide a stimulating classroom environment, where resources can be accessed appropriately by all pupils. </w:t>
      </w:r>
    </w:p>
    <w:p w14:paraId="3A7D53B4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Set homework and plan other out-of-class activities to consolidate and extend the knowledge and understanding pupils have acquired as appropriate.</w:t>
      </w:r>
    </w:p>
    <w:p w14:paraId="7500FEB9" w14:textId="77777777" w:rsidR="00D34AE5" w:rsidRPr="00D34AE5" w:rsidRDefault="00D34AE5" w:rsidP="00D34AE5">
      <w:pPr>
        <w:numPr>
          <w:ilvl w:val="0"/>
          <w:numId w:val="8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 xml:space="preserve">Participate in arrangements for examinations and assessments within the remit of the </w:t>
      </w:r>
      <w:r w:rsidRPr="00D34AE5">
        <w:rPr>
          <w:rFonts w:ascii="Calibri" w:eastAsia="Times New Roman" w:hAnsi="Calibri" w:cs="Arial"/>
          <w:bCs/>
          <w:i/>
          <w:iCs/>
          <w:sz w:val="20"/>
          <w:szCs w:val="20"/>
          <w:lang w:eastAsia="en-GB"/>
        </w:rPr>
        <w:t>School Teachers’ Pay and Conditions</w:t>
      </w: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 xml:space="preserve"> </w:t>
      </w:r>
      <w:r w:rsidRPr="00D34AE5">
        <w:rPr>
          <w:rFonts w:ascii="Calibri" w:eastAsia="Times New Roman" w:hAnsi="Calibri" w:cs="Arial"/>
          <w:bCs/>
          <w:i/>
          <w:iCs/>
          <w:sz w:val="20"/>
          <w:szCs w:val="20"/>
          <w:lang w:eastAsia="en-GB"/>
        </w:rPr>
        <w:t>Document</w:t>
      </w:r>
    </w:p>
    <w:p w14:paraId="4238F359" w14:textId="77777777" w:rsidR="00D34AE5" w:rsidRPr="00D34AE5" w:rsidRDefault="00D34AE5" w:rsidP="00D34AE5">
      <w:pPr>
        <w:ind w:left="360"/>
        <w:jc w:val="both"/>
        <w:rPr>
          <w:rFonts w:ascii="Calibri" w:eastAsia="Times New Roman" w:hAnsi="Calibri" w:cs="Arial"/>
          <w:szCs w:val="24"/>
          <w:lang w:eastAsia="en-GB"/>
        </w:rPr>
      </w:pPr>
    </w:p>
    <w:p w14:paraId="1DDC65CA" w14:textId="77777777" w:rsidR="00D34AE5" w:rsidRPr="00D34AE5" w:rsidRDefault="00D34AE5" w:rsidP="00D34AE5">
      <w:pPr>
        <w:keepNext/>
        <w:jc w:val="both"/>
        <w:outlineLvl w:val="1"/>
        <w:rPr>
          <w:rFonts w:ascii="Calibri" w:eastAsia="Times New Roman" w:hAnsi="Calibri" w:cs="Arial"/>
          <w:b/>
          <w:bCs/>
          <w:sz w:val="24"/>
          <w:szCs w:val="24"/>
          <w:lang w:eastAsia="en-GB"/>
        </w:rPr>
      </w:pPr>
      <w:r w:rsidRPr="00D34AE5">
        <w:rPr>
          <w:rFonts w:ascii="Calibri" w:eastAsia="Times New Roman" w:hAnsi="Calibri" w:cs="Arial"/>
          <w:b/>
          <w:bCs/>
          <w:sz w:val="24"/>
          <w:szCs w:val="24"/>
          <w:lang w:eastAsia="en-GB"/>
        </w:rPr>
        <w:t>Behaviour and Safety</w:t>
      </w:r>
    </w:p>
    <w:p w14:paraId="2B39C2A9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b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Establish a safe, purposeful and stimulating environment for pupils, rooted in mutual respect and establish a framework for discipline with a range of strategies in line with the school behaviour policy, using praise, sanctions and rewards consistently and fairly.</w:t>
      </w:r>
    </w:p>
    <w:p w14:paraId="61EDA3C9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Manage classes effectively, using approaches which are appropriate to pupils’ needs in order </w:t>
      </w:r>
      <w:r w:rsidRPr="00D34AE5">
        <w:rPr>
          <w:rFonts w:ascii="Calibri" w:eastAsia="Times New Roman" w:hAnsi="Calibri" w:cs="Arial"/>
          <w:color w:val="000000"/>
          <w:sz w:val="20"/>
          <w:szCs w:val="20"/>
          <w:lang w:eastAsia="en-GB"/>
        </w:rPr>
        <w:t xml:space="preserve">to inspire, motivate and challenge pupils to avoid passive behaviour in lessons. </w:t>
      </w:r>
    </w:p>
    <w:p w14:paraId="74B1406A" w14:textId="77777777" w:rsidR="00D34AE5" w:rsidRPr="00D34AE5" w:rsidRDefault="00D34AE5" w:rsidP="00D34AE5">
      <w:pPr>
        <w:numPr>
          <w:ilvl w:val="0"/>
          <w:numId w:val="6"/>
        </w:numPr>
        <w:spacing w:after="160" w:line="259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Support pupils’ development of spiritual, moral, social and cultural education.</w:t>
      </w:r>
    </w:p>
    <w:p w14:paraId="4F012003" w14:textId="77777777" w:rsidR="00D34AE5" w:rsidRPr="00D34AE5" w:rsidRDefault="00D34AE5" w:rsidP="00D34AE5">
      <w:pPr>
        <w:numPr>
          <w:ilvl w:val="0"/>
          <w:numId w:val="9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Maintain good relationships with pupils, exercise appropriate authority, and act decisively when necessary.</w:t>
      </w:r>
    </w:p>
    <w:p w14:paraId="7935F684" w14:textId="77777777" w:rsidR="00D34AE5" w:rsidRPr="00D34AE5" w:rsidRDefault="00D34AE5" w:rsidP="00D34AE5">
      <w:pPr>
        <w:numPr>
          <w:ilvl w:val="0"/>
          <w:numId w:val="9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lastRenderedPageBreak/>
        <w:t>Be a positive role model and demonstrate consistently the positive attitudes, values and good behaviour, which are expected of pupils.</w:t>
      </w:r>
    </w:p>
    <w:p w14:paraId="263F2795" w14:textId="77777777" w:rsidR="00D34AE5" w:rsidRPr="00D34AE5" w:rsidRDefault="00D34AE5" w:rsidP="00D34AE5">
      <w:pPr>
        <w:numPr>
          <w:ilvl w:val="0"/>
          <w:numId w:val="9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Have high expectations of behaviour, p</w:t>
      </w: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>romoting self-control and independence of all learners.</w:t>
      </w:r>
    </w:p>
    <w:p w14:paraId="5FDE3BE5" w14:textId="77777777" w:rsidR="00D34AE5" w:rsidRPr="00D34AE5" w:rsidRDefault="00D34AE5" w:rsidP="00D34AE5">
      <w:pPr>
        <w:numPr>
          <w:ilvl w:val="0"/>
          <w:numId w:val="9"/>
        </w:numPr>
        <w:spacing w:after="160" w:line="259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 xml:space="preserve">Carry out playground and other duties as directed and within the remit of the current </w:t>
      </w:r>
      <w:r w:rsidRPr="00D34AE5">
        <w:rPr>
          <w:rFonts w:ascii="Calibri" w:eastAsia="Times New Roman" w:hAnsi="Calibri" w:cs="Arial"/>
          <w:bCs/>
          <w:i/>
          <w:iCs/>
          <w:sz w:val="20"/>
          <w:szCs w:val="20"/>
          <w:lang w:eastAsia="en-GB"/>
        </w:rPr>
        <w:t>School Teachers’ Pay and Conditions</w:t>
      </w: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 xml:space="preserve"> </w:t>
      </w:r>
      <w:r w:rsidRPr="00D34AE5">
        <w:rPr>
          <w:rFonts w:ascii="Calibri" w:eastAsia="Times New Roman" w:hAnsi="Calibri" w:cs="Arial"/>
          <w:bCs/>
          <w:i/>
          <w:iCs/>
          <w:sz w:val="20"/>
          <w:szCs w:val="20"/>
          <w:lang w:eastAsia="en-GB"/>
        </w:rPr>
        <w:t>Document.</w:t>
      </w:r>
    </w:p>
    <w:p w14:paraId="6BACA5F1" w14:textId="77777777" w:rsidR="00D34AE5" w:rsidRPr="00D34AE5" w:rsidRDefault="00D34AE5" w:rsidP="00D34AE5">
      <w:pPr>
        <w:numPr>
          <w:ilvl w:val="0"/>
          <w:numId w:val="9"/>
        </w:numPr>
        <w:spacing w:after="160" w:line="259" w:lineRule="auto"/>
        <w:jc w:val="both"/>
        <w:rPr>
          <w:rFonts w:ascii="Calibri" w:eastAsia="Times New Roman" w:hAnsi="Calibri" w:cs="Arial"/>
          <w:i/>
          <w:i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>Be responsible for promoting and safeguarding the welfare of children and young people within the school, raising any concerns following school protocol/procedures.</w:t>
      </w:r>
    </w:p>
    <w:p w14:paraId="59670204" w14:textId="77777777" w:rsidR="00D34AE5" w:rsidRPr="00D34AE5" w:rsidRDefault="00D34AE5" w:rsidP="00D34AE5">
      <w:pPr>
        <w:jc w:val="both"/>
        <w:rPr>
          <w:rFonts w:ascii="Calibri" w:eastAsia="Times New Roman" w:hAnsi="Calibri" w:cs="Arial"/>
          <w:sz w:val="24"/>
          <w:szCs w:val="24"/>
          <w:lang w:eastAsia="en-GB"/>
        </w:rPr>
      </w:pPr>
    </w:p>
    <w:p w14:paraId="5FC529D8" w14:textId="77777777" w:rsidR="00D34AE5" w:rsidRPr="00D34AE5" w:rsidRDefault="00D34AE5" w:rsidP="00D34AE5">
      <w:pPr>
        <w:keepNext/>
        <w:jc w:val="both"/>
        <w:outlineLvl w:val="1"/>
        <w:rPr>
          <w:rFonts w:ascii="Calibri" w:eastAsia="Times New Roman" w:hAnsi="Calibri" w:cs="Arial"/>
          <w:b/>
          <w:bCs/>
          <w:sz w:val="24"/>
          <w:szCs w:val="24"/>
          <w:lang w:eastAsia="en-GB"/>
        </w:rPr>
      </w:pPr>
      <w:r w:rsidRPr="00D34AE5">
        <w:rPr>
          <w:rFonts w:ascii="Calibri" w:eastAsia="Times New Roman" w:hAnsi="Calibri" w:cs="Arial"/>
          <w:b/>
          <w:bCs/>
          <w:sz w:val="24"/>
          <w:szCs w:val="24"/>
          <w:lang w:eastAsia="en-GB"/>
        </w:rPr>
        <w:t>Team working and collaboration</w:t>
      </w:r>
    </w:p>
    <w:p w14:paraId="29E32DDE" w14:textId="77777777" w:rsidR="00D34AE5" w:rsidRPr="00D34AE5" w:rsidRDefault="00D34AE5" w:rsidP="00D34AE5">
      <w:pPr>
        <w:numPr>
          <w:ilvl w:val="0"/>
          <w:numId w:val="11"/>
        </w:numPr>
        <w:spacing w:after="160" w:line="259" w:lineRule="auto"/>
        <w:jc w:val="both"/>
        <w:rPr>
          <w:rFonts w:ascii="Calibri" w:eastAsia="Times New Roman" w:hAnsi="Calibri" w:cs="Arial"/>
          <w:b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>Participate in any relevant meetings/professional development opportunities at the school, which relate to the learners, curriculum, organisation and management of the school including pastoral arrangements and Collective Worship.</w:t>
      </w:r>
    </w:p>
    <w:p w14:paraId="0B6374CB" w14:textId="77777777" w:rsidR="00D34AE5" w:rsidRPr="00D34AE5" w:rsidRDefault="00D34AE5" w:rsidP="00D34AE5">
      <w:pPr>
        <w:numPr>
          <w:ilvl w:val="0"/>
          <w:numId w:val="11"/>
        </w:numPr>
        <w:spacing w:after="160" w:line="259" w:lineRule="auto"/>
        <w:jc w:val="both"/>
        <w:rPr>
          <w:rFonts w:ascii="Calibri" w:eastAsia="Times New Roman" w:hAnsi="Calibri" w:cs="Arial"/>
          <w:b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>Work as a team member and identify opportunities for working with colleagues and sharing the development of effective practice with them.</w:t>
      </w:r>
    </w:p>
    <w:p w14:paraId="01844CBE" w14:textId="77777777" w:rsidR="00D34AE5" w:rsidRPr="00D34AE5" w:rsidRDefault="00D34AE5" w:rsidP="00D34AE5">
      <w:pPr>
        <w:numPr>
          <w:ilvl w:val="0"/>
          <w:numId w:val="11"/>
        </w:numPr>
        <w:spacing w:before="120" w:after="120" w:line="259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Contribute to constructive team-building amongst teaching and non-teaching staff, and develop strong links with parents and governors;</w:t>
      </w:r>
    </w:p>
    <w:p w14:paraId="4B80C2F4" w14:textId="77777777" w:rsidR="00D34AE5" w:rsidRPr="00D34AE5" w:rsidRDefault="00D34AE5" w:rsidP="00D34AE5">
      <w:pPr>
        <w:numPr>
          <w:ilvl w:val="0"/>
          <w:numId w:val="11"/>
        </w:numPr>
        <w:spacing w:before="120" w:after="120" w:line="259" w:lineRule="auto"/>
        <w:contextualSpacing/>
        <w:jc w:val="both"/>
        <w:rPr>
          <w:rFonts w:ascii="Calibri" w:eastAsia="Times New Roman" w:hAnsi="Calibri" w:cs="Arial"/>
          <w:b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Ensure that colleagues working with you are appropriately involved in supporting learning and understand the roles they are expected to fulfil. </w:t>
      </w:r>
    </w:p>
    <w:p w14:paraId="25C3F1BF" w14:textId="29BF8DB8" w:rsidR="00D34AE5" w:rsidRDefault="00D34AE5" w:rsidP="00D34AE5">
      <w:pPr>
        <w:numPr>
          <w:ilvl w:val="0"/>
          <w:numId w:val="11"/>
        </w:numPr>
        <w:spacing w:before="120" w:after="120" w:line="259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Support initiatives proposed by the school leadership and staff majority.</w:t>
      </w:r>
    </w:p>
    <w:p w14:paraId="34AC92CD" w14:textId="5B889CD6" w:rsidR="009D5379" w:rsidRDefault="009D5379" w:rsidP="009D5379">
      <w:pPr>
        <w:spacing w:before="120" w:after="120" w:line="259" w:lineRule="auto"/>
        <w:ind w:left="720"/>
        <w:contextualSpacing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</w:p>
    <w:p w14:paraId="22F599D5" w14:textId="77777777" w:rsidR="009D5379" w:rsidRPr="00D34AE5" w:rsidRDefault="009D5379" w:rsidP="009D5379">
      <w:pPr>
        <w:spacing w:before="120" w:after="120" w:line="259" w:lineRule="auto"/>
        <w:ind w:left="720"/>
        <w:contextualSpacing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</w:p>
    <w:p w14:paraId="691DE8ED" w14:textId="77777777" w:rsidR="00D34AE5" w:rsidRPr="00D34AE5" w:rsidRDefault="00D34AE5" w:rsidP="00D34AE5">
      <w:pPr>
        <w:keepNext/>
        <w:jc w:val="both"/>
        <w:outlineLvl w:val="1"/>
        <w:rPr>
          <w:rFonts w:ascii="Calibri" w:eastAsia="Times New Roman" w:hAnsi="Calibri" w:cs="Arial"/>
          <w:b/>
          <w:bCs/>
          <w:sz w:val="24"/>
          <w:szCs w:val="24"/>
          <w:lang w:eastAsia="en-GB"/>
        </w:rPr>
      </w:pPr>
      <w:r w:rsidRPr="00D34AE5">
        <w:rPr>
          <w:rFonts w:ascii="Calibri" w:eastAsia="Times New Roman" w:hAnsi="Calibri" w:cs="Arial"/>
          <w:b/>
          <w:bCs/>
          <w:sz w:val="24"/>
          <w:szCs w:val="24"/>
          <w:lang w:eastAsia="en-GB"/>
        </w:rPr>
        <w:t xml:space="preserve">Fulfil wider professional responsibilities </w:t>
      </w:r>
    </w:p>
    <w:p w14:paraId="3B7DC34F" w14:textId="77777777" w:rsidR="00D34AE5" w:rsidRPr="00D34AE5" w:rsidRDefault="00D34AE5" w:rsidP="00D34AE5">
      <w:pPr>
        <w:numPr>
          <w:ilvl w:val="0"/>
          <w:numId w:val="10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Work collaboratively with others to develop effective professional relationships. </w:t>
      </w:r>
    </w:p>
    <w:p w14:paraId="62BA8729" w14:textId="77777777" w:rsidR="00D34AE5" w:rsidRPr="00D34AE5" w:rsidRDefault="00D34AE5" w:rsidP="00D34AE5">
      <w:pPr>
        <w:numPr>
          <w:ilvl w:val="0"/>
          <w:numId w:val="10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Deploy support staff effectively as appropriate.</w:t>
      </w:r>
    </w:p>
    <w:p w14:paraId="28E02B74" w14:textId="77777777" w:rsidR="00D34AE5" w:rsidRPr="00D34AE5" w:rsidRDefault="00D34AE5" w:rsidP="00D34AE5">
      <w:pPr>
        <w:numPr>
          <w:ilvl w:val="0"/>
          <w:numId w:val="10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Communicate effectively with parents/carers with regard to pupils’ achievements and well-being using school systems as appropriate.</w:t>
      </w:r>
    </w:p>
    <w:p w14:paraId="2EED1B03" w14:textId="77777777" w:rsidR="009D5379" w:rsidRPr="009D5379" w:rsidRDefault="00D34AE5" w:rsidP="00763700">
      <w:pPr>
        <w:numPr>
          <w:ilvl w:val="0"/>
          <w:numId w:val="10"/>
        </w:numPr>
        <w:spacing w:before="120" w:after="12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9D5379">
        <w:rPr>
          <w:rFonts w:ascii="Calibri" w:eastAsia="Times New Roman" w:hAnsi="Calibri" w:cs="Arial"/>
          <w:bCs/>
          <w:sz w:val="20"/>
          <w:szCs w:val="20"/>
          <w:lang w:eastAsia="en-GB"/>
        </w:rPr>
        <w:t>Communicate and co-operate with relevant external bodies.</w:t>
      </w:r>
    </w:p>
    <w:p w14:paraId="4C414784" w14:textId="0BFE1EB7" w:rsidR="00D34AE5" w:rsidRPr="009D5379" w:rsidRDefault="00D34AE5" w:rsidP="00763700">
      <w:pPr>
        <w:numPr>
          <w:ilvl w:val="0"/>
          <w:numId w:val="10"/>
        </w:numPr>
        <w:spacing w:before="120" w:after="12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9D5379">
        <w:rPr>
          <w:rFonts w:ascii="Calibri" w:eastAsia="Times New Roman" w:hAnsi="Calibri" w:cs="Arial"/>
          <w:sz w:val="20"/>
          <w:szCs w:val="20"/>
          <w:lang w:eastAsia="en-GB"/>
        </w:rPr>
        <w:t>Support extra-curricular provision</w:t>
      </w:r>
    </w:p>
    <w:p w14:paraId="7F61793A" w14:textId="77777777" w:rsidR="00D34AE5" w:rsidRPr="00D34AE5" w:rsidRDefault="00D34AE5" w:rsidP="00D34AE5">
      <w:pPr>
        <w:numPr>
          <w:ilvl w:val="0"/>
          <w:numId w:val="10"/>
        </w:numPr>
        <w:spacing w:after="160" w:line="259" w:lineRule="auto"/>
        <w:jc w:val="both"/>
        <w:rPr>
          <w:rFonts w:ascii="Calibri" w:eastAsia="Times New Roman" w:hAnsi="Calibri" w:cs="Arial"/>
          <w:szCs w:val="24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Make a positive contribution to the wider life and ethos of the school</w:t>
      </w:r>
    </w:p>
    <w:p w14:paraId="5974A3F3" w14:textId="77777777" w:rsidR="00D34AE5" w:rsidRPr="00D34AE5" w:rsidRDefault="00D34AE5" w:rsidP="00D34AE5">
      <w:pPr>
        <w:keepNext/>
        <w:jc w:val="both"/>
        <w:outlineLvl w:val="2"/>
        <w:rPr>
          <w:rFonts w:ascii="Calibri" w:eastAsia="Times New Roman" w:hAnsi="Calibri" w:cs="Arial"/>
          <w:b/>
          <w:bCs/>
          <w:sz w:val="24"/>
          <w:szCs w:val="24"/>
          <w:lang w:eastAsia="en-GB"/>
        </w:rPr>
      </w:pPr>
    </w:p>
    <w:p w14:paraId="6AC2811C" w14:textId="77777777" w:rsidR="00D34AE5" w:rsidRPr="00D34AE5" w:rsidRDefault="00D34AE5" w:rsidP="00D34AE5">
      <w:pPr>
        <w:keepNext/>
        <w:jc w:val="both"/>
        <w:outlineLvl w:val="2"/>
        <w:rPr>
          <w:rFonts w:ascii="Calibri" w:eastAsia="Times New Roman" w:hAnsi="Calibri" w:cs="Arial"/>
          <w:b/>
          <w:bCs/>
          <w:sz w:val="24"/>
          <w:szCs w:val="24"/>
          <w:lang w:eastAsia="en-GB"/>
        </w:rPr>
      </w:pPr>
      <w:r w:rsidRPr="00D34AE5">
        <w:rPr>
          <w:rFonts w:ascii="Calibri" w:eastAsia="Times New Roman" w:hAnsi="Calibri" w:cs="Arial"/>
          <w:b/>
          <w:bCs/>
          <w:sz w:val="24"/>
          <w:szCs w:val="24"/>
          <w:lang w:eastAsia="en-GB"/>
        </w:rPr>
        <w:t>Administration</w:t>
      </w:r>
    </w:p>
    <w:p w14:paraId="42DFF539" w14:textId="77777777" w:rsidR="00D34AE5" w:rsidRPr="00D34AE5" w:rsidRDefault="00D34AE5" w:rsidP="00D34AE5">
      <w:pPr>
        <w:numPr>
          <w:ilvl w:val="0"/>
          <w:numId w:val="12"/>
        </w:numPr>
        <w:spacing w:after="160" w:line="259" w:lineRule="auto"/>
        <w:jc w:val="both"/>
        <w:rPr>
          <w:rFonts w:ascii="Calibri" w:eastAsia="Times New Roman" w:hAnsi="Calibri" w:cs="Arial"/>
          <w:b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>Register the attendance of and supervise learners, before, during or after school sessions as appropriate.</w:t>
      </w:r>
    </w:p>
    <w:p w14:paraId="24CF74AF" w14:textId="77777777" w:rsidR="00D34AE5" w:rsidRPr="00D34AE5" w:rsidRDefault="00D34AE5" w:rsidP="00D34AE5">
      <w:pPr>
        <w:numPr>
          <w:ilvl w:val="0"/>
          <w:numId w:val="12"/>
        </w:numPr>
        <w:spacing w:after="160" w:line="259" w:lineRule="auto"/>
        <w:jc w:val="both"/>
        <w:rPr>
          <w:rFonts w:ascii="Calibri" w:eastAsia="Times New Roman" w:hAnsi="Calibri" w:cs="Arial"/>
          <w:bCs/>
          <w:i/>
          <w:i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 xml:space="preserve">Participate in and carry out any administrative and organisational tasks within the remit of the current </w:t>
      </w:r>
      <w:r w:rsidRPr="00D34AE5">
        <w:rPr>
          <w:rFonts w:ascii="Calibri" w:eastAsia="Times New Roman" w:hAnsi="Calibri" w:cs="Arial"/>
          <w:bCs/>
          <w:i/>
          <w:iCs/>
          <w:sz w:val="20"/>
          <w:szCs w:val="20"/>
          <w:lang w:eastAsia="en-GB"/>
        </w:rPr>
        <w:t>School Teachers’ Pay and Conditions</w:t>
      </w: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 xml:space="preserve"> </w:t>
      </w:r>
      <w:r w:rsidRPr="00D34AE5">
        <w:rPr>
          <w:rFonts w:ascii="Calibri" w:eastAsia="Times New Roman" w:hAnsi="Calibri" w:cs="Arial"/>
          <w:bCs/>
          <w:i/>
          <w:iCs/>
          <w:sz w:val="20"/>
          <w:szCs w:val="20"/>
          <w:lang w:eastAsia="en-GB"/>
        </w:rPr>
        <w:t>Document.</w:t>
      </w:r>
    </w:p>
    <w:p w14:paraId="45BC2368" w14:textId="77777777" w:rsidR="00D34AE5" w:rsidRPr="00D34AE5" w:rsidRDefault="00D34AE5" w:rsidP="00D34AE5">
      <w:pPr>
        <w:ind w:left="360"/>
        <w:jc w:val="both"/>
        <w:rPr>
          <w:rFonts w:ascii="Calibri" w:eastAsia="Times New Roman" w:hAnsi="Calibri" w:cs="Arial"/>
          <w:bCs/>
          <w:szCs w:val="24"/>
          <w:lang w:eastAsia="en-GB"/>
        </w:rPr>
      </w:pPr>
    </w:p>
    <w:p w14:paraId="5DA731B5" w14:textId="77777777" w:rsidR="00D34AE5" w:rsidRPr="00D34AE5" w:rsidRDefault="00D34AE5" w:rsidP="00D34AE5">
      <w:pPr>
        <w:keepNext/>
        <w:jc w:val="both"/>
        <w:outlineLvl w:val="3"/>
        <w:rPr>
          <w:rFonts w:ascii="Calibri" w:eastAsia="Times New Roman" w:hAnsi="Calibri" w:cs="Arial"/>
          <w:b/>
          <w:bCs/>
          <w:sz w:val="24"/>
          <w:szCs w:val="24"/>
          <w:lang w:eastAsia="en-GB"/>
        </w:rPr>
      </w:pPr>
      <w:r w:rsidRPr="00D34AE5">
        <w:rPr>
          <w:rFonts w:ascii="Calibri" w:eastAsia="Times New Roman" w:hAnsi="Calibri" w:cs="Arial"/>
          <w:b/>
          <w:bCs/>
          <w:sz w:val="24"/>
          <w:szCs w:val="24"/>
          <w:lang w:eastAsia="en-GB"/>
        </w:rPr>
        <w:t>Professional development</w:t>
      </w:r>
    </w:p>
    <w:p w14:paraId="722AE04A" w14:textId="77777777" w:rsidR="00D34AE5" w:rsidRPr="00D34AE5" w:rsidRDefault="00D34AE5" w:rsidP="00D34AE5">
      <w:pPr>
        <w:numPr>
          <w:ilvl w:val="0"/>
          <w:numId w:val="12"/>
        </w:numPr>
        <w:spacing w:after="160" w:line="259" w:lineRule="auto"/>
        <w:jc w:val="both"/>
        <w:rPr>
          <w:rFonts w:ascii="Calibri" w:eastAsia="Times New Roman" w:hAnsi="Calibri" w:cs="Arial"/>
          <w:b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 xml:space="preserve">Regularly review the effectiveness of your teaching and assessment procedures and its impact on pupils’ progress, attainment and well-being, refining your approaches where necessary </w:t>
      </w: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responding to advice and feedback from colleagues.</w:t>
      </w:r>
    </w:p>
    <w:p w14:paraId="71EB7A87" w14:textId="77777777" w:rsidR="00D34AE5" w:rsidRPr="00D34AE5" w:rsidRDefault="00D34AE5" w:rsidP="00D34AE5">
      <w:pPr>
        <w:numPr>
          <w:ilvl w:val="0"/>
          <w:numId w:val="12"/>
        </w:numPr>
        <w:spacing w:after="160" w:line="259" w:lineRule="auto"/>
        <w:jc w:val="both"/>
        <w:rPr>
          <w:rFonts w:ascii="Calibri" w:eastAsia="Times New Roman" w:hAnsi="Calibri" w:cs="Arial"/>
          <w:b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 xml:space="preserve">Be responsible for </w:t>
      </w: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improving your teaching through </w:t>
      </w: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t>participating fully in training and development opportunities identified by the school or as developed as an outcome of your appraisal.</w:t>
      </w:r>
    </w:p>
    <w:p w14:paraId="71C892CA" w14:textId="77777777" w:rsidR="00D34AE5" w:rsidRPr="00D34AE5" w:rsidRDefault="00D34AE5" w:rsidP="00D34AE5">
      <w:pPr>
        <w:numPr>
          <w:ilvl w:val="0"/>
          <w:numId w:val="12"/>
        </w:numPr>
        <w:spacing w:after="160" w:line="259" w:lineRule="auto"/>
        <w:jc w:val="both"/>
        <w:rPr>
          <w:rFonts w:ascii="Calibri" w:eastAsia="Times New Roman" w:hAnsi="Calibri" w:cs="Arial"/>
          <w:bCs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bCs/>
          <w:sz w:val="20"/>
          <w:szCs w:val="20"/>
          <w:lang w:eastAsia="en-GB"/>
        </w:rPr>
        <w:lastRenderedPageBreak/>
        <w:t>Proactively participate with arrangements made in accordance with the Appraisal Regulations 2013.</w:t>
      </w: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</w:p>
    <w:p w14:paraId="36B43210" w14:textId="77777777" w:rsidR="00D34AE5" w:rsidRPr="00D34AE5" w:rsidRDefault="00D34AE5" w:rsidP="00D34AE5">
      <w:pPr>
        <w:jc w:val="both"/>
        <w:rPr>
          <w:rFonts w:ascii="Calibri" w:eastAsia="Times New Roman" w:hAnsi="Calibri" w:cs="Arial"/>
          <w:b/>
          <w:bCs/>
          <w:szCs w:val="24"/>
          <w:lang w:eastAsia="en-GB"/>
        </w:rPr>
      </w:pPr>
    </w:p>
    <w:p w14:paraId="39F17232" w14:textId="77777777" w:rsidR="00D34AE5" w:rsidRPr="00D34AE5" w:rsidRDefault="00D34AE5" w:rsidP="00D34AE5">
      <w:pPr>
        <w:jc w:val="both"/>
        <w:rPr>
          <w:rFonts w:ascii="Calibri" w:eastAsia="Times New Roman" w:hAnsi="Calibri" w:cs="Arial"/>
          <w:sz w:val="24"/>
          <w:szCs w:val="24"/>
          <w:lang w:eastAsia="en-GB"/>
        </w:rPr>
      </w:pPr>
      <w:r w:rsidRPr="00D34AE5">
        <w:rPr>
          <w:rFonts w:ascii="Calibri" w:eastAsia="Times New Roman" w:hAnsi="Calibri" w:cs="Arial"/>
          <w:b/>
          <w:bCs/>
          <w:sz w:val="24"/>
          <w:szCs w:val="24"/>
          <w:lang w:eastAsia="en-GB"/>
        </w:rPr>
        <w:t xml:space="preserve">Other </w:t>
      </w:r>
    </w:p>
    <w:p w14:paraId="7EB6AE98" w14:textId="77777777" w:rsidR="00D34AE5" w:rsidRPr="00D34AE5" w:rsidRDefault="00D34AE5" w:rsidP="00D34AE5">
      <w:pPr>
        <w:numPr>
          <w:ilvl w:val="0"/>
          <w:numId w:val="13"/>
        </w:numPr>
        <w:spacing w:after="160" w:line="259" w:lineRule="auto"/>
        <w:jc w:val="both"/>
        <w:rPr>
          <w:rFonts w:ascii="Calibri" w:eastAsia="Times New Roman" w:hAnsi="Calibri" w:cs="Arial"/>
          <w:sz w:val="20"/>
          <w:szCs w:val="20"/>
          <w:lang w:eastAsia="en-GB"/>
        </w:rPr>
      </w:pPr>
      <w:r w:rsidRPr="00D34AE5">
        <w:rPr>
          <w:rFonts w:ascii="Calibri" w:eastAsia="Times New Roman" w:hAnsi="Calibri" w:cs="Arial"/>
          <w:sz w:val="20"/>
          <w:szCs w:val="20"/>
          <w:lang w:eastAsia="en-GB"/>
        </w:rPr>
        <w:t>To have professional regard for the ethos, policies and practices of the school and maintain high standards in your own attendance and punctuality.</w:t>
      </w:r>
    </w:p>
    <w:p w14:paraId="4154F388" w14:textId="77777777" w:rsidR="00D34AE5" w:rsidRPr="00D34AE5" w:rsidRDefault="00D34AE5" w:rsidP="00D34AE5">
      <w:pPr>
        <w:jc w:val="both"/>
        <w:rPr>
          <w:rFonts w:ascii="Calibri" w:eastAsia="Times New Roman" w:hAnsi="Calibri" w:cs="Arial"/>
          <w:b/>
          <w:sz w:val="24"/>
          <w:lang w:eastAsia="en-GB"/>
        </w:rPr>
      </w:pPr>
    </w:p>
    <w:p w14:paraId="730F7B0D" w14:textId="77777777" w:rsidR="00D34AE5" w:rsidRPr="00D34AE5" w:rsidRDefault="00D34AE5" w:rsidP="00D34AE5">
      <w:pPr>
        <w:rPr>
          <w:rFonts w:ascii="Calibri" w:eastAsia="Times New Roman" w:hAnsi="Calibri" w:cs="Arial"/>
          <w:sz w:val="24"/>
          <w:szCs w:val="24"/>
          <w:lang w:eastAsia="en-GB"/>
        </w:rPr>
      </w:pPr>
    </w:p>
    <w:p w14:paraId="33F088FA" w14:textId="77777777" w:rsidR="00D34AE5" w:rsidRPr="00D34AE5" w:rsidRDefault="00D34AE5" w:rsidP="00D34AE5">
      <w:pPr>
        <w:spacing w:after="160"/>
      </w:pPr>
    </w:p>
    <w:p w14:paraId="2DC39DFC" w14:textId="77777777" w:rsidR="00D34AE5" w:rsidRPr="00D34AE5" w:rsidRDefault="00D34AE5" w:rsidP="00D34AE5">
      <w:pPr>
        <w:spacing w:after="160"/>
      </w:pPr>
    </w:p>
    <w:p w14:paraId="4490AB1B" w14:textId="77777777" w:rsidR="00D34AE5" w:rsidRPr="00D34AE5" w:rsidRDefault="00D34AE5" w:rsidP="00D34AE5">
      <w:pPr>
        <w:spacing w:after="160"/>
      </w:pPr>
    </w:p>
    <w:p w14:paraId="7D010D7C" w14:textId="77777777" w:rsidR="00D34AE5" w:rsidRPr="00D34AE5" w:rsidRDefault="00D34AE5" w:rsidP="00D34AE5">
      <w:pPr>
        <w:spacing w:after="160"/>
      </w:pPr>
    </w:p>
    <w:p w14:paraId="2C6F56B8" w14:textId="77777777" w:rsidR="00D34AE5" w:rsidRPr="00D34AE5" w:rsidRDefault="00D34AE5" w:rsidP="00D34AE5">
      <w:pPr>
        <w:spacing w:after="160"/>
      </w:pPr>
    </w:p>
    <w:p w14:paraId="465E904F" w14:textId="77777777" w:rsidR="00D34AE5" w:rsidRPr="00D34AE5" w:rsidRDefault="00D34AE5" w:rsidP="00D34AE5">
      <w:pPr>
        <w:spacing w:after="160"/>
      </w:pPr>
    </w:p>
    <w:p w14:paraId="34D2FAC5" w14:textId="77777777" w:rsidR="00D34AE5" w:rsidRPr="00D34AE5" w:rsidRDefault="00D34AE5" w:rsidP="00D34AE5">
      <w:pPr>
        <w:spacing w:after="160"/>
      </w:pPr>
    </w:p>
    <w:p w14:paraId="1CEB29C4" w14:textId="77777777" w:rsidR="00D34AE5" w:rsidRPr="00D34AE5" w:rsidRDefault="00D34AE5" w:rsidP="00D34AE5">
      <w:pPr>
        <w:spacing w:after="160"/>
      </w:pPr>
    </w:p>
    <w:p w14:paraId="04AE01A6" w14:textId="77777777" w:rsidR="00D34AE5" w:rsidRPr="00D34AE5" w:rsidRDefault="00D34AE5" w:rsidP="00D34AE5">
      <w:pPr>
        <w:spacing w:after="160"/>
      </w:pPr>
    </w:p>
    <w:p w14:paraId="2281EEAF" w14:textId="77777777" w:rsidR="00D34AE5" w:rsidRPr="00D34AE5" w:rsidRDefault="00D34AE5" w:rsidP="00D34AE5">
      <w:pPr>
        <w:spacing w:after="160"/>
      </w:pPr>
    </w:p>
    <w:p w14:paraId="6DAE7DF2" w14:textId="77777777" w:rsidR="00D34AE5" w:rsidRPr="00D34AE5" w:rsidRDefault="00D34AE5" w:rsidP="00D34AE5">
      <w:pPr>
        <w:spacing w:after="160"/>
      </w:pPr>
    </w:p>
    <w:p w14:paraId="5A22ACF7" w14:textId="77777777" w:rsidR="00D34AE5" w:rsidRPr="00D34AE5" w:rsidRDefault="00D34AE5" w:rsidP="00D34AE5">
      <w:pPr>
        <w:spacing w:after="160"/>
      </w:pPr>
    </w:p>
    <w:p w14:paraId="7878AE5E" w14:textId="06A691A9" w:rsidR="00B81FC7" w:rsidRPr="00CB355E" w:rsidRDefault="00B81FC7">
      <w:pPr>
        <w:rPr>
          <w:rFonts w:cstheme="minorHAnsi"/>
        </w:rPr>
      </w:pPr>
    </w:p>
    <w:sectPr w:rsidR="00B81FC7" w:rsidRPr="00CB355E" w:rsidSect="00DF77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ACB62" w14:textId="77777777" w:rsidR="00DB57A1" w:rsidRDefault="00DB57A1" w:rsidP="00DF77C4">
      <w:r>
        <w:separator/>
      </w:r>
    </w:p>
  </w:endnote>
  <w:endnote w:type="continuationSeparator" w:id="0">
    <w:p w14:paraId="5B7E7490" w14:textId="77777777" w:rsidR="00DB57A1" w:rsidRDefault="00DB57A1" w:rsidP="00DF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9F663" w14:textId="77777777" w:rsidR="00456CEB" w:rsidRDefault="00456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01AA8" w14:textId="77777777" w:rsidR="00456CEB" w:rsidRDefault="00456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908B8" w14:textId="16D9F9A8" w:rsidR="00DF77C4" w:rsidRPr="00956EED" w:rsidRDefault="00DF77C4" w:rsidP="00DF77C4">
    <w:pPr>
      <w:pStyle w:val="Footer"/>
      <w:ind w:left="-567" w:right="-347"/>
      <w:jc w:val="center"/>
      <w:rPr>
        <w:rFonts w:ascii="Calibri" w:hAnsi="Calibri"/>
      </w:rPr>
    </w:pPr>
    <w:r w:rsidRPr="00956EED">
      <w:rPr>
        <w:rFonts w:ascii="Calibri" w:hAnsi="Calibri"/>
        <w:b/>
      </w:rPr>
      <w:t>Head teacher:</w:t>
    </w:r>
    <w:r w:rsidRPr="00956EED">
      <w:rPr>
        <w:rFonts w:ascii="Calibri" w:hAnsi="Calibri"/>
      </w:rPr>
      <w:t xml:space="preserve"> Mr</w:t>
    </w:r>
    <w:r w:rsidR="00EF7C20">
      <w:rPr>
        <w:rFonts w:ascii="Calibri" w:hAnsi="Calibri"/>
      </w:rPr>
      <w:t xml:space="preserve">s H Forrester </w:t>
    </w:r>
    <w:proofErr w:type="spellStart"/>
    <w:proofErr w:type="gramStart"/>
    <w:r w:rsidR="00EF7C20">
      <w:rPr>
        <w:rFonts w:ascii="Calibri" w:hAnsi="Calibri"/>
      </w:rPr>
      <w:t>B.Ed</w:t>
    </w:r>
    <w:proofErr w:type="spellEnd"/>
    <w:proofErr w:type="gramEnd"/>
    <w:r w:rsidR="00EF7C20">
      <w:rPr>
        <w:rFonts w:ascii="Calibri" w:hAnsi="Calibri"/>
      </w:rPr>
      <w:t xml:space="preserve"> (Hons)</w:t>
    </w:r>
  </w:p>
  <w:p w14:paraId="3E6071D5" w14:textId="77777777" w:rsidR="00DF77C4" w:rsidRDefault="00DF77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C5B34" w14:textId="77777777" w:rsidR="00DB57A1" w:rsidRDefault="00DB57A1" w:rsidP="00DF77C4">
      <w:r>
        <w:separator/>
      </w:r>
    </w:p>
  </w:footnote>
  <w:footnote w:type="continuationSeparator" w:id="0">
    <w:p w14:paraId="1C69B677" w14:textId="77777777" w:rsidR="00DB57A1" w:rsidRDefault="00DB57A1" w:rsidP="00DF7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10543" w14:textId="77777777" w:rsidR="00456CEB" w:rsidRDefault="00456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4E01" w14:textId="77777777" w:rsidR="00456CEB" w:rsidRDefault="00456C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676CB" w14:textId="55C96172" w:rsidR="00A149B1" w:rsidRPr="00A149B1" w:rsidRDefault="00456CEB" w:rsidP="00A149B1">
    <w:pPr>
      <w:pStyle w:val="Header"/>
      <w:ind w:left="-993" w:right="-631"/>
      <w:jc w:val="right"/>
      <w:rPr>
        <w:rFonts w:ascii="Calibri" w:hAnsi="Calibri"/>
        <w:b/>
        <w:sz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C58387E" wp14:editId="13A59AFE">
          <wp:simplePos x="0" y="0"/>
          <wp:positionH relativeFrom="column">
            <wp:posOffset>-9525</wp:posOffset>
          </wp:positionH>
          <wp:positionV relativeFrom="paragraph">
            <wp:posOffset>7620</wp:posOffset>
          </wp:positionV>
          <wp:extent cx="1191260" cy="1169670"/>
          <wp:effectExtent l="0" t="0" r="8890" b="0"/>
          <wp:wrapTight wrapText="bothSides">
            <wp:wrapPolygon edited="0">
              <wp:start x="0" y="0"/>
              <wp:lineTo x="0" y="21107"/>
              <wp:lineTo x="21416" y="21107"/>
              <wp:lineTo x="21416" y="0"/>
              <wp:lineTo x="0" y="0"/>
            </wp:wrapPolygon>
          </wp:wrapTight>
          <wp:docPr id="199137038" name="Picture 1" descr="A logo for a community trus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37038" name="Picture 1" descr="A logo for a community trus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C4" w:rsidRPr="00C70ED9">
      <w:rPr>
        <w:rFonts w:ascii="Calibri" w:hAnsi="Calibri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A79E5" wp14:editId="65A64FF4">
              <wp:simplePos x="0" y="0"/>
              <wp:positionH relativeFrom="column">
                <wp:posOffset>1949450</wp:posOffset>
              </wp:positionH>
              <wp:positionV relativeFrom="paragraph">
                <wp:posOffset>-184785</wp:posOffset>
              </wp:positionV>
              <wp:extent cx="2057400" cy="1485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txbx>
                      <w:txbxContent>
                        <w:p w14:paraId="1F4AE3DA" w14:textId="484F6C9D" w:rsidR="00DF77C4" w:rsidRDefault="00456CEB" w:rsidP="00DF77C4">
                          <w:pPr>
                            <w:jc w:val="both"/>
                          </w:pPr>
                          <w:r w:rsidRPr="00456CEB">
                            <w:drawing>
                              <wp:inline distT="0" distB="0" distL="0" distR="0" wp14:anchorId="15831FEB" wp14:editId="23E5B65E">
                                <wp:extent cx="1689779" cy="1333500"/>
                                <wp:effectExtent l="0" t="0" r="571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0655" cy="13341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A79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53.5pt;margin-top:-14.55pt;width:162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" filled="f" stroked="f">
              <v:textbox>
                <w:txbxContent>
                  <w:p w14:paraId="1F4AE3DA" w14:textId="484F6C9D" w:rsidR="00DF77C4" w:rsidRDefault="00456CEB" w:rsidP="00DF77C4">
                    <w:pPr>
                      <w:jc w:val="both"/>
                    </w:pPr>
                    <w:r w:rsidRPr="00456CEB">
                      <w:drawing>
                        <wp:inline distT="0" distB="0" distL="0" distR="0" wp14:anchorId="15831FEB" wp14:editId="23E5B65E">
                          <wp:extent cx="1689779" cy="1333500"/>
                          <wp:effectExtent l="0" t="0" r="571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0655" cy="13341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F77C4" w:rsidRPr="00C70ED9">
      <w:rPr>
        <w:rFonts w:ascii="Calibri" w:hAnsi="Calibri"/>
        <w:b/>
        <w:sz w:val="18"/>
      </w:rPr>
      <w:t>Sedgley Park Community Primary School</w:t>
    </w:r>
  </w:p>
  <w:p w14:paraId="2B0B86C3" w14:textId="7EE42BC7" w:rsidR="00DF77C4" w:rsidRPr="003364A6" w:rsidRDefault="00DF77C4" w:rsidP="00DF77C4">
    <w:pPr>
      <w:pStyle w:val="Header"/>
      <w:ind w:left="-993" w:right="-631"/>
      <w:jc w:val="right"/>
      <w:rPr>
        <w:rFonts w:ascii="Calibri" w:hAnsi="Calibri"/>
        <w:b/>
      </w:rPr>
    </w:pPr>
    <w:r w:rsidRPr="003364A6">
      <w:rPr>
        <w:rFonts w:ascii="Calibri" w:hAnsi="Calibri"/>
        <w:sz w:val="18"/>
      </w:rPr>
      <w:t>Kings Road</w:t>
    </w:r>
  </w:p>
  <w:p w14:paraId="743DC2C6" w14:textId="5E0F6766" w:rsidR="00DF77C4" w:rsidRPr="003364A6" w:rsidRDefault="00DF77C4" w:rsidP="00DF77C4">
    <w:pPr>
      <w:pStyle w:val="Header"/>
      <w:ind w:left="-993" w:right="-631"/>
      <w:jc w:val="right"/>
      <w:rPr>
        <w:rFonts w:ascii="Calibri" w:hAnsi="Calibri"/>
        <w:sz w:val="18"/>
      </w:rPr>
    </w:pPr>
    <w:r w:rsidRPr="003364A6">
      <w:rPr>
        <w:rFonts w:ascii="Calibri" w:hAnsi="Calibri"/>
        <w:sz w:val="18"/>
      </w:rPr>
      <w:t>Prestwich</w:t>
    </w:r>
  </w:p>
  <w:p w14:paraId="00662144" w14:textId="4753E4CE" w:rsidR="00DF77C4" w:rsidRPr="003364A6" w:rsidRDefault="00DF77C4" w:rsidP="00DF77C4">
    <w:pPr>
      <w:pStyle w:val="Header"/>
      <w:ind w:left="-993" w:right="-631"/>
      <w:jc w:val="right"/>
      <w:rPr>
        <w:rFonts w:ascii="Calibri" w:hAnsi="Calibri"/>
        <w:sz w:val="18"/>
      </w:rPr>
    </w:pPr>
    <w:r w:rsidRPr="003364A6">
      <w:rPr>
        <w:rFonts w:ascii="Calibri" w:hAnsi="Calibri"/>
        <w:sz w:val="18"/>
      </w:rPr>
      <w:t>Manchester</w:t>
    </w:r>
  </w:p>
  <w:p w14:paraId="6916E094" w14:textId="47A59795" w:rsidR="00DF77C4" w:rsidRPr="003364A6" w:rsidRDefault="00DF77C4" w:rsidP="00DF77C4">
    <w:pPr>
      <w:pStyle w:val="Header"/>
      <w:ind w:left="-993" w:right="-631"/>
      <w:jc w:val="right"/>
      <w:rPr>
        <w:rFonts w:ascii="Calibri" w:hAnsi="Calibri"/>
        <w:sz w:val="18"/>
      </w:rPr>
    </w:pPr>
    <w:r w:rsidRPr="003364A6">
      <w:rPr>
        <w:rFonts w:ascii="Calibri" w:hAnsi="Calibri"/>
        <w:sz w:val="18"/>
      </w:rPr>
      <w:t>M25 0HT</w:t>
    </w:r>
  </w:p>
  <w:p w14:paraId="2DB2746C" w14:textId="601151CB" w:rsidR="00DF77C4" w:rsidRPr="003364A6" w:rsidRDefault="00DF77C4" w:rsidP="00DF77C4">
    <w:pPr>
      <w:pStyle w:val="Header"/>
      <w:ind w:left="-993" w:right="-631"/>
      <w:jc w:val="right"/>
      <w:rPr>
        <w:rFonts w:ascii="Calibri" w:hAnsi="Calibri"/>
        <w:sz w:val="18"/>
      </w:rPr>
    </w:pPr>
    <w:bookmarkStart w:id="0" w:name="_GoBack"/>
    <w:bookmarkEnd w:id="0"/>
    <w:r w:rsidRPr="003364A6">
      <w:rPr>
        <w:rFonts w:ascii="Calibri" w:hAnsi="Calibri"/>
        <w:b/>
        <w:sz w:val="18"/>
      </w:rPr>
      <w:t>Email:</w:t>
    </w:r>
    <w:r w:rsidRPr="003364A6">
      <w:rPr>
        <w:rFonts w:ascii="Calibri" w:hAnsi="Calibri"/>
        <w:sz w:val="18"/>
      </w:rPr>
      <w:t xml:space="preserve"> sedgleypark@bury.gov.uk</w:t>
    </w:r>
  </w:p>
  <w:p w14:paraId="32290F41" w14:textId="2ABC98DF" w:rsidR="00DF77C4" w:rsidRPr="003364A6" w:rsidRDefault="00DF77C4" w:rsidP="00DF77C4">
    <w:pPr>
      <w:pStyle w:val="Header"/>
      <w:ind w:left="-993" w:right="-631"/>
      <w:jc w:val="right"/>
      <w:rPr>
        <w:rFonts w:ascii="Calibri" w:hAnsi="Calibri"/>
        <w:sz w:val="18"/>
      </w:rPr>
    </w:pPr>
    <w:r w:rsidRPr="003364A6">
      <w:rPr>
        <w:rFonts w:ascii="Calibri" w:hAnsi="Calibri"/>
        <w:b/>
        <w:sz w:val="18"/>
      </w:rPr>
      <w:t>Tel:</w:t>
    </w:r>
    <w:r w:rsidRPr="003364A6">
      <w:rPr>
        <w:rFonts w:ascii="Calibri" w:hAnsi="Calibri"/>
        <w:sz w:val="18"/>
      </w:rPr>
      <w:t xml:space="preserve"> 0161 773 3146</w:t>
    </w:r>
  </w:p>
  <w:p w14:paraId="6C3AF70B" w14:textId="2A122CA7" w:rsidR="00DF77C4" w:rsidRPr="00FE3252" w:rsidRDefault="00DF77C4" w:rsidP="00DF77C4">
    <w:pPr>
      <w:pStyle w:val="Header"/>
      <w:ind w:right="-631"/>
      <w:rPr>
        <w:sz w:val="18"/>
      </w:rPr>
    </w:pPr>
  </w:p>
  <w:p w14:paraId="2D24574F" w14:textId="0DCDDA32" w:rsidR="00DF77C4" w:rsidRPr="00C70ED9" w:rsidRDefault="00DF77C4" w:rsidP="00DF77C4">
    <w:pPr>
      <w:pStyle w:val="Header"/>
      <w:ind w:left="-993" w:right="-631"/>
      <w:jc w:val="right"/>
      <w:rPr>
        <w:rFonts w:ascii="Calibri" w:hAnsi="Calibri"/>
        <w:b/>
        <w:sz w:val="18"/>
      </w:rPr>
    </w:pPr>
    <w:r>
      <w:rPr>
        <w:rFonts w:ascii="Calibri" w:hAnsi="Calibri"/>
        <w:b/>
        <w:sz w:val="18"/>
      </w:rPr>
      <w:t xml:space="preserve">Website: </w:t>
    </w:r>
    <w:r w:rsidRPr="00C70ED9">
      <w:rPr>
        <w:rFonts w:ascii="Calibri" w:hAnsi="Calibri"/>
        <w:b/>
        <w:sz w:val="18"/>
      </w:rPr>
      <w:t>www.sedgleypark.org.uk</w:t>
    </w:r>
  </w:p>
  <w:p w14:paraId="66364458" w14:textId="21170027" w:rsidR="00DF77C4" w:rsidRDefault="00DF77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D0D"/>
    <w:multiLevelType w:val="hybridMultilevel"/>
    <w:tmpl w:val="07C0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60C7"/>
    <w:multiLevelType w:val="hybridMultilevel"/>
    <w:tmpl w:val="A86EF900"/>
    <w:lvl w:ilvl="0" w:tplc="0F7C7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55F7"/>
    <w:multiLevelType w:val="hybridMultilevel"/>
    <w:tmpl w:val="730AD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715A"/>
    <w:multiLevelType w:val="hybridMultilevel"/>
    <w:tmpl w:val="6DACB954"/>
    <w:lvl w:ilvl="0" w:tplc="64D48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33935"/>
    <w:multiLevelType w:val="hybridMultilevel"/>
    <w:tmpl w:val="E19CC734"/>
    <w:lvl w:ilvl="0" w:tplc="4E0A6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460C3"/>
    <w:multiLevelType w:val="hybridMultilevel"/>
    <w:tmpl w:val="A28ED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F0F19"/>
    <w:multiLevelType w:val="hybridMultilevel"/>
    <w:tmpl w:val="94BEC14C"/>
    <w:lvl w:ilvl="0" w:tplc="07FEF5D4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B6276"/>
    <w:multiLevelType w:val="hybridMultilevel"/>
    <w:tmpl w:val="DFAEC752"/>
    <w:lvl w:ilvl="0" w:tplc="EF0055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351C6"/>
    <w:multiLevelType w:val="hybridMultilevel"/>
    <w:tmpl w:val="B39E6530"/>
    <w:lvl w:ilvl="0" w:tplc="14F69A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A2BAF"/>
    <w:multiLevelType w:val="hybridMultilevel"/>
    <w:tmpl w:val="08063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24546"/>
    <w:multiLevelType w:val="hybridMultilevel"/>
    <w:tmpl w:val="AA1EB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667CC"/>
    <w:multiLevelType w:val="hybridMultilevel"/>
    <w:tmpl w:val="77CA1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96A6E"/>
    <w:multiLevelType w:val="hybridMultilevel"/>
    <w:tmpl w:val="C1848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08462"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D58AF"/>
    <w:multiLevelType w:val="hybridMultilevel"/>
    <w:tmpl w:val="12280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2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3"/>
  </w:num>
  <w:num w:numId="10">
    <w:abstractNumId w:val="6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C4"/>
    <w:rsid w:val="000161DA"/>
    <w:rsid w:val="00016EFB"/>
    <w:rsid w:val="00035136"/>
    <w:rsid w:val="00037C73"/>
    <w:rsid w:val="00047B97"/>
    <w:rsid w:val="00051F20"/>
    <w:rsid w:val="00057C35"/>
    <w:rsid w:val="00060FAD"/>
    <w:rsid w:val="0006135C"/>
    <w:rsid w:val="000809A9"/>
    <w:rsid w:val="000953F1"/>
    <w:rsid w:val="000A17C8"/>
    <w:rsid w:val="000B772D"/>
    <w:rsid w:val="000D2136"/>
    <w:rsid w:val="000E12B5"/>
    <w:rsid w:val="000E1B13"/>
    <w:rsid w:val="000F5164"/>
    <w:rsid w:val="000F5763"/>
    <w:rsid w:val="000F5C61"/>
    <w:rsid w:val="0010149D"/>
    <w:rsid w:val="0010239C"/>
    <w:rsid w:val="001132CE"/>
    <w:rsid w:val="00114AF3"/>
    <w:rsid w:val="00127801"/>
    <w:rsid w:val="0013046C"/>
    <w:rsid w:val="00134688"/>
    <w:rsid w:val="001370B5"/>
    <w:rsid w:val="00140F98"/>
    <w:rsid w:val="0014268B"/>
    <w:rsid w:val="00147CC5"/>
    <w:rsid w:val="00150141"/>
    <w:rsid w:val="0015288B"/>
    <w:rsid w:val="001533B2"/>
    <w:rsid w:val="00160EE9"/>
    <w:rsid w:val="00161D28"/>
    <w:rsid w:val="001631D8"/>
    <w:rsid w:val="00164DA5"/>
    <w:rsid w:val="0017169F"/>
    <w:rsid w:val="001738FB"/>
    <w:rsid w:val="001853BF"/>
    <w:rsid w:val="001934D6"/>
    <w:rsid w:val="00193FD0"/>
    <w:rsid w:val="001A02D6"/>
    <w:rsid w:val="001B0AE5"/>
    <w:rsid w:val="001B72E9"/>
    <w:rsid w:val="001D058C"/>
    <w:rsid w:val="001E0EAA"/>
    <w:rsid w:val="001F5094"/>
    <w:rsid w:val="00207A41"/>
    <w:rsid w:val="002141C8"/>
    <w:rsid w:val="00223379"/>
    <w:rsid w:val="00231B9B"/>
    <w:rsid w:val="00240666"/>
    <w:rsid w:val="00240A86"/>
    <w:rsid w:val="00240C4D"/>
    <w:rsid w:val="00247E86"/>
    <w:rsid w:val="002519AE"/>
    <w:rsid w:val="00253CFB"/>
    <w:rsid w:val="00264BB2"/>
    <w:rsid w:val="00281C8A"/>
    <w:rsid w:val="0029198B"/>
    <w:rsid w:val="00293A36"/>
    <w:rsid w:val="00297A2F"/>
    <w:rsid w:val="002A6EE6"/>
    <w:rsid w:val="002A7D88"/>
    <w:rsid w:val="002B1EA3"/>
    <w:rsid w:val="002C0EBD"/>
    <w:rsid w:val="002C1D05"/>
    <w:rsid w:val="002C2FC3"/>
    <w:rsid w:val="002C415F"/>
    <w:rsid w:val="002C748F"/>
    <w:rsid w:val="002D2F0B"/>
    <w:rsid w:val="002E14FF"/>
    <w:rsid w:val="002F3279"/>
    <w:rsid w:val="002F6C90"/>
    <w:rsid w:val="003049F2"/>
    <w:rsid w:val="00310D6A"/>
    <w:rsid w:val="00317D3B"/>
    <w:rsid w:val="0032599B"/>
    <w:rsid w:val="00330590"/>
    <w:rsid w:val="003325B0"/>
    <w:rsid w:val="00333DA8"/>
    <w:rsid w:val="00334301"/>
    <w:rsid w:val="00342EA2"/>
    <w:rsid w:val="00352284"/>
    <w:rsid w:val="00361B2F"/>
    <w:rsid w:val="00364F92"/>
    <w:rsid w:val="003702B3"/>
    <w:rsid w:val="0039135C"/>
    <w:rsid w:val="00392B00"/>
    <w:rsid w:val="003A3B03"/>
    <w:rsid w:val="003A3BFD"/>
    <w:rsid w:val="003A7D53"/>
    <w:rsid w:val="003C1C5E"/>
    <w:rsid w:val="003D3ADB"/>
    <w:rsid w:val="003E39A9"/>
    <w:rsid w:val="003F28B1"/>
    <w:rsid w:val="003F345C"/>
    <w:rsid w:val="003F6534"/>
    <w:rsid w:val="003F761F"/>
    <w:rsid w:val="00407066"/>
    <w:rsid w:val="00410503"/>
    <w:rsid w:val="00421518"/>
    <w:rsid w:val="00426CF1"/>
    <w:rsid w:val="004376FE"/>
    <w:rsid w:val="00440218"/>
    <w:rsid w:val="00440E5A"/>
    <w:rsid w:val="0045040F"/>
    <w:rsid w:val="00456CEB"/>
    <w:rsid w:val="0046674C"/>
    <w:rsid w:val="004669E8"/>
    <w:rsid w:val="0046746B"/>
    <w:rsid w:val="00467837"/>
    <w:rsid w:val="0047483E"/>
    <w:rsid w:val="00480A54"/>
    <w:rsid w:val="00485ED3"/>
    <w:rsid w:val="00494C8E"/>
    <w:rsid w:val="004B43FA"/>
    <w:rsid w:val="004C1BD2"/>
    <w:rsid w:val="004C2432"/>
    <w:rsid w:val="004F7DC4"/>
    <w:rsid w:val="005014B4"/>
    <w:rsid w:val="00502931"/>
    <w:rsid w:val="00512A70"/>
    <w:rsid w:val="0051615F"/>
    <w:rsid w:val="00521C9D"/>
    <w:rsid w:val="00527C2A"/>
    <w:rsid w:val="00534E49"/>
    <w:rsid w:val="00547D59"/>
    <w:rsid w:val="0055194B"/>
    <w:rsid w:val="0055402B"/>
    <w:rsid w:val="00557442"/>
    <w:rsid w:val="005605BF"/>
    <w:rsid w:val="00562426"/>
    <w:rsid w:val="00567210"/>
    <w:rsid w:val="005749E1"/>
    <w:rsid w:val="00577656"/>
    <w:rsid w:val="00580325"/>
    <w:rsid w:val="00593433"/>
    <w:rsid w:val="005B1E34"/>
    <w:rsid w:val="005E7ED5"/>
    <w:rsid w:val="005F1EC2"/>
    <w:rsid w:val="005F2E35"/>
    <w:rsid w:val="005F4D2E"/>
    <w:rsid w:val="00602E15"/>
    <w:rsid w:val="00631983"/>
    <w:rsid w:val="00640622"/>
    <w:rsid w:val="006445B8"/>
    <w:rsid w:val="00652923"/>
    <w:rsid w:val="0065663F"/>
    <w:rsid w:val="00660CB8"/>
    <w:rsid w:val="00664944"/>
    <w:rsid w:val="00672451"/>
    <w:rsid w:val="0068052E"/>
    <w:rsid w:val="00684C50"/>
    <w:rsid w:val="00690654"/>
    <w:rsid w:val="00691C05"/>
    <w:rsid w:val="006A11DE"/>
    <w:rsid w:val="006A1BE7"/>
    <w:rsid w:val="006A6B5D"/>
    <w:rsid w:val="006A6F00"/>
    <w:rsid w:val="006A72BC"/>
    <w:rsid w:val="006B2193"/>
    <w:rsid w:val="006B358A"/>
    <w:rsid w:val="006C7DF6"/>
    <w:rsid w:val="006D1F52"/>
    <w:rsid w:val="006E089E"/>
    <w:rsid w:val="006E2D0A"/>
    <w:rsid w:val="006E691B"/>
    <w:rsid w:val="006F13FF"/>
    <w:rsid w:val="007003C1"/>
    <w:rsid w:val="0070258A"/>
    <w:rsid w:val="00702D30"/>
    <w:rsid w:val="00705AFC"/>
    <w:rsid w:val="00716863"/>
    <w:rsid w:val="00721DF4"/>
    <w:rsid w:val="007223F0"/>
    <w:rsid w:val="007326CD"/>
    <w:rsid w:val="00746761"/>
    <w:rsid w:val="0074685C"/>
    <w:rsid w:val="0074764B"/>
    <w:rsid w:val="0075201A"/>
    <w:rsid w:val="00752234"/>
    <w:rsid w:val="00757EC9"/>
    <w:rsid w:val="00776EF5"/>
    <w:rsid w:val="00782B4C"/>
    <w:rsid w:val="007841D4"/>
    <w:rsid w:val="007A0BF2"/>
    <w:rsid w:val="007A3A68"/>
    <w:rsid w:val="007A4CB5"/>
    <w:rsid w:val="007A5C4A"/>
    <w:rsid w:val="007B1BB0"/>
    <w:rsid w:val="007B30FB"/>
    <w:rsid w:val="007C05B9"/>
    <w:rsid w:val="007C2CBF"/>
    <w:rsid w:val="007D6D58"/>
    <w:rsid w:val="007E3653"/>
    <w:rsid w:val="007E54C9"/>
    <w:rsid w:val="007E70E8"/>
    <w:rsid w:val="007F2146"/>
    <w:rsid w:val="007F3C92"/>
    <w:rsid w:val="00805E02"/>
    <w:rsid w:val="00810BB5"/>
    <w:rsid w:val="00811C3E"/>
    <w:rsid w:val="008246DB"/>
    <w:rsid w:val="00825171"/>
    <w:rsid w:val="008312AD"/>
    <w:rsid w:val="00833BF9"/>
    <w:rsid w:val="00846F56"/>
    <w:rsid w:val="00853DB8"/>
    <w:rsid w:val="00876526"/>
    <w:rsid w:val="00877752"/>
    <w:rsid w:val="00877A8C"/>
    <w:rsid w:val="00877BF1"/>
    <w:rsid w:val="00882500"/>
    <w:rsid w:val="008A0A44"/>
    <w:rsid w:val="008A14EE"/>
    <w:rsid w:val="008A18CC"/>
    <w:rsid w:val="008A498F"/>
    <w:rsid w:val="008A6E19"/>
    <w:rsid w:val="008B5372"/>
    <w:rsid w:val="008C31C3"/>
    <w:rsid w:val="008C4064"/>
    <w:rsid w:val="008C47C0"/>
    <w:rsid w:val="008D34B0"/>
    <w:rsid w:val="008F5105"/>
    <w:rsid w:val="0090164E"/>
    <w:rsid w:val="0091153D"/>
    <w:rsid w:val="0091283A"/>
    <w:rsid w:val="009128F5"/>
    <w:rsid w:val="00912FFF"/>
    <w:rsid w:val="00916E6C"/>
    <w:rsid w:val="0093488D"/>
    <w:rsid w:val="00945E53"/>
    <w:rsid w:val="009511EF"/>
    <w:rsid w:val="0095346A"/>
    <w:rsid w:val="009758D6"/>
    <w:rsid w:val="009859BE"/>
    <w:rsid w:val="009A2FFA"/>
    <w:rsid w:val="009A4912"/>
    <w:rsid w:val="009B1BE4"/>
    <w:rsid w:val="009B3092"/>
    <w:rsid w:val="009C227B"/>
    <w:rsid w:val="009C2F0A"/>
    <w:rsid w:val="009C3AD4"/>
    <w:rsid w:val="009D5379"/>
    <w:rsid w:val="009D67CB"/>
    <w:rsid w:val="009D6A4C"/>
    <w:rsid w:val="009D7542"/>
    <w:rsid w:val="009E273A"/>
    <w:rsid w:val="009F0B9E"/>
    <w:rsid w:val="00A0122D"/>
    <w:rsid w:val="00A0398C"/>
    <w:rsid w:val="00A03B80"/>
    <w:rsid w:val="00A03FFE"/>
    <w:rsid w:val="00A149B1"/>
    <w:rsid w:val="00A1748F"/>
    <w:rsid w:val="00A27740"/>
    <w:rsid w:val="00A3130A"/>
    <w:rsid w:val="00A322B7"/>
    <w:rsid w:val="00A3491E"/>
    <w:rsid w:val="00A473CC"/>
    <w:rsid w:val="00A54216"/>
    <w:rsid w:val="00A54C8A"/>
    <w:rsid w:val="00A55A54"/>
    <w:rsid w:val="00A5639F"/>
    <w:rsid w:val="00A6344F"/>
    <w:rsid w:val="00A639F1"/>
    <w:rsid w:val="00A74EF7"/>
    <w:rsid w:val="00A967CD"/>
    <w:rsid w:val="00AA0DD3"/>
    <w:rsid w:val="00AA5B28"/>
    <w:rsid w:val="00AA5B92"/>
    <w:rsid w:val="00AB0FC4"/>
    <w:rsid w:val="00AC0D78"/>
    <w:rsid w:val="00AC19B5"/>
    <w:rsid w:val="00AD04C4"/>
    <w:rsid w:val="00AE34F1"/>
    <w:rsid w:val="00B00272"/>
    <w:rsid w:val="00B13B18"/>
    <w:rsid w:val="00B14D4A"/>
    <w:rsid w:val="00B232ED"/>
    <w:rsid w:val="00B34415"/>
    <w:rsid w:val="00B40063"/>
    <w:rsid w:val="00B50D84"/>
    <w:rsid w:val="00B50DA7"/>
    <w:rsid w:val="00B510E3"/>
    <w:rsid w:val="00B62B49"/>
    <w:rsid w:val="00B64B4A"/>
    <w:rsid w:val="00B71037"/>
    <w:rsid w:val="00B75197"/>
    <w:rsid w:val="00B80C67"/>
    <w:rsid w:val="00B81FC7"/>
    <w:rsid w:val="00B979C2"/>
    <w:rsid w:val="00BA33BC"/>
    <w:rsid w:val="00BB07DC"/>
    <w:rsid w:val="00BB087C"/>
    <w:rsid w:val="00BB440A"/>
    <w:rsid w:val="00BC4424"/>
    <w:rsid w:val="00BE4508"/>
    <w:rsid w:val="00BE51E6"/>
    <w:rsid w:val="00BE59EA"/>
    <w:rsid w:val="00BF4FA4"/>
    <w:rsid w:val="00C1738D"/>
    <w:rsid w:val="00C173FD"/>
    <w:rsid w:val="00C20A2B"/>
    <w:rsid w:val="00C24C09"/>
    <w:rsid w:val="00C24DFE"/>
    <w:rsid w:val="00C259C5"/>
    <w:rsid w:val="00C34970"/>
    <w:rsid w:val="00C37D57"/>
    <w:rsid w:val="00C60184"/>
    <w:rsid w:val="00C61D6E"/>
    <w:rsid w:val="00C72F46"/>
    <w:rsid w:val="00C7482D"/>
    <w:rsid w:val="00C74C8A"/>
    <w:rsid w:val="00C74F7A"/>
    <w:rsid w:val="00C820D5"/>
    <w:rsid w:val="00C87A7E"/>
    <w:rsid w:val="00CA092D"/>
    <w:rsid w:val="00CA4A88"/>
    <w:rsid w:val="00CA51A2"/>
    <w:rsid w:val="00CB2759"/>
    <w:rsid w:val="00CB355E"/>
    <w:rsid w:val="00CC091F"/>
    <w:rsid w:val="00CD23D8"/>
    <w:rsid w:val="00CD45E3"/>
    <w:rsid w:val="00CD48EF"/>
    <w:rsid w:val="00CF0864"/>
    <w:rsid w:val="00D049F2"/>
    <w:rsid w:val="00D071B9"/>
    <w:rsid w:val="00D1649B"/>
    <w:rsid w:val="00D20FE2"/>
    <w:rsid w:val="00D23E8B"/>
    <w:rsid w:val="00D34AE5"/>
    <w:rsid w:val="00D35C9D"/>
    <w:rsid w:val="00D42BF6"/>
    <w:rsid w:val="00D4333E"/>
    <w:rsid w:val="00D46A1F"/>
    <w:rsid w:val="00D57484"/>
    <w:rsid w:val="00D63A4F"/>
    <w:rsid w:val="00D70B88"/>
    <w:rsid w:val="00D73F17"/>
    <w:rsid w:val="00D8496F"/>
    <w:rsid w:val="00DB543A"/>
    <w:rsid w:val="00DB57A1"/>
    <w:rsid w:val="00DB6081"/>
    <w:rsid w:val="00DC4490"/>
    <w:rsid w:val="00DD09BC"/>
    <w:rsid w:val="00DD6FCD"/>
    <w:rsid w:val="00DD7972"/>
    <w:rsid w:val="00DD7BF0"/>
    <w:rsid w:val="00DE0C82"/>
    <w:rsid w:val="00DE2C86"/>
    <w:rsid w:val="00DF2262"/>
    <w:rsid w:val="00DF28B2"/>
    <w:rsid w:val="00DF77C4"/>
    <w:rsid w:val="00E1475E"/>
    <w:rsid w:val="00E1541C"/>
    <w:rsid w:val="00E325F4"/>
    <w:rsid w:val="00E44C5D"/>
    <w:rsid w:val="00E44E24"/>
    <w:rsid w:val="00E57231"/>
    <w:rsid w:val="00E60545"/>
    <w:rsid w:val="00E60D22"/>
    <w:rsid w:val="00E636FF"/>
    <w:rsid w:val="00E90945"/>
    <w:rsid w:val="00E93B71"/>
    <w:rsid w:val="00E95823"/>
    <w:rsid w:val="00EA0A9F"/>
    <w:rsid w:val="00EA6D3F"/>
    <w:rsid w:val="00EA6F0C"/>
    <w:rsid w:val="00EB1437"/>
    <w:rsid w:val="00EC0E20"/>
    <w:rsid w:val="00EC2FD8"/>
    <w:rsid w:val="00EE09D4"/>
    <w:rsid w:val="00EE6BD8"/>
    <w:rsid w:val="00EE6CE3"/>
    <w:rsid w:val="00EE6E1F"/>
    <w:rsid w:val="00EF0547"/>
    <w:rsid w:val="00EF7C20"/>
    <w:rsid w:val="00F07964"/>
    <w:rsid w:val="00F1035B"/>
    <w:rsid w:val="00F150F3"/>
    <w:rsid w:val="00F17FEE"/>
    <w:rsid w:val="00F278EE"/>
    <w:rsid w:val="00F353B2"/>
    <w:rsid w:val="00F46C89"/>
    <w:rsid w:val="00F56548"/>
    <w:rsid w:val="00F56870"/>
    <w:rsid w:val="00F62B73"/>
    <w:rsid w:val="00F754F0"/>
    <w:rsid w:val="00F76C2F"/>
    <w:rsid w:val="00F918AD"/>
    <w:rsid w:val="00F9487A"/>
    <w:rsid w:val="00FD52FE"/>
    <w:rsid w:val="00FD5584"/>
    <w:rsid w:val="00FE72EA"/>
    <w:rsid w:val="00FF0C0D"/>
    <w:rsid w:val="00FF2321"/>
    <w:rsid w:val="00FF5BCE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9EA47"/>
  <w15:chartTrackingRefBased/>
  <w15:docId w15:val="{AE6A5B4C-4E57-4EC8-AE2F-06C68CA3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61B2F"/>
    <w:pPr>
      <w:keepNext/>
      <w:spacing w:before="240" w:after="60"/>
      <w:outlineLvl w:val="0"/>
    </w:pPr>
    <w:rPr>
      <w:rFonts w:ascii="Aptos Display" w:eastAsia="Times New Roman" w:hAnsi="Aptos Display" w:cs="Times New Roman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7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7C4"/>
  </w:style>
  <w:style w:type="paragraph" w:styleId="Footer">
    <w:name w:val="footer"/>
    <w:basedOn w:val="Normal"/>
    <w:link w:val="FooterChar"/>
    <w:uiPriority w:val="99"/>
    <w:unhideWhenUsed/>
    <w:rsid w:val="00DF77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7C4"/>
  </w:style>
  <w:style w:type="character" w:customStyle="1" w:styleId="Heading1Char">
    <w:name w:val="Heading 1 Char"/>
    <w:basedOn w:val="DefaultParagraphFont"/>
    <w:link w:val="Heading1"/>
    <w:rsid w:val="00361B2F"/>
    <w:rPr>
      <w:rFonts w:ascii="Aptos Display" w:eastAsia="Times New Roman" w:hAnsi="Aptos Display" w:cs="Times New Roman"/>
      <w:b/>
      <w:bCs/>
      <w:kern w:val="32"/>
      <w:sz w:val="32"/>
      <w:szCs w:val="32"/>
      <w:lang w:eastAsia="en-GB"/>
    </w:rPr>
  </w:style>
  <w:style w:type="paragraph" w:styleId="NormalWeb">
    <w:name w:val="Normal (Web)"/>
    <w:basedOn w:val="Normal"/>
    <w:uiPriority w:val="99"/>
    <w:unhideWhenUsed/>
    <w:rsid w:val="00A149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C1C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4301"/>
    <w:pPr>
      <w:ind w:left="720"/>
      <w:contextualSpacing/>
    </w:pPr>
  </w:style>
  <w:style w:type="paragraph" w:customStyle="1" w:styleId="DefaultText">
    <w:name w:val="Default Text"/>
    <w:basedOn w:val="Normal"/>
    <w:rsid w:val="00B3441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40E5A"/>
    <w:rPr>
      <w:color w:val="605E5C"/>
      <w:shd w:val="clear" w:color="auto" w:fill="E1DFDD"/>
    </w:rPr>
  </w:style>
  <w:style w:type="paragraph" w:styleId="ListBullet">
    <w:name w:val="List Bullet"/>
    <w:basedOn w:val="Normal"/>
    <w:autoRedefine/>
    <w:rsid w:val="00D34AE5"/>
    <w:pPr>
      <w:numPr>
        <w:numId w:val="10"/>
      </w:numPr>
      <w:tabs>
        <w:tab w:val="clear" w:pos="720"/>
      </w:tabs>
      <w:spacing w:before="120" w:after="120"/>
      <w:ind w:left="0" w:firstLine="0"/>
    </w:pPr>
    <w:rPr>
      <w:rFonts w:ascii="Arial" w:eastAsia="Times New Roman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7" Type="http://schemas.openxmlformats.org/officeDocument/2006/relationships/webSettings" Target="webSetting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16" Type="http://schemas.openxmlformats.org/officeDocument/2006/relationships/header" Target="header3.xml" /><Relationship Id="rId6" Type="http://schemas.openxmlformats.org/officeDocument/2006/relationships/settings" Target="settings.xml" /><Relationship Id="rId11" Type="http://schemas.openxmlformats.org/officeDocument/2006/relationships/hyperlink" Target="#" TargetMode="External" /><Relationship Id="rId5" Type="http://schemas.openxmlformats.org/officeDocument/2006/relationships/styles" Target="styles.xml" /><Relationship Id="rId15" Type="http://schemas.openxmlformats.org/officeDocument/2006/relationships/footer" Target="footer2.xml" /><Relationship Id="rId10" Type="http://schemas.openxmlformats.org/officeDocument/2006/relationships/hyperlink" Target="#" TargetMode="External" /><Relationship Id="rId19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oter" Target="footer1.xml" /> 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1146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Sedgley Park Community Primary School</Company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Kemp</dc:creator>
  <cp:keywords/>
  <dc:description/>
  <cp:lastModifiedBy>Josie Littlewood</cp:lastModifiedBy>
  <cp:revision>4</cp:revision>
  <cp:lastPrinted>2025-09-30T07:12:00Z</cp:lastPrinted>
  <dcterms:created xsi:type="dcterms:W3CDTF">2025-11-24T16:23:00Z</dcterms:created>
  <dcterms:modified xsi:type="dcterms:W3CDTF">2025-12-01T10:27:00Z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0x0101000DED8BF77F13C443826E6FC89F2E291D</vt:lpwstr>
  </property>
</Properties>
</file>