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F8F7" w14:textId="2D0214B9" w:rsidR="000042C9" w:rsidRPr="00736B97" w:rsidRDefault="000042C9" w:rsidP="188DF37B">
      <w:pPr>
        <w:spacing w:before="120" w:after="120"/>
        <w:ind w:left="6480"/>
        <w:rPr>
          <w:rFonts w:asciiTheme="minorHAnsi" w:hAnsiTheme="minorHAnsi" w:cstheme="minorBidi"/>
          <w:sz w:val="22"/>
          <w:szCs w:val="22"/>
        </w:rPr>
      </w:pPr>
    </w:p>
    <w:p w14:paraId="6E87EE60" w14:textId="77777777" w:rsidR="000042C9" w:rsidRPr="00736B97" w:rsidRDefault="000042C9" w:rsidP="00736B97">
      <w:pPr>
        <w:spacing w:before="120" w:after="120"/>
        <w:jc w:val="center"/>
        <w:rPr>
          <w:rFonts w:asciiTheme="minorHAnsi" w:hAnsiTheme="minorHAnsi" w:cstheme="minorHAnsi"/>
          <w:b/>
          <w:sz w:val="22"/>
          <w:szCs w:val="22"/>
        </w:rPr>
      </w:pPr>
      <w:r w:rsidRPr="00736B97">
        <w:rPr>
          <w:rFonts w:asciiTheme="minorHAnsi" w:hAnsiTheme="minorHAnsi" w:cstheme="minorHAnsi"/>
          <w:b/>
          <w:sz w:val="22"/>
          <w:szCs w:val="22"/>
        </w:rPr>
        <w:t>JOB DESCRIPTION</w:t>
      </w:r>
    </w:p>
    <w:tbl>
      <w:tblPr>
        <w:tblW w:w="10038" w:type="dxa"/>
        <w:tblLayout w:type="fixed"/>
        <w:tblLook w:val="0000" w:firstRow="0" w:lastRow="0" w:firstColumn="0" w:lastColumn="0" w:noHBand="0" w:noVBand="0"/>
      </w:tblPr>
      <w:tblGrid>
        <w:gridCol w:w="4917"/>
        <w:gridCol w:w="294"/>
        <w:gridCol w:w="2694"/>
        <w:gridCol w:w="2133"/>
      </w:tblGrid>
      <w:tr w:rsidR="000042C9" w:rsidRPr="00736B97" w14:paraId="36677127" w14:textId="77777777" w:rsidTr="484DF0F2">
        <w:tc>
          <w:tcPr>
            <w:tcW w:w="10038" w:type="dxa"/>
            <w:gridSpan w:val="4"/>
            <w:tcBorders>
              <w:top w:val="single" w:sz="6" w:space="0" w:color="auto"/>
              <w:left w:val="single" w:sz="6" w:space="0" w:color="auto"/>
              <w:bottom w:val="double" w:sz="6" w:space="0" w:color="auto"/>
              <w:right w:val="single" w:sz="6" w:space="0" w:color="auto"/>
            </w:tcBorders>
            <w:vAlign w:val="center"/>
          </w:tcPr>
          <w:p w14:paraId="6FD0C020" w14:textId="0F9EEACA" w:rsidR="000042C9" w:rsidRPr="004A07E9" w:rsidRDefault="000042C9" w:rsidP="626F8E3C">
            <w:pPr>
              <w:spacing w:before="120" w:after="120"/>
              <w:rPr>
                <w:rFonts w:asciiTheme="minorHAnsi" w:hAnsiTheme="minorHAnsi" w:cstheme="minorBidi"/>
                <w:sz w:val="22"/>
                <w:szCs w:val="22"/>
              </w:rPr>
            </w:pPr>
            <w:r w:rsidRPr="61344805">
              <w:rPr>
                <w:rFonts w:asciiTheme="minorHAnsi" w:hAnsiTheme="minorHAnsi" w:cstheme="minorBidi"/>
                <w:b/>
                <w:bCs/>
                <w:sz w:val="22"/>
                <w:szCs w:val="22"/>
              </w:rPr>
              <w:t>Post Title</w:t>
            </w:r>
            <w:r w:rsidRPr="61344805">
              <w:rPr>
                <w:rFonts w:asciiTheme="minorHAnsi" w:hAnsiTheme="minorHAnsi" w:cstheme="minorBidi"/>
                <w:sz w:val="22"/>
                <w:szCs w:val="22"/>
              </w:rPr>
              <w:t xml:space="preserve">:  </w:t>
            </w:r>
            <w:r w:rsidR="5C744F28" w:rsidRPr="61344805">
              <w:rPr>
                <w:rFonts w:asciiTheme="minorHAnsi" w:hAnsiTheme="minorHAnsi" w:cstheme="minorBidi"/>
                <w:sz w:val="22"/>
                <w:szCs w:val="22"/>
              </w:rPr>
              <w:t xml:space="preserve">Area Facilities Officer </w:t>
            </w:r>
          </w:p>
        </w:tc>
      </w:tr>
      <w:tr w:rsidR="000042C9" w:rsidRPr="00736B97" w14:paraId="53537872" w14:textId="77777777" w:rsidTr="484DF0F2">
        <w:tc>
          <w:tcPr>
            <w:tcW w:w="4917" w:type="dxa"/>
            <w:tcBorders>
              <w:top w:val="double" w:sz="6" w:space="0" w:color="auto"/>
              <w:left w:val="single" w:sz="6" w:space="0" w:color="auto"/>
              <w:bottom w:val="double" w:sz="6" w:space="0" w:color="auto"/>
              <w:right w:val="single" w:sz="6" w:space="0" w:color="auto"/>
            </w:tcBorders>
            <w:vAlign w:val="center"/>
          </w:tcPr>
          <w:p w14:paraId="396CC3CE" w14:textId="1555172D" w:rsidR="000042C9" w:rsidRPr="004A07E9" w:rsidRDefault="000042C9" w:rsidP="2BB4FAB4">
            <w:pPr>
              <w:spacing w:before="120" w:after="120"/>
              <w:rPr>
                <w:rFonts w:asciiTheme="minorHAnsi" w:hAnsiTheme="minorHAnsi" w:cstheme="minorBidi"/>
                <w:sz w:val="22"/>
                <w:szCs w:val="22"/>
              </w:rPr>
            </w:pPr>
            <w:r w:rsidRPr="2BB4FAB4">
              <w:rPr>
                <w:rFonts w:asciiTheme="minorHAnsi" w:hAnsiTheme="minorHAnsi" w:cstheme="minorBidi"/>
                <w:b/>
                <w:bCs/>
                <w:sz w:val="22"/>
                <w:szCs w:val="22"/>
              </w:rPr>
              <w:t>Department</w:t>
            </w:r>
            <w:r w:rsidR="002221C1" w:rsidRPr="2BB4FAB4">
              <w:rPr>
                <w:rFonts w:asciiTheme="minorHAnsi" w:hAnsiTheme="minorHAnsi" w:cstheme="minorBidi"/>
                <w:sz w:val="22"/>
                <w:szCs w:val="22"/>
              </w:rPr>
              <w:t xml:space="preserve">: </w:t>
            </w:r>
            <w:r w:rsidR="4605BB24" w:rsidRPr="2BB4FAB4">
              <w:rPr>
                <w:rFonts w:asciiTheme="minorHAnsi" w:hAnsiTheme="minorHAnsi" w:cstheme="minorBidi"/>
                <w:sz w:val="22"/>
                <w:szCs w:val="22"/>
              </w:rPr>
              <w:t>Place</w:t>
            </w:r>
          </w:p>
        </w:tc>
        <w:tc>
          <w:tcPr>
            <w:tcW w:w="5121" w:type="dxa"/>
            <w:gridSpan w:val="3"/>
            <w:tcBorders>
              <w:top w:val="double" w:sz="6" w:space="0" w:color="auto"/>
              <w:bottom w:val="double" w:sz="6" w:space="0" w:color="auto"/>
              <w:right w:val="single" w:sz="6" w:space="0" w:color="auto"/>
            </w:tcBorders>
            <w:vAlign w:val="center"/>
          </w:tcPr>
          <w:p w14:paraId="1CA07920" w14:textId="77777777" w:rsidR="000042C9" w:rsidRPr="004A07E9" w:rsidRDefault="000042C9" w:rsidP="003F6C78">
            <w:pPr>
              <w:spacing w:before="120" w:after="120"/>
              <w:rPr>
                <w:rFonts w:asciiTheme="minorHAnsi" w:hAnsiTheme="minorHAnsi" w:cstheme="minorBidi"/>
                <w:sz w:val="22"/>
                <w:szCs w:val="22"/>
              </w:rPr>
            </w:pPr>
            <w:r w:rsidRPr="004A07E9">
              <w:rPr>
                <w:rFonts w:asciiTheme="minorHAnsi" w:hAnsiTheme="minorHAnsi" w:cstheme="minorBidi"/>
                <w:b/>
                <w:bCs/>
                <w:sz w:val="22"/>
                <w:szCs w:val="22"/>
              </w:rPr>
              <w:t>Establishment/Post No</w:t>
            </w:r>
            <w:r w:rsidRPr="004A07E9">
              <w:rPr>
                <w:rFonts w:asciiTheme="minorHAnsi" w:hAnsiTheme="minorHAnsi" w:cstheme="minorBidi"/>
                <w:sz w:val="22"/>
                <w:szCs w:val="22"/>
              </w:rPr>
              <w:t xml:space="preserve">: </w:t>
            </w:r>
          </w:p>
        </w:tc>
      </w:tr>
      <w:tr w:rsidR="000042C9" w:rsidRPr="00736B97" w14:paraId="523AFBDE" w14:textId="77777777" w:rsidTr="484DF0F2">
        <w:tc>
          <w:tcPr>
            <w:tcW w:w="4917" w:type="dxa"/>
            <w:tcBorders>
              <w:top w:val="double" w:sz="6" w:space="0" w:color="auto"/>
              <w:left w:val="single" w:sz="6" w:space="0" w:color="auto"/>
              <w:right w:val="single" w:sz="6" w:space="0" w:color="auto"/>
            </w:tcBorders>
            <w:vAlign w:val="center"/>
          </w:tcPr>
          <w:p w14:paraId="4440939E" w14:textId="4C0F1379" w:rsidR="000042C9" w:rsidRPr="004A07E9" w:rsidRDefault="000042C9" w:rsidP="003F6C78">
            <w:pPr>
              <w:spacing w:before="120" w:after="120"/>
              <w:rPr>
                <w:rFonts w:asciiTheme="minorHAnsi" w:hAnsiTheme="minorHAnsi" w:cstheme="minorBidi"/>
                <w:sz w:val="22"/>
                <w:szCs w:val="22"/>
              </w:rPr>
            </w:pPr>
            <w:r w:rsidRPr="004A07E9">
              <w:rPr>
                <w:rFonts w:asciiTheme="minorHAnsi" w:hAnsiTheme="minorHAnsi" w:cstheme="minorBidi"/>
                <w:b/>
                <w:bCs/>
                <w:sz w:val="22"/>
                <w:szCs w:val="22"/>
              </w:rPr>
              <w:t>Division/Section</w:t>
            </w:r>
            <w:r w:rsidRPr="004A07E9">
              <w:rPr>
                <w:rFonts w:asciiTheme="minorHAnsi" w:hAnsiTheme="minorHAnsi" w:cstheme="minorBidi"/>
                <w:sz w:val="22"/>
                <w:szCs w:val="22"/>
              </w:rPr>
              <w:t xml:space="preserve">: </w:t>
            </w:r>
            <w:r w:rsidR="004306D9" w:rsidRPr="004A07E9">
              <w:rPr>
                <w:rFonts w:asciiTheme="minorHAnsi" w:hAnsiTheme="minorHAnsi" w:cstheme="minorBidi"/>
                <w:sz w:val="22"/>
                <w:szCs w:val="22"/>
              </w:rPr>
              <w:t>F</w:t>
            </w:r>
            <w:r w:rsidR="00CF7DD4" w:rsidRPr="004A07E9">
              <w:rPr>
                <w:rFonts w:asciiTheme="minorHAnsi" w:hAnsiTheme="minorHAnsi" w:cstheme="minorBidi"/>
                <w:sz w:val="22"/>
                <w:szCs w:val="22"/>
              </w:rPr>
              <w:t>acilities Management</w:t>
            </w:r>
          </w:p>
        </w:tc>
        <w:tc>
          <w:tcPr>
            <w:tcW w:w="5121" w:type="dxa"/>
            <w:gridSpan w:val="3"/>
            <w:tcBorders>
              <w:top w:val="double" w:sz="6" w:space="0" w:color="auto"/>
              <w:bottom w:val="double" w:sz="6" w:space="0" w:color="auto"/>
              <w:right w:val="single" w:sz="6" w:space="0" w:color="auto"/>
            </w:tcBorders>
            <w:vAlign w:val="center"/>
          </w:tcPr>
          <w:p w14:paraId="7C6BE4F1" w14:textId="16BFC31D" w:rsidR="000042C9" w:rsidRPr="004A07E9" w:rsidRDefault="000042C9" w:rsidP="77791A36">
            <w:pPr>
              <w:spacing w:before="120" w:after="120"/>
              <w:rPr>
                <w:rFonts w:asciiTheme="minorHAnsi" w:hAnsiTheme="minorHAnsi" w:cstheme="minorBidi"/>
                <w:sz w:val="22"/>
                <w:szCs w:val="22"/>
              </w:rPr>
            </w:pPr>
            <w:r w:rsidRPr="77791A36">
              <w:rPr>
                <w:rFonts w:asciiTheme="minorHAnsi" w:hAnsiTheme="minorHAnsi" w:cstheme="minorBidi"/>
                <w:b/>
                <w:bCs/>
                <w:sz w:val="22"/>
                <w:szCs w:val="22"/>
              </w:rPr>
              <w:t>Post Grade</w:t>
            </w:r>
            <w:r w:rsidRPr="77791A36">
              <w:rPr>
                <w:rFonts w:asciiTheme="minorHAnsi" w:hAnsiTheme="minorHAnsi" w:cstheme="minorBidi"/>
                <w:sz w:val="22"/>
                <w:szCs w:val="22"/>
              </w:rPr>
              <w:t xml:space="preserve">: </w:t>
            </w:r>
            <w:r w:rsidR="7ABAFF91" w:rsidRPr="77791A36">
              <w:rPr>
                <w:rFonts w:asciiTheme="minorHAnsi" w:hAnsiTheme="minorHAnsi" w:cstheme="minorBidi"/>
                <w:sz w:val="22"/>
                <w:szCs w:val="22"/>
              </w:rPr>
              <w:t>1</w:t>
            </w:r>
            <w:r w:rsidR="006A301E">
              <w:rPr>
                <w:rFonts w:asciiTheme="minorHAnsi" w:hAnsiTheme="minorHAnsi" w:cstheme="minorBidi"/>
                <w:sz w:val="22"/>
                <w:szCs w:val="22"/>
              </w:rPr>
              <w:t>1</w:t>
            </w:r>
          </w:p>
        </w:tc>
      </w:tr>
      <w:tr w:rsidR="000042C9" w:rsidRPr="00736B97" w14:paraId="6610DB86" w14:textId="77777777" w:rsidTr="484DF0F2">
        <w:tc>
          <w:tcPr>
            <w:tcW w:w="4917" w:type="dxa"/>
            <w:tcBorders>
              <w:top w:val="double" w:sz="6" w:space="0" w:color="auto"/>
              <w:left w:val="single" w:sz="6" w:space="0" w:color="auto"/>
              <w:bottom w:val="double" w:sz="6" w:space="0" w:color="auto"/>
              <w:right w:val="single" w:sz="6" w:space="0" w:color="auto"/>
            </w:tcBorders>
            <w:vAlign w:val="center"/>
          </w:tcPr>
          <w:p w14:paraId="3BDD597A" w14:textId="11B145DA" w:rsidR="000042C9" w:rsidRPr="004A07E9" w:rsidRDefault="000042C9" w:rsidP="003F6C78">
            <w:pPr>
              <w:spacing w:before="120" w:after="120"/>
              <w:rPr>
                <w:rFonts w:asciiTheme="minorHAnsi" w:eastAsia="Verdana" w:hAnsiTheme="minorHAnsi" w:cstheme="minorBidi"/>
                <w:sz w:val="22"/>
                <w:szCs w:val="22"/>
              </w:rPr>
            </w:pPr>
            <w:r w:rsidRPr="004A07E9">
              <w:rPr>
                <w:rFonts w:asciiTheme="minorHAnsi" w:hAnsiTheme="minorHAnsi" w:cstheme="minorBidi"/>
                <w:b/>
                <w:bCs/>
                <w:sz w:val="22"/>
                <w:szCs w:val="22"/>
              </w:rPr>
              <w:t>Location</w:t>
            </w:r>
            <w:r w:rsidR="002221C1" w:rsidRPr="004A07E9">
              <w:rPr>
                <w:rFonts w:asciiTheme="minorHAnsi" w:hAnsiTheme="minorHAnsi" w:cstheme="minorBidi"/>
                <w:sz w:val="22"/>
                <w:szCs w:val="22"/>
              </w:rPr>
              <w:t>:</w:t>
            </w:r>
            <w:r w:rsidR="00D801A0" w:rsidRPr="004A07E9">
              <w:rPr>
                <w:rFonts w:asciiTheme="minorHAnsi" w:hAnsiTheme="minorHAnsi" w:cstheme="minorBidi"/>
                <w:sz w:val="22"/>
                <w:szCs w:val="22"/>
              </w:rPr>
              <w:t xml:space="preserve"> </w:t>
            </w:r>
            <w:r w:rsidR="70B5E615" w:rsidRPr="004A07E9">
              <w:rPr>
                <w:rFonts w:asciiTheme="minorHAnsi" w:eastAsia="Verdana" w:hAnsiTheme="minorHAnsi" w:cstheme="minorBidi"/>
                <w:sz w:val="22"/>
                <w:szCs w:val="22"/>
              </w:rPr>
              <w:t>Town Hall, Bury or any other location in the Borough</w:t>
            </w:r>
          </w:p>
        </w:tc>
        <w:tc>
          <w:tcPr>
            <w:tcW w:w="5121" w:type="dxa"/>
            <w:gridSpan w:val="3"/>
            <w:tcBorders>
              <w:bottom w:val="double" w:sz="6" w:space="0" w:color="auto"/>
              <w:right w:val="single" w:sz="6" w:space="0" w:color="auto"/>
            </w:tcBorders>
            <w:vAlign w:val="center"/>
          </w:tcPr>
          <w:p w14:paraId="35BE7164" w14:textId="77777777" w:rsidR="000042C9" w:rsidRPr="004A07E9" w:rsidRDefault="000042C9" w:rsidP="003F6C78">
            <w:pPr>
              <w:spacing w:before="120" w:after="120"/>
              <w:rPr>
                <w:rFonts w:asciiTheme="minorHAnsi" w:hAnsiTheme="minorHAnsi" w:cstheme="minorBidi"/>
                <w:sz w:val="22"/>
                <w:szCs w:val="22"/>
              </w:rPr>
            </w:pPr>
            <w:r w:rsidRPr="004A07E9">
              <w:rPr>
                <w:rFonts w:asciiTheme="minorHAnsi" w:hAnsiTheme="minorHAnsi" w:cstheme="minorBidi"/>
                <w:b/>
                <w:bCs/>
                <w:sz w:val="22"/>
                <w:szCs w:val="22"/>
              </w:rPr>
              <w:t>Post Hours</w:t>
            </w:r>
            <w:r w:rsidRPr="004A07E9">
              <w:rPr>
                <w:rFonts w:asciiTheme="minorHAnsi" w:hAnsiTheme="minorHAnsi" w:cstheme="minorBidi"/>
                <w:sz w:val="22"/>
                <w:szCs w:val="22"/>
              </w:rPr>
              <w:t>:</w:t>
            </w:r>
            <w:r w:rsidR="00D801A0" w:rsidRPr="004A07E9">
              <w:rPr>
                <w:rFonts w:asciiTheme="minorHAnsi" w:hAnsiTheme="minorHAnsi" w:cstheme="minorBidi"/>
                <w:sz w:val="22"/>
                <w:szCs w:val="22"/>
              </w:rPr>
              <w:t xml:space="preserve"> 37 hours – flexible working scheme</w:t>
            </w:r>
            <w:r w:rsidRPr="004A07E9">
              <w:rPr>
                <w:rFonts w:asciiTheme="minorHAnsi" w:hAnsiTheme="minorHAnsi" w:cstheme="minorBidi"/>
                <w:sz w:val="22"/>
                <w:szCs w:val="22"/>
              </w:rPr>
              <w:t xml:space="preserve">  </w:t>
            </w:r>
          </w:p>
        </w:tc>
      </w:tr>
      <w:tr w:rsidR="000042C9" w:rsidRPr="00736B97" w14:paraId="1B217790" w14:textId="77777777" w:rsidTr="484DF0F2">
        <w:tc>
          <w:tcPr>
            <w:tcW w:w="10038" w:type="dxa"/>
            <w:gridSpan w:val="4"/>
            <w:tcBorders>
              <w:top w:val="double" w:sz="6" w:space="0" w:color="auto"/>
              <w:left w:val="single" w:sz="6" w:space="0" w:color="auto"/>
              <w:bottom w:val="double" w:sz="6" w:space="0" w:color="auto"/>
              <w:right w:val="single" w:sz="6" w:space="0" w:color="auto"/>
            </w:tcBorders>
            <w:vAlign w:val="center"/>
          </w:tcPr>
          <w:p w14:paraId="7DA4A953" w14:textId="02669A0D" w:rsidR="00AC26A4" w:rsidRPr="004A07E9" w:rsidRDefault="2F87936B" w:rsidP="003F6C78">
            <w:pPr>
              <w:spacing w:before="120" w:after="120"/>
              <w:rPr>
                <w:rFonts w:ascii="Calibri" w:eastAsia="Calibri" w:hAnsi="Calibri" w:cs="Calibri"/>
                <w:color w:val="000000" w:themeColor="text1"/>
                <w:sz w:val="22"/>
                <w:szCs w:val="22"/>
              </w:rPr>
            </w:pPr>
            <w:r w:rsidRPr="004A07E9">
              <w:rPr>
                <w:rFonts w:ascii="Calibri" w:eastAsia="Calibri" w:hAnsi="Calibri" w:cs="Calibri"/>
                <w:b/>
                <w:bCs/>
                <w:color w:val="000000" w:themeColor="text1"/>
                <w:sz w:val="22"/>
                <w:szCs w:val="22"/>
              </w:rPr>
              <w:t>Special Conditions of Service</w:t>
            </w:r>
            <w:r w:rsidRPr="004A07E9">
              <w:rPr>
                <w:rFonts w:ascii="Calibri" w:eastAsia="Calibri" w:hAnsi="Calibri" w:cs="Calibri"/>
                <w:color w:val="000000" w:themeColor="text1"/>
                <w:sz w:val="22"/>
                <w:szCs w:val="22"/>
              </w:rPr>
              <w:t xml:space="preserve">:  </w:t>
            </w:r>
          </w:p>
          <w:p w14:paraId="369F8688" w14:textId="05C72BC9" w:rsidR="00AC26A4" w:rsidRPr="004A07E9" w:rsidRDefault="2F87936B" w:rsidP="22D9C052">
            <w:pPr>
              <w:pStyle w:val="ListParagraph"/>
              <w:numPr>
                <w:ilvl w:val="0"/>
                <w:numId w:val="6"/>
              </w:numPr>
              <w:spacing w:before="120" w:after="120"/>
              <w:rPr>
                <w:rFonts w:ascii="Calibri" w:eastAsia="Calibri" w:hAnsi="Calibri" w:cs="Calibri"/>
                <w:color w:val="000000" w:themeColor="text1"/>
                <w:sz w:val="22"/>
                <w:szCs w:val="22"/>
              </w:rPr>
            </w:pPr>
            <w:r w:rsidRPr="22D9C052">
              <w:rPr>
                <w:rFonts w:ascii="Calibri" w:eastAsia="Calibri" w:hAnsi="Calibri" w:cs="Calibri"/>
                <w:color w:val="000000" w:themeColor="text1"/>
                <w:sz w:val="22"/>
                <w:szCs w:val="22"/>
              </w:rPr>
              <w:t>To be responsible for services that are provided from various locations across the Borough and outside of core hours.</w:t>
            </w:r>
          </w:p>
          <w:p w14:paraId="42953C14" w14:textId="2F7D6E48" w:rsidR="00AC26A4" w:rsidRPr="004A07E9" w:rsidRDefault="2F87936B" w:rsidP="003F6C78">
            <w:pPr>
              <w:pStyle w:val="ListParagraph"/>
              <w:numPr>
                <w:ilvl w:val="0"/>
                <w:numId w:val="6"/>
              </w:numPr>
              <w:spacing w:before="120" w:after="120"/>
              <w:rPr>
                <w:rFonts w:ascii="Calibri" w:eastAsia="Calibri" w:hAnsi="Calibri" w:cs="Calibri"/>
                <w:color w:val="000000" w:themeColor="text1"/>
                <w:sz w:val="22"/>
                <w:szCs w:val="22"/>
              </w:rPr>
            </w:pPr>
            <w:r w:rsidRPr="004A07E9">
              <w:rPr>
                <w:rFonts w:ascii="Calibri" w:eastAsia="Calibri" w:hAnsi="Calibri" w:cs="Calibri"/>
                <w:color w:val="000000" w:themeColor="text1"/>
                <w:sz w:val="22"/>
                <w:szCs w:val="22"/>
              </w:rPr>
              <w:t>Extended flexi time scheme in operation.</w:t>
            </w:r>
          </w:p>
          <w:p w14:paraId="6C2D9C33" w14:textId="15CE44A3" w:rsidR="00AC26A4" w:rsidRPr="004A07E9" w:rsidRDefault="2F87936B" w:rsidP="22D9C052">
            <w:pPr>
              <w:pStyle w:val="ListParagraph"/>
              <w:numPr>
                <w:ilvl w:val="0"/>
                <w:numId w:val="6"/>
              </w:numPr>
              <w:spacing w:before="120" w:after="120"/>
              <w:rPr>
                <w:rFonts w:ascii="Calibri" w:eastAsia="Calibri" w:hAnsi="Calibri" w:cs="Calibri"/>
                <w:color w:val="000000" w:themeColor="text1"/>
                <w:sz w:val="22"/>
                <w:szCs w:val="22"/>
              </w:rPr>
            </w:pPr>
            <w:r w:rsidRPr="22D9C052">
              <w:rPr>
                <w:rFonts w:ascii="Calibri" w:eastAsia="Calibri" w:hAnsi="Calibri" w:cs="Calibri"/>
                <w:color w:val="000000" w:themeColor="text1"/>
                <w:sz w:val="22"/>
                <w:szCs w:val="22"/>
              </w:rPr>
              <w:t>The post holder will be required to work flexibly outside of normal working hours in accordance with the exigencies of the service, which could reasonably include service responses to emergencies.</w:t>
            </w:r>
          </w:p>
          <w:p w14:paraId="09B90051" w14:textId="63358C38" w:rsidR="00AC26A4" w:rsidRPr="004A07E9" w:rsidRDefault="2F87936B" w:rsidP="22D9C052">
            <w:pPr>
              <w:pStyle w:val="ListParagraph"/>
              <w:numPr>
                <w:ilvl w:val="0"/>
                <w:numId w:val="6"/>
              </w:numPr>
              <w:spacing w:before="120" w:after="120"/>
              <w:rPr>
                <w:rFonts w:ascii="Calibri" w:eastAsia="Calibri" w:hAnsi="Calibri" w:cs="Calibri"/>
                <w:color w:val="000000" w:themeColor="text1"/>
                <w:sz w:val="22"/>
                <w:szCs w:val="22"/>
              </w:rPr>
            </w:pPr>
            <w:r w:rsidRPr="22D9C052">
              <w:rPr>
                <w:rFonts w:ascii="Calibri" w:eastAsia="Calibri" w:hAnsi="Calibri" w:cs="Calibri"/>
                <w:color w:val="000000" w:themeColor="text1"/>
                <w:sz w:val="22"/>
                <w:szCs w:val="22"/>
              </w:rPr>
              <w:t>The ability to travel inside and outside of the Borough for which expenses will be payable in accordance with the council’s conditions of service.</w:t>
            </w:r>
          </w:p>
          <w:p w14:paraId="3B4D2F6F" w14:textId="79588FAD" w:rsidR="00AC26A4" w:rsidRPr="004A07E9" w:rsidRDefault="2F87936B" w:rsidP="22D9C052">
            <w:pPr>
              <w:pStyle w:val="ListParagraph"/>
              <w:numPr>
                <w:ilvl w:val="0"/>
                <w:numId w:val="6"/>
              </w:numPr>
              <w:spacing w:before="120" w:after="120"/>
              <w:rPr>
                <w:rFonts w:asciiTheme="minorHAnsi" w:hAnsiTheme="minorHAnsi" w:cstheme="minorBidi"/>
                <w:b/>
                <w:bCs/>
                <w:sz w:val="22"/>
                <w:szCs w:val="22"/>
              </w:rPr>
            </w:pPr>
            <w:r w:rsidRPr="22D9C052">
              <w:rPr>
                <w:rFonts w:ascii="Calibri" w:eastAsia="Calibri" w:hAnsi="Calibri" w:cs="Calibri"/>
                <w:color w:val="000000" w:themeColor="text1"/>
                <w:sz w:val="22"/>
                <w:szCs w:val="22"/>
              </w:rPr>
              <w:t>To attend evening meetings in accordance with service requirements.</w:t>
            </w:r>
          </w:p>
        </w:tc>
      </w:tr>
      <w:tr w:rsidR="00D801A0" w:rsidRPr="00736B97" w14:paraId="035412D8" w14:textId="77777777" w:rsidTr="484DF0F2">
        <w:tc>
          <w:tcPr>
            <w:tcW w:w="10038" w:type="dxa"/>
            <w:gridSpan w:val="4"/>
            <w:tcBorders>
              <w:top w:val="double" w:sz="6" w:space="0" w:color="auto"/>
              <w:left w:val="single" w:sz="6" w:space="0" w:color="auto"/>
              <w:bottom w:val="double" w:sz="6" w:space="0" w:color="auto"/>
              <w:right w:val="single" w:sz="6" w:space="0" w:color="auto"/>
            </w:tcBorders>
            <w:vAlign w:val="center"/>
          </w:tcPr>
          <w:p w14:paraId="6A705736" w14:textId="345F5135" w:rsidR="00D801A0" w:rsidRPr="00E2552F" w:rsidRDefault="68F187F8" w:rsidP="00E2552F">
            <w:pPr>
              <w:pStyle w:val="ListParagraph"/>
              <w:numPr>
                <w:ilvl w:val="0"/>
                <w:numId w:val="11"/>
              </w:numPr>
              <w:spacing w:before="120" w:after="120"/>
              <w:rPr>
                <w:rFonts w:ascii="Calibri" w:eastAsia="Calibri" w:hAnsi="Calibri" w:cs="Calibri"/>
                <w:b/>
                <w:bCs/>
                <w:color w:val="000000" w:themeColor="text1"/>
                <w:sz w:val="22"/>
                <w:szCs w:val="22"/>
              </w:rPr>
            </w:pPr>
            <w:r w:rsidRPr="00E2552F">
              <w:rPr>
                <w:rFonts w:ascii="Calibri" w:eastAsia="Calibri" w:hAnsi="Calibri" w:cs="Calibri"/>
                <w:b/>
                <w:bCs/>
                <w:color w:val="000000" w:themeColor="text1"/>
                <w:sz w:val="22"/>
                <w:szCs w:val="22"/>
              </w:rPr>
              <w:t>Purpose and Objectives of Post:</w:t>
            </w:r>
          </w:p>
          <w:p w14:paraId="2D53BEF2" w14:textId="77777777" w:rsidR="00E2552F" w:rsidRPr="006A301E" w:rsidRDefault="00E2552F" w:rsidP="00E2552F">
            <w:pPr>
              <w:pStyle w:val="ListParagraph"/>
              <w:numPr>
                <w:ilvl w:val="0"/>
                <w:numId w:val="11"/>
              </w:numPr>
              <w:spacing w:before="120" w:after="120"/>
              <w:jc w:val="both"/>
              <w:rPr>
                <w:rFonts w:asciiTheme="minorHAnsi" w:hAnsiTheme="minorHAnsi" w:cstheme="minorBidi"/>
              </w:rPr>
            </w:pPr>
            <w:r w:rsidRPr="006A301E">
              <w:rPr>
                <w:rFonts w:asciiTheme="minorHAnsi" w:hAnsiTheme="minorHAnsi" w:cstheme="minorBidi"/>
                <w:sz w:val="22"/>
                <w:szCs w:val="22"/>
              </w:rPr>
              <w:t>To manage, monitor and maintain all required operational buildings owned or leased by Bury Council.</w:t>
            </w:r>
          </w:p>
          <w:p w14:paraId="20EE0E3D" w14:textId="1CA013A2" w:rsidR="00D801A0" w:rsidRPr="004A07E9" w:rsidRDefault="062C968A" w:rsidP="00E2552F">
            <w:pPr>
              <w:pStyle w:val="ListParagraph"/>
              <w:numPr>
                <w:ilvl w:val="0"/>
                <w:numId w:val="11"/>
              </w:numPr>
              <w:spacing w:before="120" w:after="120"/>
              <w:rPr>
                <w:rFonts w:ascii="Calibri" w:eastAsia="Calibri" w:hAnsi="Calibri" w:cs="Calibri"/>
                <w:color w:val="000000" w:themeColor="text1"/>
                <w:sz w:val="22"/>
                <w:szCs w:val="22"/>
              </w:rPr>
            </w:pPr>
            <w:r w:rsidRPr="004A07E9">
              <w:rPr>
                <w:rFonts w:ascii="Calibri" w:eastAsia="Calibri" w:hAnsi="Calibri" w:cs="Calibri"/>
                <w:color w:val="000000" w:themeColor="text1"/>
                <w:sz w:val="22"/>
                <w:szCs w:val="22"/>
              </w:rPr>
              <w:t xml:space="preserve">Develop processes and </w:t>
            </w:r>
            <w:r w:rsidR="68F187F8" w:rsidRPr="004A07E9">
              <w:rPr>
                <w:rFonts w:ascii="Calibri" w:eastAsia="Calibri" w:hAnsi="Calibri" w:cs="Calibri"/>
                <w:color w:val="000000" w:themeColor="text1"/>
                <w:sz w:val="22"/>
                <w:szCs w:val="22"/>
              </w:rPr>
              <w:t>systems for Facilities Management (FM) statutory compliance and testing including asset audits, compliance certification, quality compliance and compliance monitoring for all Bury Council’s operational estate.</w:t>
            </w:r>
          </w:p>
          <w:p w14:paraId="491E9EB4" w14:textId="595FC1DA" w:rsidR="00D801A0" w:rsidRPr="004A07E9" w:rsidRDefault="68F187F8" w:rsidP="00E2552F">
            <w:pPr>
              <w:pStyle w:val="ListParagraph"/>
              <w:numPr>
                <w:ilvl w:val="0"/>
                <w:numId w:val="11"/>
              </w:numPr>
              <w:spacing w:before="120" w:after="120"/>
              <w:rPr>
                <w:rFonts w:ascii="Calibri" w:eastAsia="Calibri" w:hAnsi="Calibri" w:cs="Calibri"/>
                <w:color w:val="000000" w:themeColor="text1"/>
              </w:rPr>
            </w:pPr>
            <w:r w:rsidRPr="004A07E9">
              <w:rPr>
                <w:rFonts w:ascii="Calibri" w:eastAsia="Calibri" w:hAnsi="Calibri" w:cs="Calibri"/>
                <w:color w:val="000000" w:themeColor="text1"/>
                <w:sz w:val="22"/>
                <w:szCs w:val="22"/>
              </w:rPr>
              <w:t xml:space="preserve">To manage an effective </w:t>
            </w:r>
            <w:r w:rsidR="511A7661" w:rsidRPr="004A07E9">
              <w:rPr>
                <w:rFonts w:ascii="Calibri" w:eastAsia="Calibri" w:hAnsi="Calibri" w:cs="Calibri"/>
                <w:color w:val="000000" w:themeColor="text1"/>
                <w:sz w:val="22"/>
                <w:szCs w:val="22"/>
              </w:rPr>
              <w:t>FM</w:t>
            </w:r>
            <w:r w:rsidRPr="004A07E9">
              <w:rPr>
                <w:rFonts w:ascii="Calibri" w:eastAsia="Calibri" w:hAnsi="Calibri" w:cs="Calibri"/>
                <w:color w:val="000000" w:themeColor="text1"/>
                <w:sz w:val="22"/>
                <w:szCs w:val="22"/>
              </w:rPr>
              <w:t xml:space="preserve"> function and contribute to the long-term strategic direction of the whole operational estate, Council’s administrative buildings, asset management plan and wider asset management across the council. </w:t>
            </w:r>
          </w:p>
          <w:p w14:paraId="1597B71E" w14:textId="12C21240" w:rsidR="00D801A0" w:rsidRPr="004A07E9" w:rsidRDefault="68F187F8" w:rsidP="00E2552F">
            <w:pPr>
              <w:pStyle w:val="ListParagraph"/>
              <w:numPr>
                <w:ilvl w:val="0"/>
                <w:numId w:val="11"/>
              </w:numPr>
              <w:spacing w:before="120" w:after="120"/>
              <w:rPr>
                <w:rFonts w:ascii="Calibri" w:eastAsia="Calibri" w:hAnsi="Calibri" w:cs="Calibri"/>
                <w:color w:val="000000" w:themeColor="text1"/>
              </w:rPr>
            </w:pPr>
            <w:r w:rsidRPr="004A07E9">
              <w:rPr>
                <w:rFonts w:ascii="Calibri" w:eastAsia="Calibri" w:hAnsi="Calibri" w:cs="Calibri"/>
                <w:color w:val="000000" w:themeColor="text1"/>
                <w:sz w:val="22"/>
                <w:szCs w:val="22"/>
              </w:rPr>
              <w:t>Manage corporate FM systems including an effective digital platform for managing centralised FM Council wide compliance and digitally smart buildings. </w:t>
            </w:r>
          </w:p>
          <w:p w14:paraId="5FD4D74A" w14:textId="619AC52E" w:rsidR="00D801A0" w:rsidRPr="004A07E9" w:rsidRDefault="2423EE54" w:rsidP="00E2552F">
            <w:pPr>
              <w:pStyle w:val="ListParagraph"/>
              <w:numPr>
                <w:ilvl w:val="0"/>
                <w:numId w:val="11"/>
              </w:numPr>
              <w:spacing w:before="120" w:after="120"/>
              <w:rPr>
                <w:rFonts w:ascii="Calibri" w:eastAsia="Calibri" w:hAnsi="Calibri" w:cs="Calibri"/>
                <w:color w:val="000000" w:themeColor="text1"/>
                <w:sz w:val="22"/>
                <w:szCs w:val="22"/>
              </w:rPr>
            </w:pPr>
            <w:r w:rsidRPr="004A07E9">
              <w:rPr>
                <w:rFonts w:ascii="Calibri" w:eastAsia="Calibri" w:hAnsi="Calibri" w:cs="Calibri"/>
                <w:color w:val="000000" w:themeColor="text1"/>
                <w:sz w:val="22"/>
                <w:szCs w:val="22"/>
              </w:rPr>
              <w:t>Develop and manage an</w:t>
            </w:r>
            <w:r w:rsidR="68F187F8" w:rsidRPr="004A07E9">
              <w:rPr>
                <w:rFonts w:ascii="Calibri" w:eastAsia="Calibri" w:hAnsi="Calibri" w:cs="Calibri"/>
                <w:color w:val="000000" w:themeColor="text1"/>
                <w:sz w:val="22"/>
                <w:szCs w:val="22"/>
              </w:rPr>
              <w:t xml:space="preserve"> efficient FM Service including centralised helpdesk, council wide statutory FM compliance and testing for all buildings and facilities.</w:t>
            </w:r>
          </w:p>
        </w:tc>
      </w:tr>
      <w:tr w:rsidR="000042C9" w:rsidRPr="00736B97" w14:paraId="47A1A1BE" w14:textId="77777777" w:rsidTr="484DF0F2">
        <w:trPr>
          <w:trHeight w:val="35"/>
        </w:trPr>
        <w:tc>
          <w:tcPr>
            <w:tcW w:w="10031" w:type="dxa"/>
            <w:gridSpan w:val="4"/>
            <w:tcBorders>
              <w:top w:val="double" w:sz="6" w:space="0" w:color="auto"/>
              <w:left w:val="single" w:sz="6" w:space="0" w:color="auto"/>
              <w:bottom w:val="double" w:sz="6" w:space="0" w:color="auto"/>
              <w:right w:val="single" w:sz="6" w:space="0" w:color="auto"/>
            </w:tcBorders>
            <w:vAlign w:val="center"/>
          </w:tcPr>
          <w:p w14:paraId="4B639D98" w14:textId="20934E5D" w:rsidR="001E736E" w:rsidRPr="00736B97" w:rsidRDefault="000042C9" w:rsidP="626F8E3C">
            <w:pPr>
              <w:spacing w:before="120" w:after="120"/>
              <w:rPr>
                <w:rFonts w:asciiTheme="minorHAnsi" w:hAnsiTheme="minorHAnsi" w:cstheme="minorBidi"/>
                <w:b/>
                <w:bCs/>
                <w:sz w:val="22"/>
                <w:szCs w:val="22"/>
                <w:highlight w:val="yellow"/>
              </w:rPr>
            </w:pPr>
            <w:r w:rsidRPr="626F8E3C">
              <w:rPr>
                <w:rFonts w:asciiTheme="minorHAnsi" w:hAnsiTheme="minorHAnsi" w:cstheme="minorBidi"/>
                <w:b/>
                <w:bCs/>
                <w:sz w:val="22"/>
                <w:szCs w:val="22"/>
              </w:rPr>
              <w:t>Immediately Responsible to</w:t>
            </w:r>
            <w:r w:rsidR="001E736E" w:rsidRPr="626F8E3C">
              <w:rPr>
                <w:rFonts w:asciiTheme="minorHAnsi" w:hAnsiTheme="minorHAnsi" w:cstheme="minorBidi"/>
                <w:b/>
                <w:bCs/>
                <w:sz w:val="22"/>
                <w:szCs w:val="22"/>
              </w:rPr>
              <w:t>:</w:t>
            </w:r>
            <w:r w:rsidRPr="626F8E3C">
              <w:rPr>
                <w:rFonts w:asciiTheme="minorHAnsi" w:hAnsiTheme="minorHAnsi" w:cstheme="minorBidi"/>
                <w:b/>
                <w:bCs/>
                <w:sz w:val="22"/>
                <w:szCs w:val="22"/>
              </w:rPr>
              <w:t xml:space="preserve"> </w:t>
            </w:r>
            <w:r w:rsidR="52FCBE1C" w:rsidRPr="626F8E3C">
              <w:rPr>
                <w:rFonts w:asciiTheme="minorHAnsi" w:hAnsiTheme="minorHAnsi" w:cstheme="minorBidi"/>
                <w:sz w:val="22"/>
                <w:szCs w:val="22"/>
              </w:rPr>
              <w:t>Senior Facilities Manager (Buildings)</w:t>
            </w:r>
          </w:p>
        </w:tc>
      </w:tr>
      <w:tr w:rsidR="000042C9" w:rsidRPr="00736B97" w14:paraId="4D6BB416" w14:textId="77777777" w:rsidTr="484DF0F2">
        <w:trPr>
          <w:trHeight w:val="540"/>
        </w:trPr>
        <w:tc>
          <w:tcPr>
            <w:tcW w:w="10031" w:type="dxa"/>
            <w:gridSpan w:val="4"/>
            <w:tcBorders>
              <w:top w:val="double" w:sz="6" w:space="0" w:color="auto"/>
              <w:left w:val="single" w:sz="6" w:space="0" w:color="auto"/>
              <w:bottom w:val="single" w:sz="4" w:space="0" w:color="auto"/>
              <w:right w:val="single" w:sz="6" w:space="0" w:color="auto"/>
            </w:tcBorders>
            <w:vAlign w:val="center"/>
          </w:tcPr>
          <w:p w14:paraId="1EC6D87B" w14:textId="4FF1105D" w:rsidR="00253A72" w:rsidRPr="00253A72" w:rsidRDefault="000042C9" w:rsidP="61344805">
            <w:pPr>
              <w:rPr>
                <w:rFonts w:asciiTheme="minorHAnsi" w:hAnsiTheme="minorHAnsi" w:cstheme="minorBidi"/>
                <w:b/>
                <w:bCs/>
                <w:sz w:val="22"/>
                <w:szCs w:val="22"/>
              </w:rPr>
            </w:pPr>
            <w:r w:rsidRPr="61344805">
              <w:rPr>
                <w:rFonts w:asciiTheme="minorHAnsi" w:hAnsiTheme="minorHAnsi" w:cstheme="minorBidi"/>
                <w:b/>
                <w:bCs/>
                <w:sz w:val="22"/>
                <w:szCs w:val="22"/>
              </w:rPr>
              <w:t>Immediately Responsible for:</w:t>
            </w:r>
            <w:r w:rsidR="001E736E" w:rsidRPr="61344805">
              <w:rPr>
                <w:rFonts w:asciiTheme="minorHAnsi" w:hAnsiTheme="minorHAnsi" w:cstheme="minorBidi"/>
                <w:b/>
                <w:bCs/>
                <w:sz w:val="22"/>
                <w:szCs w:val="22"/>
              </w:rPr>
              <w:t xml:space="preserve"> </w:t>
            </w:r>
            <w:r w:rsidR="0AAF628E" w:rsidRPr="61344805">
              <w:rPr>
                <w:rFonts w:asciiTheme="minorHAnsi" w:hAnsiTheme="minorHAnsi" w:cstheme="minorBidi"/>
                <w:sz w:val="22"/>
                <w:szCs w:val="22"/>
              </w:rPr>
              <w:t>Apprentice Area Facilities Officer</w:t>
            </w:r>
          </w:p>
        </w:tc>
      </w:tr>
      <w:tr w:rsidR="000042C9" w:rsidRPr="00736B97" w14:paraId="393BB72F" w14:textId="77777777" w:rsidTr="484DF0F2">
        <w:tc>
          <w:tcPr>
            <w:tcW w:w="10031" w:type="dxa"/>
            <w:gridSpan w:val="4"/>
            <w:tcBorders>
              <w:top w:val="single" w:sz="4" w:space="0" w:color="auto"/>
              <w:left w:val="single" w:sz="6" w:space="0" w:color="auto"/>
              <w:bottom w:val="double" w:sz="4" w:space="0" w:color="auto"/>
              <w:right w:val="single" w:sz="6" w:space="0" w:color="auto"/>
            </w:tcBorders>
            <w:vAlign w:val="center"/>
          </w:tcPr>
          <w:p w14:paraId="37E87BD2" w14:textId="5FAE720F" w:rsidR="000042C9" w:rsidRPr="009277DE" w:rsidRDefault="000042C9" w:rsidP="003F6C78">
            <w:pPr>
              <w:tabs>
                <w:tab w:val="left" w:pos="4320"/>
              </w:tabs>
              <w:spacing w:before="120" w:after="120"/>
              <w:rPr>
                <w:rFonts w:asciiTheme="minorHAnsi" w:hAnsiTheme="minorHAnsi" w:cstheme="minorBidi"/>
                <w:b/>
                <w:bCs/>
                <w:sz w:val="22"/>
                <w:szCs w:val="22"/>
              </w:rPr>
            </w:pPr>
            <w:r w:rsidRPr="009277DE">
              <w:rPr>
                <w:rFonts w:asciiTheme="minorHAnsi" w:hAnsiTheme="minorHAnsi" w:cstheme="minorBidi"/>
                <w:b/>
                <w:bCs/>
                <w:sz w:val="22"/>
                <w:szCs w:val="22"/>
              </w:rPr>
              <w:t>Relationships: (Internal and External)</w:t>
            </w:r>
            <w:r w:rsidR="00253A72" w:rsidRPr="009277DE">
              <w:rPr>
                <w:rFonts w:asciiTheme="minorHAnsi" w:hAnsiTheme="minorHAnsi" w:cstheme="minorBidi"/>
                <w:b/>
                <w:bCs/>
                <w:sz w:val="22"/>
                <w:szCs w:val="22"/>
              </w:rPr>
              <w:t xml:space="preserve"> </w:t>
            </w:r>
          </w:p>
          <w:p w14:paraId="6CE2FA3B" w14:textId="77777777" w:rsidR="001E736E" w:rsidRPr="009277DE" w:rsidRDefault="001E736E" w:rsidP="003F6C78">
            <w:pPr>
              <w:tabs>
                <w:tab w:val="left" w:pos="4320"/>
              </w:tabs>
              <w:rPr>
                <w:rFonts w:asciiTheme="minorHAnsi" w:hAnsiTheme="minorHAnsi" w:cstheme="minorBidi"/>
                <w:b/>
                <w:bCs/>
                <w:sz w:val="22"/>
                <w:szCs w:val="22"/>
              </w:rPr>
            </w:pPr>
            <w:r w:rsidRPr="009277DE">
              <w:rPr>
                <w:rFonts w:asciiTheme="minorHAnsi" w:hAnsiTheme="minorHAnsi" w:cstheme="minorBidi"/>
                <w:b/>
                <w:bCs/>
                <w:sz w:val="22"/>
                <w:szCs w:val="22"/>
              </w:rPr>
              <w:t>Internal:</w:t>
            </w:r>
          </w:p>
          <w:p w14:paraId="7180A24E" w14:textId="0EB40E37" w:rsidR="004A2B67" w:rsidRPr="009277DE" w:rsidRDefault="004A2B67" w:rsidP="003F6C78">
            <w:pPr>
              <w:tabs>
                <w:tab w:val="left" w:pos="4320"/>
              </w:tabs>
              <w:rPr>
                <w:rFonts w:asciiTheme="minorHAnsi" w:hAnsiTheme="minorHAnsi" w:cstheme="minorBidi"/>
                <w:sz w:val="22"/>
                <w:szCs w:val="22"/>
              </w:rPr>
            </w:pPr>
            <w:r w:rsidRPr="009277DE">
              <w:rPr>
                <w:rFonts w:asciiTheme="minorHAnsi" w:hAnsiTheme="minorHAnsi" w:cstheme="minorBidi"/>
                <w:sz w:val="22"/>
                <w:szCs w:val="22"/>
              </w:rPr>
              <w:t>All Council employees from various Departments</w:t>
            </w:r>
          </w:p>
          <w:p w14:paraId="25D3093E" w14:textId="09CBFB9E" w:rsidR="008F5911" w:rsidRPr="009277DE" w:rsidRDefault="008F5911" w:rsidP="003F6C78">
            <w:pPr>
              <w:tabs>
                <w:tab w:val="left" w:pos="4320"/>
              </w:tabs>
              <w:rPr>
                <w:rFonts w:asciiTheme="minorHAnsi" w:hAnsiTheme="minorHAnsi" w:cstheme="minorBidi"/>
                <w:sz w:val="22"/>
                <w:szCs w:val="22"/>
              </w:rPr>
            </w:pPr>
            <w:r w:rsidRPr="009277DE">
              <w:rPr>
                <w:rFonts w:asciiTheme="minorHAnsi" w:hAnsiTheme="minorHAnsi" w:cstheme="minorBidi"/>
                <w:sz w:val="22"/>
                <w:szCs w:val="22"/>
              </w:rPr>
              <w:t>Chief Officers</w:t>
            </w:r>
          </w:p>
          <w:p w14:paraId="6BC68492" w14:textId="7AE7C092" w:rsidR="00461E0B" w:rsidRDefault="008F5911" w:rsidP="003F6C78">
            <w:pPr>
              <w:tabs>
                <w:tab w:val="left" w:pos="4320"/>
              </w:tabs>
              <w:rPr>
                <w:rFonts w:asciiTheme="minorHAnsi" w:hAnsiTheme="minorHAnsi" w:cstheme="minorBidi"/>
                <w:sz w:val="22"/>
                <w:szCs w:val="22"/>
              </w:rPr>
            </w:pPr>
            <w:r w:rsidRPr="009277DE">
              <w:rPr>
                <w:rFonts w:asciiTheme="minorHAnsi" w:hAnsiTheme="minorHAnsi" w:cstheme="minorBidi"/>
                <w:sz w:val="22"/>
                <w:szCs w:val="22"/>
              </w:rPr>
              <w:t>Elected Members</w:t>
            </w:r>
          </w:p>
          <w:p w14:paraId="43C8FFCF" w14:textId="77777777" w:rsidR="00040B41" w:rsidRPr="009277DE" w:rsidRDefault="00040B41" w:rsidP="003F6C78">
            <w:pPr>
              <w:tabs>
                <w:tab w:val="left" w:pos="4320"/>
              </w:tabs>
              <w:rPr>
                <w:rFonts w:asciiTheme="minorHAnsi" w:hAnsiTheme="minorHAnsi" w:cstheme="minorBidi"/>
                <w:sz w:val="22"/>
                <w:szCs w:val="22"/>
              </w:rPr>
            </w:pPr>
          </w:p>
          <w:p w14:paraId="227BEF7A" w14:textId="77777777" w:rsidR="001E736E" w:rsidRPr="009277DE" w:rsidRDefault="001E736E" w:rsidP="003F6C78">
            <w:pPr>
              <w:tabs>
                <w:tab w:val="left" w:pos="4320"/>
              </w:tabs>
              <w:rPr>
                <w:rFonts w:asciiTheme="minorHAnsi" w:hAnsiTheme="minorHAnsi" w:cstheme="minorBidi"/>
                <w:b/>
                <w:bCs/>
                <w:sz w:val="22"/>
                <w:szCs w:val="22"/>
              </w:rPr>
            </w:pPr>
            <w:r w:rsidRPr="009277DE">
              <w:rPr>
                <w:rFonts w:asciiTheme="minorHAnsi" w:hAnsiTheme="minorHAnsi" w:cstheme="minorBidi"/>
                <w:b/>
                <w:bCs/>
                <w:sz w:val="22"/>
                <w:szCs w:val="22"/>
              </w:rPr>
              <w:t>External:</w:t>
            </w:r>
          </w:p>
          <w:p w14:paraId="4AA20B70" w14:textId="1B56CED1" w:rsidR="004A2B67" w:rsidRPr="009277DE" w:rsidRDefault="004A2B67" w:rsidP="003F6C78">
            <w:pPr>
              <w:tabs>
                <w:tab w:val="left" w:pos="4320"/>
              </w:tabs>
              <w:rPr>
                <w:rFonts w:asciiTheme="minorHAnsi" w:hAnsiTheme="minorHAnsi" w:cstheme="minorBidi"/>
                <w:sz w:val="22"/>
                <w:szCs w:val="22"/>
              </w:rPr>
            </w:pPr>
            <w:r w:rsidRPr="009277DE">
              <w:rPr>
                <w:rFonts w:asciiTheme="minorHAnsi" w:hAnsiTheme="minorHAnsi" w:cstheme="minorBidi"/>
                <w:sz w:val="22"/>
                <w:szCs w:val="22"/>
              </w:rPr>
              <w:t>Officers from other Councils</w:t>
            </w:r>
          </w:p>
          <w:p w14:paraId="7F0C0850" w14:textId="1893A191" w:rsidR="00F41429" w:rsidRPr="009277DE" w:rsidRDefault="00F41429" w:rsidP="003F6C78">
            <w:pPr>
              <w:tabs>
                <w:tab w:val="left" w:pos="4320"/>
              </w:tabs>
              <w:rPr>
                <w:rFonts w:asciiTheme="minorHAnsi" w:hAnsiTheme="minorHAnsi" w:cstheme="minorBidi"/>
                <w:sz w:val="22"/>
                <w:szCs w:val="22"/>
              </w:rPr>
            </w:pPr>
            <w:r w:rsidRPr="009277DE">
              <w:rPr>
                <w:rFonts w:asciiTheme="minorHAnsi" w:hAnsiTheme="minorHAnsi" w:cstheme="minorBidi"/>
                <w:sz w:val="22"/>
                <w:szCs w:val="22"/>
              </w:rPr>
              <w:t>Contractors and Suppliers</w:t>
            </w:r>
          </w:p>
          <w:p w14:paraId="616F77F6" w14:textId="77777777" w:rsidR="00E448C6" w:rsidRDefault="00F41429" w:rsidP="003F6C78">
            <w:pPr>
              <w:tabs>
                <w:tab w:val="left" w:pos="4320"/>
              </w:tabs>
              <w:rPr>
                <w:rFonts w:asciiTheme="minorHAnsi" w:hAnsiTheme="minorHAnsi" w:cstheme="minorBidi"/>
                <w:sz w:val="22"/>
                <w:szCs w:val="22"/>
              </w:rPr>
            </w:pPr>
            <w:r w:rsidRPr="009277DE">
              <w:rPr>
                <w:rFonts w:asciiTheme="minorHAnsi" w:hAnsiTheme="minorHAnsi" w:cstheme="minorBidi"/>
                <w:sz w:val="22"/>
                <w:szCs w:val="22"/>
              </w:rPr>
              <w:t>Police/Fire Services</w:t>
            </w:r>
          </w:p>
          <w:p w14:paraId="12F417A4" w14:textId="411A05CE" w:rsidR="00040B41" w:rsidRPr="00E96E9E" w:rsidRDefault="00040B41" w:rsidP="003F6C78">
            <w:pPr>
              <w:tabs>
                <w:tab w:val="left" w:pos="4320"/>
              </w:tabs>
              <w:rPr>
                <w:rFonts w:asciiTheme="minorHAnsi" w:hAnsiTheme="minorHAnsi" w:cstheme="minorBidi"/>
                <w:sz w:val="22"/>
                <w:szCs w:val="22"/>
                <w:highlight w:val="yellow"/>
              </w:rPr>
            </w:pPr>
          </w:p>
        </w:tc>
      </w:tr>
      <w:tr w:rsidR="000042C9" w:rsidRPr="006A301E" w14:paraId="6DB3E746" w14:textId="77777777" w:rsidTr="484DF0F2">
        <w:tc>
          <w:tcPr>
            <w:tcW w:w="10038" w:type="dxa"/>
            <w:gridSpan w:val="4"/>
            <w:tcBorders>
              <w:top w:val="double" w:sz="4" w:space="0" w:color="auto"/>
              <w:left w:val="single" w:sz="6" w:space="0" w:color="auto"/>
              <w:bottom w:val="double" w:sz="4" w:space="0" w:color="auto"/>
              <w:right w:val="single" w:sz="6" w:space="0" w:color="auto"/>
            </w:tcBorders>
            <w:vAlign w:val="center"/>
          </w:tcPr>
          <w:p w14:paraId="42EF604A" w14:textId="77777777" w:rsidR="00FE618A" w:rsidRPr="006A301E" w:rsidRDefault="000042C9" w:rsidP="003F6C78">
            <w:pPr>
              <w:tabs>
                <w:tab w:val="left" w:pos="1440"/>
                <w:tab w:val="left" w:pos="1980"/>
              </w:tabs>
              <w:spacing w:before="120" w:after="120"/>
              <w:rPr>
                <w:rFonts w:asciiTheme="minorHAnsi" w:hAnsiTheme="minorHAnsi" w:cstheme="minorBidi"/>
                <w:sz w:val="22"/>
                <w:szCs w:val="22"/>
              </w:rPr>
            </w:pPr>
            <w:r w:rsidRPr="006A301E">
              <w:rPr>
                <w:rFonts w:asciiTheme="minorHAnsi" w:hAnsiTheme="minorHAnsi" w:cstheme="minorBidi"/>
                <w:b/>
                <w:bCs/>
                <w:sz w:val="22"/>
                <w:szCs w:val="22"/>
              </w:rPr>
              <w:lastRenderedPageBreak/>
              <w:t>Control of Resources</w:t>
            </w:r>
            <w:r w:rsidRPr="006A301E">
              <w:rPr>
                <w:rFonts w:asciiTheme="minorHAnsi" w:hAnsiTheme="minorHAnsi" w:cstheme="minorBidi"/>
                <w:sz w:val="22"/>
                <w:szCs w:val="22"/>
              </w:rPr>
              <w:t xml:space="preserve">: </w:t>
            </w:r>
          </w:p>
          <w:p w14:paraId="744DC508" w14:textId="05B26478" w:rsidR="001E736E" w:rsidRPr="006A301E" w:rsidRDefault="001E736E" w:rsidP="003F6C78">
            <w:pPr>
              <w:tabs>
                <w:tab w:val="left" w:pos="1701"/>
                <w:tab w:val="left" w:pos="1980"/>
              </w:tabs>
              <w:spacing w:before="120" w:after="120"/>
              <w:rPr>
                <w:rFonts w:asciiTheme="minorHAnsi" w:hAnsiTheme="minorHAnsi" w:cstheme="minorBidi"/>
                <w:sz w:val="22"/>
                <w:szCs w:val="22"/>
              </w:rPr>
            </w:pPr>
            <w:r w:rsidRPr="006A301E">
              <w:rPr>
                <w:rFonts w:asciiTheme="minorHAnsi" w:hAnsiTheme="minorHAnsi" w:cstheme="minorBidi"/>
                <w:b/>
                <w:bCs/>
                <w:sz w:val="22"/>
                <w:szCs w:val="22"/>
              </w:rPr>
              <w:t xml:space="preserve">Premises: </w:t>
            </w:r>
            <w:r w:rsidRPr="006A301E">
              <w:rPr>
                <w:rFonts w:asciiTheme="minorHAnsi" w:hAnsiTheme="minorHAnsi" w:cstheme="minorBidi"/>
                <w:sz w:val="22"/>
                <w:szCs w:val="22"/>
              </w:rPr>
              <w:t>Responsib</w:t>
            </w:r>
            <w:r w:rsidR="006D6D5C" w:rsidRPr="006A301E">
              <w:rPr>
                <w:rFonts w:asciiTheme="minorHAnsi" w:hAnsiTheme="minorHAnsi" w:cstheme="minorBidi"/>
                <w:sz w:val="22"/>
                <w:szCs w:val="22"/>
              </w:rPr>
              <w:t>le</w:t>
            </w:r>
            <w:r w:rsidRPr="006A301E">
              <w:rPr>
                <w:rFonts w:asciiTheme="minorHAnsi" w:hAnsiTheme="minorHAnsi" w:cstheme="minorBidi"/>
                <w:sz w:val="22"/>
                <w:szCs w:val="22"/>
              </w:rPr>
              <w:t xml:space="preserve"> </w:t>
            </w:r>
            <w:r w:rsidR="004610D6" w:rsidRPr="006A301E">
              <w:rPr>
                <w:rFonts w:asciiTheme="minorHAnsi" w:hAnsiTheme="minorHAnsi" w:cstheme="minorBidi"/>
                <w:sz w:val="22"/>
                <w:szCs w:val="22"/>
              </w:rPr>
              <w:t>for the management of all allocated buildings</w:t>
            </w:r>
          </w:p>
          <w:p w14:paraId="668CAF0D" w14:textId="29F305B8" w:rsidR="001E736E" w:rsidRPr="006A301E" w:rsidRDefault="001E736E" w:rsidP="4F2E9F7C">
            <w:pPr>
              <w:tabs>
                <w:tab w:val="left" w:pos="1701"/>
                <w:tab w:val="left" w:pos="1980"/>
              </w:tabs>
              <w:spacing w:before="120" w:after="120"/>
              <w:rPr>
                <w:rFonts w:asciiTheme="minorHAnsi" w:hAnsiTheme="minorHAnsi" w:cstheme="minorBidi"/>
                <w:sz w:val="22"/>
                <w:szCs w:val="22"/>
              </w:rPr>
            </w:pPr>
            <w:r w:rsidRPr="006A301E">
              <w:rPr>
                <w:rFonts w:asciiTheme="minorHAnsi" w:hAnsiTheme="minorHAnsi" w:cstheme="minorBidi"/>
                <w:b/>
                <w:bCs/>
                <w:sz w:val="22"/>
                <w:szCs w:val="22"/>
              </w:rPr>
              <w:t xml:space="preserve">Financial: </w:t>
            </w:r>
            <w:r w:rsidR="0D157960" w:rsidRPr="006A301E">
              <w:rPr>
                <w:rFonts w:asciiTheme="minorHAnsi" w:hAnsiTheme="minorHAnsi" w:cstheme="minorBidi"/>
                <w:sz w:val="22"/>
                <w:szCs w:val="22"/>
              </w:rPr>
              <w:t xml:space="preserve">Responsibility </w:t>
            </w:r>
            <w:r w:rsidR="434F6FAD" w:rsidRPr="006A301E">
              <w:rPr>
                <w:rFonts w:asciiTheme="minorHAnsi" w:hAnsiTheme="minorHAnsi" w:cstheme="minorBidi"/>
                <w:sz w:val="22"/>
                <w:szCs w:val="22"/>
              </w:rPr>
              <w:t>finance of</w:t>
            </w:r>
            <w:r w:rsidR="20AF77F0" w:rsidRPr="006A301E">
              <w:rPr>
                <w:rFonts w:asciiTheme="minorHAnsi" w:hAnsiTheme="minorHAnsi" w:cstheme="minorBidi"/>
                <w:sz w:val="22"/>
                <w:szCs w:val="22"/>
              </w:rPr>
              <w:t xml:space="preserve"> compliance activities.</w:t>
            </w:r>
          </w:p>
          <w:p w14:paraId="3E247C56" w14:textId="291FCEF8" w:rsidR="001E736E" w:rsidRPr="006A301E" w:rsidRDefault="001E736E" w:rsidP="003F6C78">
            <w:pPr>
              <w:tabs>
                <w:tab w:val="left" w:pos="1701"/>
                <w:tab w:val="left" w:pos="1980"/>
              </w:tabs>
              <w:spacing w:before="120" w:after="120"/>
              <w:rPr>
                <w:rFonts w:asciiTheme="minorHAnsi" w:hAnsiTheme="minorHAnsi" w:cstheme="minorBidi"/>
                <w:b/>
                <w:bCs/>
                <w:sz w:val="22"/>
                <w:szCs w:val="22"/>
              </w:rPr>
            </w:pPr>
            <w:r w:rsidRPr="006A301E">
              <w:rPr>
                <w:rFonts w:asciiTheme="minorHAnsi" w:hAnsiTheme="minorHAnsi" w:cstheme="minorBidi"/>
                <w:b/>
                <w:bCs/>
                <w:sz w:val="22"/>
                <w:szCs w:val="22"/>
              </w:rPr>
              <w:t>Personnel:</w:t>
            </w:r>
            <w:r w:rsidR="08F4EBEE" w:rsidRPr="006A301E">
              <w:rPr>
                <w:rFonts w:asciiTheme="minorHAnsi" w:hAnsiTheme="minorHAnsi" w:cstheme="minorBidi"/>
                <w:b/>
                <w:bCs/>
                <w:sz w:val="22"/>
                <w:szCs w:val="22"/>
              </w:rPr>
              <w:t xml:space="preserve"> </w:t>
            </w:r>
            <w:r w:rsidR="00B52626" w:rsidRPr="006A301E">
              <w:rPr>
                <w:rFonts w:asciiTheme="minorHAnsi" w:hAnsiTheme="minorHAnsi" w:cstheme="minorBidi"/>
                <w:sz w:val="22"/>
                <w:szCs w:val="22"/>
              </w:rPr>
              <w:t>Apprentice Facilities Officer</w:t>
            </w:r>
          </w:p>
          <w:p w14:paraId="18C2B753" w14:textId="51C4DAD9" w:rsidR="001E736E" w:rsidRPr="006A301E" w:rsidRDefault="001E736E" w:rsidP="22D9C052">
            <w:pPr>
              <w:tabs>
                <w:tab w:val="left" w:pos="1701"/>
                <w:tab w:val="left" w:pos="1980"/>
              </w:tabs>
              <w:spacing w:before="120" w:after="120"/>
              <w:rPr>
                <w:rFonts w:asciiTheme="minorHAnsi" w:hAnsiTheme="minorHAnsi" w:cstheme="minorBidi"/>
                <w:sz w:val="22"/>
                <w:szCs w:val="22"/>
              </w:rPr>
            </w:pPr>
            <w:r w:rsidRPr="006A301E">
              <w:rPr>
                <w:rFonts w:asciiTheme="minorHAnsi" w:hAnsiTheme="minorHAnsi" w:cstheme="minorBidi"/>
                <w:b/>
                <w:bCs/>
                <w:sz w:val="22"/>
                <w:szCs w:val="22"/>
              </w:rPr>
              <w:t>Equipment:</w:t>
            </w:r>
            <w:r w:rsidR="00A641EB" w:rsidRPr="006A301E">
              <w:rPr>
                <w:rFonts w:asciiTheme="minorHAnsi" w:hAnsiTheme="minorHAnsi" w:cstheme="minorBidi"/>
                <w:b/>
                <w:bCs/>
                <w:sz w:val="22"/>
                <w:szCs w:val="22"/>
              </w:rPr>
              <w:t xml:space="preserve"> </w:t>
            </w:r>
            <w:r w:rsidR="4C6CF746" w:rsidRPr="006A301E">
              <w:rPr>
                <w:rFonts w:ascii="Calibri" w:eastAsia="Calibri" w:hAnsi="Calibri" w:cs="Calibri"/>
                <w:color w:val="000000" w:themeColor="text1"/>
                <w:sz w:val="22"/>
                <w:szCs w:val="22"/>
              </w:rPr>
              <w:t>Normal Office Equipment, any IT equipment allocated to the postholder, PPE and other equipment as required.</w:t>
            </w:r>
            <w:r w:rsidR="00F010DF" w:rsidRPr="006A301E">
              <w:rPr>
                <w:rFonts w:asciiTheme="minorHAnsi" w:hAnsiTheme="minorHAnsi" w:cstheme="minorBidi"/>
                <w:b/>
                <w:bCs/>
                <w:sz w:val="22"/>
                <w:szCs w:val="22"/>
              </w:rPr>
              <w:t xml:space="preserve"> </w:t>
            </w:r>
          </w:p>
          <w:p w14:paraId="00FFBAF5" w14:textId="6B988896" w:rsidR="000042C9" w:rsidRPr="006A301E" w:rsidRDefault="001E736E" w:rsidP="22D9C052">
            <w:pPr>
              <w:tabs>
                <w:tab w:val="left" w:pos="1701"/>
                <w:tab w:val="left" w:pos="1980"/>
              </w:tabs>
              <w:spacing w:before="120" w:after="120"/>
              <w:rPr>
                <w:rFonts w:asciiTheme="minorHAnsi" w:hAnsiTheme="minorHAnsi" w:cstheme="minorBidi"/>
                <w:sz w:val="22"/>
                <w:szCs w:val="22"/>
              </w:rPr>
            </w:pPr>
            <w:r w:rsidRPr="006A301E">
              <w:rPr>
                <w:rFonts w:asciiTheme="minorHAnsi" w:hAnsiTheme="minorHAnsi" w:cstheme="minorBidi"/>
                <w:b/>
                <w:bCs/>
                <w:sz w:val="22"/>
                <w:szCs w:val="22"/>
              </w:rPr>
              <w:t xml:space="preserve">Health &amp; Safety: </w:t>
            </w:r>
            <w:r w:rsidR="00315DDF" w:rsidRPr="006A301E">
              <w:rPr>
                <w:rFonts w:asciiTheme="minorHAnsi" w:hAnsiTheme="minorHAnsi" w:cstheme="minorBidi"/>
                <w:sz w:val="22"/>
                <w:szCs w:val="22"/>
              </w:rPr>
              <w:t>Health and Safety: Health, Safety and Welfare in relation to all staff and self.  Responsible for ensuring that the correct working practises are carried out by Contractors in relation to services in accordance with Health and Safety Regulations.</w:t>
            </w:r>
            <w:r w:rsidR="00315DDF" w:rsidRPr="006A301E">
              <w:rPr>
                <w:rFonts w:asciiTheme="minorHAnsi" w:hAnsiTheme="minorHAnsi" w:cstheme="minorBidi"/>
                <w:b/>
                <w:bCs/>
                <w:sz w:val="22"/>
                <w:szCs w:val="22"/>
              </w:rPr>
              <w:t xml:space="preserve"> </w:t>
            </w:r>
          </w:p>
        </w:tc>
      </w:tr>
      <w:tr w:rsidR="001E736E" w:rsidRPr="006A301E" w14:paraId="131EEB08" w14:textId="77777777" w:rsidTr="484DF0F2">
        <w:tc>
          <w:tcPr>
            <w:tcW w:w="10031" w:type="dxa"/>
            <w:gridSpan w:val="4"/>
            <w:tcBorders>
              <w:top w:val="double" w:sz="4" w:space="0" w:color="auto"/>
              <w:left w:val="single" w:sz="6" w:space="0" w:color="auto"/>
              <w:bottom w:val="single" w:sz="4" w:space="0" w:color="auto"/>
              <w:right w:val="single" w:sz="6" w:space="0" w:color="auto"/>
            </w:tcBorders>
            <w:vAlign w:val="center"/>
          </w:tcPr>
          <w:p w14:paraId="6CD1FEA8" w14:textId="2F68B4A3" w:rsidR="00EB1FFE" w:rsidRPr="006A301E" w:rsidRDefault="442C7F37" w:rsidP="00430D7B">
            <w:pPr>
              <w:tabs>
                <w:tab w:val="left" w:pos="1440"/>
                <w:tab w:val="left" w:pos="1980"/>
              </w:tabs>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b/>
                <w:bCs/>
                <w:color w:val="000000" w:themeColor="text1"/>
                <w:sz w:val="22"/>
                <w:szCs w:val="22"/>
              </w:rPr>
              <w:t>Duties/Responsibilities:</w:t>
            </w:r>
          </w:p>
          <w:p w14:paraId="40BAB8A6" w14:textId="57EB2DD6" w:rsidR="00EB1FFE" w:rsidRPr="006A301E" w:rsidRDefault="4B4996E5" w:rsidP="00430D7B">
            <w:pPr>
              <w:tabs>
                <w:tab w:val="left" w:pos="1440"/>
                <w:tab w:val="left" w:pos="1980"/>
              </w:tabs>
              <w:autoSpaceDE w:val="0"/>
              <w:autoSpaceDN w:val="0"/>
              <w:adjustRightInd w:val="0"/>
              <w:spacing w:before="120" w:after="120"/>
              <w:jc w:val="both"/>
              <w:rPr>
                <w:rFonts w:ascii="Calibri" w:eastAsia="Calibri" w:hAnsi="Calibri" w:cs="Calibri"/>
                <w:color w:val="000000" w:themeColor="text1"/>
                <w:sz w:val="22"/>
                <w:szCs w:val="22"/>
              </w:rPr>
            </w:pPr>
            <w:r w:rsidRPr="006A301E">
              <w:rPr>
                <w:rFonts w:ascii="Calibri" w:eastAsia="Calibri" w:hAnsi="Calibri" w:cs="Calibri"/>
                <w:b/>
                <w:bCs/>
                <w:color w:val="000000" w:themeColor="text1"/>
                <w:sz w:val="22"/>
                <w:szCs w:val="22"/>
              </w:rPr>
              <w:t>Management of buildings:</w:t>
            </w:r>
          </w:p>
          <w:p w14:paraId="5C42E3C8" w14:textId="52216202" w:rsidR="00E2552F"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 xml:space="preserve">Responsible for the day to day running </w:t>
            </w:r>
            <w:r w:rsidR="000D075E" w:rsidRPr="006A301E">
              <w:rPr>
                <w:rFonts w:asciiTheme="minorHAnsi" w:eastAsia="Calibri" w:hAnsiTheme="minorHAnsi" w:cstheme="minorHAnsi"/>
                <w:sz w:val="22"/>
                <w:szCs w:val="22"/>
              </w:rPr>
              <w:t xml:space="preserve">of </w:t>
            </w:r>
            <w:r w:rsidR="001F6087" w:rsidRPr="006A301E">
              <w:rPr>
                <w:rFonts w:asciiTheme="minorHAnsi" w:eastAsia="Calibri" w:hAnsiTheme="minorHAnsi" w:cstheme="minorHAnsi"/>
                <w:sz w:val="22"/>
                <w:szCs w:val="22"/>
              </w:rPr>
              <w:t>allocated buildings</w:t>
            </w:r>
            <w:r w:rsidRPr="006A301E">
              <w:rPr>
                <w:rFonts w:asciiTheme="minorHAnsi" w:eastAsia="Calibri" w:hAnsiTheme="minorHAnsi" w:cstheme="minorHAnsi"/>
                <w:sz w:val="22"/>
                <w:szCs w:val="22"/>
              </w:rPr>
              <w:t xml:space="preserve"> and management of </w:t>
            </w:r>
            <w:r w:rsidR="00430D7B" w:rsidRPr="006A301E">
              <w:rPr>
                <w:rFonts w:asciiTheme="minorHAnsi" w:eastAsia="Calibri" w:hAnsiTheme="minorHAnsi" w:cstheme="minorHAnsi"/>
                <w:sz w:val="22"/>
                <w:szCs w:val="22"/>
              </w:rPr>
              <w:t xml:space="preserve">FM </w:t>
            </w:r>
            <w:r w:rsidRPr="006A301E">
              <w:rPr>
                <w:rFonts w:asciiTheme="minorHAnsi" w:eastAsia="Calibri" w:hAnsiTheme="minorHAnsi" w:cstheme="minorHAnsi"/>
                <w:sz w:val="22"/>
                <w:szCs w:val="22"/>
              </w:rPr>
              <w:t xml:space="preserve">staff. </w:t>
            </w:r>
          </w:p>
          <w:p w14:paraId="240BEE42" w14:textId="56586B77" w:rsidR="00EB1FFE"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Ensure building systems are functioning efficiently and safely</w:t>
            </w:r>
          </w:p>
          <w:p w14:paraId="4D833F38" w14:textId="4E245CEC" w:rsidR="00EB1FFE"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Manage service and vendor relationships</w:t>
            </w:r>
          </w:p>
          <w:p w14:paraId="337D105D" w14:textId="12238679" w:rsidR="00EB1FFE"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 xml:space="preserve">Coordinate cleaning </w:t>
            </w:r>
            <w:r w:rsidR="000D075E" w:rsidRPr="006A301E">
              <w:rPr>
                <w:rFonts w:asciiTheme="minorHAnsi" w:eastAsia="Calibri" w:hAnsiTheme="minorHAnsi" w:cstheme="minorHAnsi"/>
                <w:sz w:val="22"/>
                <w:szCs w:val="22"/>
              </w:rPr>
              <w:t xml:space="preserve">and caretaking </w:t>
            </w:r>
            <w:r w:rsidRPr="006A301E">
              <w:rPr>
                <w:rFonts w:asciiTheme="minorHAnsi" w:eastAsia="Calibri" w:hAnsiTheme="minorHAnsi" w:cstheme="minorHAnsi"/>
                <w:sz w:val="22"/>
                <w:szCs w:val="22"/>
              </w:rPr>
              <w:t>service level agreements</w:t>
            </w:r>
            <w:r w:rsidR="000D075E" w:rsidRPr="006A301E">
              <w:rPr>
                <w:rFonts w:asciiTheme="minorHAnsi" w:eastAsia="Calibri" w:hAnsiTheme="minorHAnsi" w:cstheme="minorHAnsi"/>
                <w:sz w:val="22"/>
                <w:szCs w:val="22"/>
              </w:rPr>
              <w:t xml:space="preserve"> where required</w:t>
            </w:r>
          </w:p>
          <w:p w14:paraId="6449D837" w14:textId="2DB479F1" w:rsidR="00EB1FFE"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Manage building access systems (keys,</w:t>
            </w:r>
            <w:r w:rsidR="00E2552F" w:rsidRPr="006A301E">
              <w:rPr>
                <w:rFonts w:asciiTheme="minorHAnsi" w:eastAsia="Calibri" w:hAnsiTheme="minorHAnsi" w:cstheme="minorHAnsi"/>
                <w:sz w:val="22"/>
                <w:szCs w:val="22"/>
              </w:rPr>
              <w:t xml:space="preserve"> </w:t>
            </w:r>
            <w:r w:rsidRPr="006A301E">
              <w:rPr>
                <w:rFonts w:asciiTheme="minorHAnsi" w:eastAsia="Calibri" w:hAnsiTheme="minorHAnsi" w:cstheme="minorHAnsi"/>
                <w:sz w:val="22"/>
                <w:szCs w:val="22"/>
              </w:rPr>
              <w:t>cards,</w:t>
            </w:r>
            <w:r w:rsidR="00E2552F" w:rsidRPr="006A301E">
              <w:rPr>
                <w:rFonts w:asciiTheme="minorHAnsi" w:eastAsia="Calibri" w:hAnsiTheme="minorHAnsi" w:cstheme="minorHAnsi"/>
                <w:sz w:val="22"/>
                <w:szCs w:val="22"/>
              </w:rPr>
              <w:t xml:space="preserve"> </w:t>
            </w:r>
            <w:r w:rsidRPr="006A301E">
              <w:rPr>
                <w:rFonts w:asciiTheme="minorHAnsi" w:eastAsia="Calibri" w:hAnsiTheme="minorHAnsi" w:cstheme="minorHAnsi"/>
                <w:sz w:val="22"/>
                <w:szCs w:val="22"/>
              </w:rPr>
              <w:t>fobs,</w:t>
            </w:r>
            <w:r w:rsidR="00E2552F" w:rsidRPr="006A301E">
              <w:rPr>
                <w:rFonts w:asciiTheme="minorHAnsi" w:eastAsia="Calibri" w:hAnsiTheme="minorHAnsi" w:cstheme="minorHAnsi"/>
                <w:sz w:val="22"/>
                <w:szCs w:val="22"/>
              </w:rPr>
              <w:t xml:space="preserve"> </w:t>
            </w:r>
            <w:r w:rsidRPr="006A301E">
              <w:rPr>
                <w:rFonts w:asciiTheme="minorHAnsi" w:eastAsia="Calibri" w:hAnsiTheme="minorHAnsi" w:cstheme="minorHAnsi"/>
                <w:sz w:val="22"/>
                <w:szCs w:val="22"/>
              </w:rPr>
              <w:t>etc.)</w:t>
            </w:r>
          </w:p>
          <w:p w14:paraId="448289D6" w14:textId="7431D4C3" w:rsidR="00EB1FFE"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 xml:space="preserve">Oversee security personnel and services </w:t>
            </w:r>
          </w:p>
          <w:p w14:paraId="149DDCF9" w14:textId="270C9828" w:rsidR="00EB1FFE"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Ensure compliance with safety and security protocols</w:t>
            </w:r>
          </w:p>
          <w:p w14:paraId="30424E05" w14:textId="70A08F80" w:rsidR="00EB1FFE"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Conduct regular site safety inspections and risk assessments for all buildings</w:t>
            </w:r>
          </w:p>
          <w:p w14:paraId="6974F918" w14:textId="0D987155" w:rsidR="00EB1FFE"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Maintain emergency plans and evacuation procedures</w:t>
            </w:r>
          </w:p>
          <w:p w14:paraId="63CA30A8" w14:textId="253D5FAB" w:rsidR="00EB1FFE"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Ensure all equipment where relevant are serviced periodically, keeping adequate records and ensuring they are updated as required and that any faults found are rectified within a reasonable timescale.</w:t>
            </w:r>
          </w:p>
          <w:p w14:paraId="16E77E09" w14:textId="38BFB991" w:rsidR="00EB1FFE"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Resolve complaints/queries/priorities from staff and members of the public promptly and effectively.</w:t>
            </w:r>
          </w:p>
          <w:p w14:paraId="10B376A1" w14:textId="612A743F" w:rsidR="00EB1FFE" w:rsidRPr="006A301E" w:rsidRDefault="4B4996E5" w:rsidP="00430D7B">
            <w:pPr>
              <w:pStyle w:val="ListParagraph"/>
              <w:numPr>
                <w:ilvl w:val="0"/>
                <w:numId w:val="10"/>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 xml:space="preserve">Responsible for ensuring </w:t>
            </w:r>
            <w:r w:rsidR="00313FD3" w:rsidRPr="006A301E">
              <w:rPr>
                <w:rFonts w:asciiTheme="minorHAnsi" w:eastAsia="Calibri" w:hAnsiTheme="minorHAnsi" w:cstheme="minorHAnsi"/>
                <w:sz w:val="22"/>
                <w:szCs w:val="22"/>
              </w:rPr>
              <w:t xml:space="preserve">all allocated </w:t>
            </w:r>
            <w:r w:rsidRPr="006A301E">
              <w:rPr>
                <w:rFonts w:asciiTheme="minorHAnsi" w:eastAsia="Calibri" w:hAnsiTheme="minorHAnsi" w:cstheme="minorHAnsi"/>
                <w:sz w:val="22"/>
                <w:szCs w:val="22"/>
              </w:rPr>
              <w:t>buildings are maintained satisfactorily and that they are safe for all users.</w:t>
            </w:r>
          </w:p>
          <w:p w14:paraId="7FBD0A19" w14:textId="7F942B50" w:rsidR="00EB1FFE" w:rsidRPr="006A301E" w:rsidRDefault="4B4996E5" w:rsidP="00430D7B">
            <w:pPr>
              <w:pStyle w:val="ListParagraph"/>
              <w:numPr>
                <w:ilvl w:val="0"/>
                <w:numId w:val="1"/>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Arrange for buildings to be opened out of office hours when required. Arrange staff rotas and any additional security measures if necessary.</w:t>
            </w:r>
          </w:p>
          <w:p w14:paraId="4CE4BD6C" w14:textId="15AEEA95" w:rsidR="00EB1FFE" w:rsidRPr="006A301E" w:rsidRDefault="4B4996E5" w:rsidP="00430D7B">
            <w:pPr>
              <w:pStyle w:val="ListParagraph"/>
              <w:numPr>
                <w:ilvl w:val="0"/>
                <w:numId w:val="1"/>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Participate in the Councils recycling programme liaising with Waste Management on collections/problems and audits.</w:t>
            </w:r>
          </w:p>
          <w:p w14:paraId="00D09C9A" w14:textId="52BDA8B5" w:rsidR="00EB1FFE" w:rsidRPr="006A301E" w:rsidRDefault="4B4996E5" w:rsidP="00430D7B">
            <w:pPr>
              <w:pStyle w:val="ListParagraph"/>
              <w:numPr>
                <w:ilvl w:val="0"/>
                <w:numId w:val="1"/>
              </w:numPr>
              <w:spacing w:before="120"/>
              <w:rPr>
                <w:rFonts w:asciiTheme="minorHAnsi" w:eastAsia="Calibri" w:hAnsiTheme="minorHAnsi" w:cstheme="minorHAnsi"/>
                <w:sz w:val="22"/>
                <w:szCs w:val="22"/>
              </w:rPr>
            </w:pPr>
            <w:r w:rsidRPr="006A301E">
              <w:rPr>
                <w:rFonts w:asciiTheme="minorHAnsi" w:eastAsia="Calibri" w:hAnsiTheme="minorHAnsi" w:cstheme="minorHAnsi"/>
                <w:sz w:val="22"/>
                <w:szCs w:val="22"/>
              </w:rPr>
              <w:t>Maintain up to date knowledge of legislation, regulations as appropriate in accordance with services required to enable correct implementation measures to ensure that continued statutory and contractual compliances are adhered to.</w:t>
            </w:r>
          </w:p>
          <w:p w14:paraId="0E7452E5" w14:textId="5D8B7B30" w:rsidR="00EB1FFE" w:rsidRPr="006A301E" w:rsidRDefault="4B4996E5" w:rsidP="00430D7B">
            <w:pPr>
              <w:pStyle w:val="ListParagraph"/>
              <w:numPr>
                <w:ilvl w:val="0"/>
                <w:numId w:val="1"/>
              </w:numPr>
              <w:autoSpaceDE w:val="0"/>
              <w:autoSpaceDN w:val="0"/>
              <w:adjustRightInd w:val="0"/>
              <w:spacing w:before="120" w:line="432" w:lineRule="auto"/>
              <w:jc w:val="both"/>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t>Implement/co-ordinate procedures for emergency incidents/key holders as required.</w:t>
            </w:r>
          </w:p>
          <w:p w14:paraId="685516E7" w14:textId="5BDFF764" w:rsidR="00EB1FFE" w:rsidRPr="006A301E" w:rsidRDefault="4B4996E5" w:rsidP="00430D7B">
            <w:pPr>
              <w:pStyle w:val="ListParagraph"/>
              <w:numPr>
                <w:ilvl w:val="0"/>
                <w:numId w:val="1"/>
              </w:numPr>
              <w:autoSpaceDE w:val="0"/>
              <w:autoSpaceDN w:val="0"/>
              <w:adjustRightInd w:val="0"/>
              <w:spacing w:before="120" w:line="432" w:lineRule="auto"/>
              <w:jc w:val="both"/>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lastRenderedPageBreak/>
              <w:t>Liaise with landlords or their representatives or leased buildings on premises issues.</w:t>
            </w:r>
          </w:p>
          <w:p w14:paraId="3913E1E5" w14:textId="20B965B1" w:rsidR="00EB1FFE" w:rsidRPr="006A301E" w:rsidRDefault="442C7F37" w:rsidP="00430D7B">
            <w:p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b/>
                <w:bCs/>
                <w:color w:val="000000" w:themeColor="text1"/>
                <w:sz w:val="22"/>
                <w:szCs w:val="22"/>
              </w:rPr>
              <w:t>Managing Services:</w:t>
            </w:r>
          </w:p>
          <w:p w14:paraId="3251587A" w14:textId="09E0EFAE" w:rsidR="00EB1FFE" w:rsidRPr="006A301E" w:rsidRDefault="442C7F37"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 xml:space="preserve">To manage the successful delivery of client programmes. </w:t>
            </w:r>
          </w:p>
          <w:p w14:paraId="4AC9DD21" w14:textId="59D5662E" w:rsidR="00EB1FFE" w:rsidRPr="006A301E" w:rsidRDefault="442C7F37"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 xml:space="preserve">To be accountable to the </w:t>
            </w:r>
            <w:r w:rsidR="646DC421" w:rsidRPr="006A301E">
              <w:rPr>
                <w:rFonts w:ascii="Calibri" w:eastAsia="Calibri" w:hAnsi="Calibri" w:cs="Calibri"/>
                <w:color w:val="000000" w:themeColor="text1"/>
                <w:sz w:val="22"/>
                <w:szCs w:val="22"/>
              </w:rPr>
              <w:t>Senior Facilities Manager (Buildings)</w:t>
            </w:r>
            <w:r w:rsidRPr="006A301E">
              <w:rPr>
                <w:rFonts w:ascii="Calibri" w:eastAsia="Calibri" w:hAnsi="Calibri" w:cs="Calibri"/>
                <w:color w:val="000000" w:themeColor="text1"/>
                <w:sz w:val="22"/>
                <w:szCs w:val="22"/>
              </w:rPr>
              <w:t xml:space="preserve"> for the achievement of objectives </w:t>
            </w:r>
            <w:r w:rsidR="0F1A5F0F" w:rsidRPr="006A301E">
              <w:rPr>
                <w:rFonts w:ascii="Calibri" w:eastAsia="Calibri" w:hAnsi="Calibri" w:cs="Calibri"/>
                <w:color w:val="000000" w:themeColor="text1"/>
                <w:sz w:val="22"/>
                <w:szCs w:val="22"/>
              </w:rPr>
              <w:t>within</w:t>
            </w:r>
            <w:r w:rsidRPr="006A301E">
              <w:rPr>
                <w:rFonts w:ascii="Calibri" w:eastAsia="Calibri" w:hAnsi="Calibri" w:cs="Calibri"/>
                <w:color w:val="000000" w:themeColor="text1"/>
                <w:sz w:val="22"/>
                <w:szCs w:val="22"/>
              </w:rPr>
              <w:t xml:space="preserve"> the FM service. </w:t>
            </w:r>
          </w:p>
          <w:p w14:paraId="4C677C06" w14:textId="78FF8C0C" w:rsidR="00EB1FFE" w:rsidRPr="006A301E" w:rsidRDefault="442C7F37"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 xml:space="preserve">To </w:t>
            </w:r>
            <w:r w:rsidR="1580F573" w:rsidRPr="006A301E">
              <w:rPr>
                <w:rFonts w:ascii="Calibri" w:eastAsia="Calibri" w:hAnsi="Calibri" w:cs="Calibri"/>
                <w:color w:val="000000" w:themeColor="text1"/>
                <w:sz w:val="22"/>
                <w:szCs w:val="22"/>
              </w:rPr>
              <w:t>manag</w:t>
            </w:r>
            <w:r w:rsidRPr="006A301E">
              <w:rPr>
                <w:rFonts w:ascii="Calibri" w:eastAsia="Calibri" w:hAnsi="Calibri" w:cs="Calibri"/>
                <w:color w:val="000000" w:themeColor="text1"/>
                <w:sz w:val="22"/>
                <w:szCs w:val="22"/>
              </w:rPr>
              <w:t xml:space="preserve">e the work of the FM team to ensure that all programme, </w:t>
            </w:r>
            <w:r w:rsidR="004E50F6" w:rsidRPr="006A301E">
              <w:rPr>
                <w:rFonts w:ascii="Calibri" w:eastAsia="Calibri" w:hAnsi="Calibri" w:cs="Calibri"/>
                <w:color w:val="000000" w:themeColor="text1"/>
                <w:sz w:val="22"/>
                <w:szCs w:val="22"/>
              </w:rPr>
              <w:t>performance,</w:t>
            </w:r>
            <w:r w:rsidRPr="006A301E">
              <w:rPr>
                <w:rFonts w:ascii="Calibri" w:eastAsia="Calibri" w:hAnsi="Calibri" w:cs="Calibri"/>
                <w:color w:val="000000" w:themeColor="text1"/>
                <w:sz w:val="22"/>
                <w:szCs w:val="22"/>
              </w:rPr>
              <w:t xml:space="preserve"> and quality targets are met and exceeded wherever possible. </w:t>
            </w:r>
          </w:p>
          <w:p w14:paraId="4F2C6474" w14:textId="58B1314C" w:rsidR="00EB1FFE" w:rsidRPr="006A301E" w:rsidRDefault="442C7F37"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 xml:space="preserve">Manage </w:t>
            </w:r>
            <w:r w:rsidR="74D3680B" w:rsidRPr="006A301E">
              <w:rPr>
                <w:rFonts w:ascii="Calibri" w:eastAsia="Calibri" w:hAnsi="Calibri" w:cs="Calibri"/>
                <w:color w:val="000000" w:themeColor="text1"/>
                <w:sz w:val="22"/>
                <w:szCs w:val="22"/>
              </w:rPr>
              <w:t xml:space="preserve">in conjunction with others </w:t>
            </w:r>
            <w:r w:rsidRPr="006A301E">
              <w:rPr>
                <w:rFonts w:ascii="Calibri" w:eastAsia="Calibri" w:hAnsi="Calibri" w:cs="Calibri"/>
                <w:color w:val="000000" w:themeColor="text1"/>
                <w:sz w:val="22"/>
                <w:szCs w:val="22"/>
              </w:rPr>
              <w:t xml:space="preserve">the use of systems for holding and reporting on property/asset information within FM. </w:t>
            </w:r>
          </w:p>
          <w:p w14:paraId="52A63465" w14:textId="6E23F824" w:rsidR="00EB1FFE" w:rsidRPr="006A301E" w:rsidRDefault="442C7F37" w:rsidP="00430D7B">
            <w:pPr>
              <w:pStyle w:val="ListParagraph"/>
              <w:numPr>
                <w:ilvl w:val="0"/>
                <w:numId w:val="5"/>
              </w:numPr>
              <w:autoSpaceDE w:val="0"/>
              <w:autoSpaceDN w:val="0"/>
              <w:adjustRightInd w:val="0"/>
              <w:spacing w:before="120" w:after="120"/>
              <w:rPr>
                <w:rFonts w:ascii="Calibri" w:eastAsia="Calibri" w:hAnsi="Calibri" w:cs="Calibri"/>
                <w:color w:val="000000"/>
              </w:rPr>
            </w:pPr>
            <w:r w:rsidRPr="006A301E">
              <w:rPr>
                <w:rFonts w:ascii="Calibri" w:eastAsia="Calibri" w:hAnsi="Calibri" w:cs="Calibri"/>
                <w:color w:val="000000" w:themeColor="text1"/>
                <w:sz w:val="22"/>
                <w:szCs w:val="22"/>
              </w:rPr>
              <w:t xml:space="preserve">Maintain a professional working relationship with all building managers across all service areas including head teachers, departmental heads, and statutory duty holders, providing detailed information/policies and advice or courses of action when required.  </w:t>
            </w:r>
          </w:p>
          <w:p w14:paraId="1F483F72" w14:textId="3E6CC333" w:rsidR="00EB1FFE" w:rsidRPr="006A301E" w:rsidRDefault="442C7F37" w:rsidP="00430D7B">
            <w:pPr>
              <w:pStyle w:val="ListParagraph"/>
              <w:numPr>
                <w:ilvl w:val="0"/>
                <w:numId w:val="5"/>
              </w:numPr>
              <w:autoSpaceDE w:val="0"/>
              <w:autoSpaceDN w:val="0"/>
              <w:adjustRightInd w:val="0"/>
              <w:spacing w:before="120" w:after="120"/>
              <w:rPr>
                <w:rFonts w:ascii="Calibri" w:eastAsia="Calibri" w:hAnsi="Calibri" w:cs="Calibri"/>
                <w:color w:val="000000"/>
              </w:rPr>
            </w:pPr>
            <w:r w:rsidRPr="006A301E">
              <w:rPr>
                <w:rFonts w:ascii="Calibri" w:eastAsia="Calibri" w:hAnsi="Calibri" w:cs="Calibri"/>
                <w:color w:val="000000" w:themeColor="text1"/>
                <w:sz w:val="22"/>
                <w:szCs w:val="22"/>
              </w:rPr>
              <w:t xml:space="preserve">Attend and take an active role in FM related management group meetings, including deputising for the </w:t>
            </w:r>
            <w:r w:rsidR="646DC421" w:rsidRPr="006A301E">
              <w:rPr>
                <w:rFonts w:asciiTheme="minorHAnsi" w:hAnsiTheme="minorHAnsi" w:cstheme="minorBidi"/>
                <w:sz w:val="22"/>
                <w:szCs w:val="22"/>
              </w:rPr>
              <w:t>Senior Facilities Manager (Buildings)</w:t>
            </w:r>
            <w:r w:rsidRPr="006A301E">
              <w:rPr>
                <w:rFonts w:ascii="Calibri" w:eastAsia="Calibri" w:hAnsi="Calibri" w:cs="Calibri"/>
                <w:color w:val="000000" w:themeColor="text1"/>
                <w:sz w:val="22"/>
                <w:szCs w:val="22"/>
              </w:rPr>
              <w:t xml:space="preserve"> when required. </w:t>
            </w:r>
          </w:p>
          <w:p w14:paraId="3F61B31D" w14:textId="1B8AA2FB" w:rsidR="00EB1FFE" w:rsidRPr="006A301E" w:rsidRDefault="18AD2418"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D</w:t>
            </w:r>
            <w:r w:rsidR="442C7F37" w:rsidRPr="006A301E">
              <w:rPr>
                <w:rFonts w:ascii="Calibri" w:eastAsia="Calibri" w:hAnsi="Calibri" w:cs="Calibri"/>
                <w:color w:val="000000" w:themeColor="text1"/>
                <w:sz w:val="22"/>
                <w:szCs w:val="22"/>
              </w:rPr>
              <w:t xml:space="preserve">evelop a quality assurance inspection regime for all areas with responsibility. </w:t>
            </w:r>
          </w:p>
          <w:p w14:paraId="0E0FEE47" w14:textId="620711D3" w:rsidR="00EB1FFE" w:rsidRPr="006A301E" w:rsidRDefault="442C7F37"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 xml:space="preserve">Prepare contract documents including writing of specifications. </w:t>
            </w:r>
          </w:p>
          <w:p w14:paraId="5E4E4F53" w14:textId="1D0B3F04" w:rsidR="00EB1FFE" w:rsidRPr="006A301E" w:rsidRDefault="41B74C91"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Develop</w:t>
            </w:r>
            <w:r w:rsidR="442C7F37" w:rsidRPr="006A301E">
              <w:rPr>
                <w:rFonts w:ascii="Calibri" w:eastAsia="Calibri" w:hAnsi="Calibri" w:cs="Calibri"/>
                <w:color w:val="000000" w:themeColor="text1"/>
                <w:sz w:val="22"/>
                <w:szCs w:val="22"/>
              </w:rPr>
              <w:t xml:space="preserve"> a procurement plan in relation to facilities management contracts ensuring that the most appropriate procurement method and form of contract</w:t>
            </w:r>
            <w:r w:rsidR="5F6DA164" w:rsidRPr="006A301E">
              <w:rPr>
                <w:rFonts w:ascii="Calibri" w:eastAsia="Calibri" w:hAnsi="Calibri" w:cs="Calibri"/>
                <w:color w:val="000000" w:themeColor="text1"/>
                <w:sz w:val="22"/>
                <w:szCs w:val="22"/>
              </w:rPr>
              <w:t>s</w:t>
            </w:r>
            <w:r w:rsidR="442C7F37" w:rsidRPr="006A301E">
              <w:rPr>
                <w:rFonts w:ascii="Calibri" w:eastAsia="Calibri" w:hAnsi="Calibri" w:cs="Calibri"/>
                <w:color w:val="000000" w:themeColor="text1"/>
                <w:sz w:val="22"/>
                <w:szCs w:val="22"/>
              </w:rPr>
              <w:t xml:space="preserve"> are utilised. </w:t>
            </w:r>
          </w:p>
          <w:p w14:paraId="39FAF24F" w14:textId="37247229" w:rsidR="00EB1FFE" w:rsidRPr="006A301E" w:rsidRDefault="3EC013FD" w:rsidP="00430D7B">
            <w:pPr>
              <w:pStyle w:val="ListParagraph"/>
              <w:numPr>
                <w:ilvl w:val="0"/>
                <w:numId w:val="5"/>
              </w:numPr>
              <w:autoSpaceDE w:val="0"/>
              <w:autoSpaceDN w:val="0"/>
              <w:adjustRightInd w:val="0"/>
              <w:spacing w:before="120" w:after="120"/>
              <w:rPr>
                <w:rFonts w:ascii="Calibri" w:eastAsia="Calibri" w:hAnsi="Calibri" w:cs="Calibri"/>
                <w:color w:val="000000"/>
              </w:rPr>
            </w:pPr>
            <w:r w:rsidRPr="006A301E">
              <w:rPr>
                <w:rFonts w:ascii="Calibri" w:eastAsia="Calibri" w:hAnsi="Calibri" w:cs="Calibri"/>
                <w:color w:val="000000" w:themeColor="text1"/>
                <w:sz w:val="22"/>
                <w:szCs w:val="22"/>
              </w:rPr>
              <w:t xml:space="preserve">Assist in </w:t>
            </w:r>
            <w:r w:rsidR="442C7F37" w:rsidRPr="006A301E">
              <w:rPr>
                <w:rFonts w:ascii="Calibri" w:eastAsia="Calibri" w:hAnsi="Calibri" w:cs="Calibri"/>
                <w:color w:val="000000" w:themeColor="text1"/>
                <w:sz w:val="22"/>
                <w:szCs w:val="22"/>
              </w:rPr>
              <w:t xml:space="preserve">the procurement of multi-million-pound FM contracts, appointment, managing and monitoring of all contractors, providers and consultants relating to the FM Service.  </w:t>
            </w:r>
          </w:p>
          <w:p w14:paraId="243E7962" w14:textId="15744844" w:rsidR="00EB1FFE" w:rsidRPr="006A301E" w:rsidRDefault="6EE2CAAF"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A</w:t>
            </w:r>
            <w:r w:rsidR="442C7F37" w:rsidRPr="006A301E">
              <w:rPr>
                <w:rFonts w:ascii="Calibri" w:eastAsia="Calibri" w:hAnsi="Calibri" w:cs="Calibri"/>
                <w:color w:val="000000" w:themeColor="text1"/>
                <w:sz w:val="22"/>
                <w:szCs w:val="22"/>
              </w:rPr>
              <w:t>dvis</w:t>
            </w:r>
            <w:r w:rsidR="6349D46A" w:rsidRPr="006A301E">
              <w:rPr>
                <w:rFonts w:ascii="Calibri" w:eastAsia="Calibri" w:hAnsi="Calibri" w:cs="Calibri"/>
                <w:color w:val="000000" w:themeColor="text1"/>
                <w:sz w:val="22"/>
                <w:szCs w:val="22"/>
              </w:rPr>
              <w:t>e</w:t>
            </w:r>
            <w:r w:rsidR="442C7F37" w:rsidRPr="006A301E">
              <w:rPr>
                <w:rFonts w:ascii="Calibri" w:eastAsia="Calibri" w:hAnsi="Calibri" w:cs="Calibri"/>
                <w:color w:val="000000" w:themeColor="text1"/>
                <w:sz w:val="22"/>
                <w:szCs w:val="22"/>
              </w:rPr>
              <w:t xml:space="preserve"> all Council officers on the most appropriate method of procurement for multi-million-pound FM contracts in relation to goods and services. </w:t>
            </w:r>
          </w:p>
          <w:p w14:paraId="3B4A5466" w14:textId="6FCF98BE" w:rsidR="00EB1FFE" w:rsidRPr="006A301E" w:rsidRDefault="442C7F37" w:rsidP="00430D7B">
            <w:pPr>
              <w:pStyle w:val="ListParagraph"/>
              <w:numPr>
                <w:ilvl w:val="0"/>
                <w:numId w:val="5"/>
              </w:numPr>
              <w:autoSpaceDE w:val="0"/>
              <w:autoSpaceDN w:val="0"/>
              <w:adjustRightInd w:val="0"/>
              <w:spacing w:before="120" w:after="120"/>
              <w:rPr>
                <w:rFonts w:ascii="Calibri" w:eastAsia="Calibri" w:hAnsi="Calibri" w:cs="Calibri"/>
                <w:color w:val="000000"/>
              </w:rPr>
            </w:pPr>
            <w:r w:rsidRPr="006A301E">
              <w:rPr>
                <w:rFonts w:ascii="Calibri" w:eastAsia="Calibri" w:hAnsi="Calibri" w:cs="Calibri"/>
                <w:color w:val="000000" w:themeColor="text1"/>
                <w:sz w:val="22"/>
                <w:szCs w:val="22"/>
              </w:rPr>
              <w:t xml:space="preserve">Be aware of customer objectives and priorities and understand their business needs and requirements for service delivery.  </w:t>
            </w:r>
          </w:p>
          <w:p w14:paraId="0C63B330" w14:textId="37CB9925" w:rsidR="00EB1FFE" w:rsidRPr="006A301E" w:rsidRDefault="22AEB1CB" w:rsidP="00430D7B">
            <w:pPr>
              <w:pStyle w:val="ListParagraph"/>
              <w:numPr>
                <w:ilvl w:val="0"/>
                <w:numId w:val="5"/>
              </w:numPr>
              <w:autoSpaceDE w:val="0"/>
              <w:autoSpaceDN w:val="0"/>
              <w:adjustRightInd w:val="0"/>
              <w:spacing w:before="120" w:after="120"/>
              <w:rPr>
                <w:rFonts w:ascii="Calibri" w:eastAsia="Calibri" w:hAnsi="Calibri" w:cs="Calibri"/>
                <w:color w:val="000000"/>
              </w:rPr>
            </w:pPr>
            <w:r w:rsidRPr="006A301E">
              <w:rPr>
                <w:rFonts w:ascii="Calibri" w:eastAsia="Calibri" w:hAnsi="Calibri" w:cs="Calibri"/>
                <w:color w:val="000000" w:themeColor="text1"/>
                <w:sz w:val="22"/>
                <w:szCs w:val="22"/>
              </w:rPr>
              <w:t xml:space="preserve">Advise on </w:t>
            </w:r>
            <w:r w:rsidR="442C7F37" w:rsidRPr="006A301E">
              <w:rPr>
                <w:rFonts w:ascii="Calibri" w:eastAsia="Calibri" w:hAnsi="Calibri" w:cs="Calibri"/>
                <w:color w:val="000000" w:themeColor="text1"/>
                <w:sz w:val="22"/>
                <w:szCs w:val="22"/>
              </w:rPr>
              <w:t>the compliant procurement activities within the FM service and to provide specialist advice for all Council officers</w:t>
            </w:r>
            <w:r w:rsidR="6F66FCD1" w:rsidRPr="006A301E">
              <w:rPr>
                <w:rFonts w:ascii="Calibri" w:eastAsia="Calibri" w:hAnsi="Calibri" w:cs="Calibri"/>
                <w:color w:val="000000" w:themeColor="text1"/>
                <w:sz w:val="22"/>
                <w:szCs w:val="22"/>
              </w:rPr>
              <w:t xml:space="preserve"> in conjunction with the procurement and contracts manager</w:t>
            </w:r>
            <w:r w:rsidR="442C7F37" w:rsidRPr="006A301E">
              <w:rPr>
                <w:rFonts w:ascii="Calibri" w:eastAsia="Calibri" w:hAnsi="Calibri" w:cs="Calibri"/>
                <w:color w:val="000000" w:themeColor="text1"/>
                <w:sz w:val="22"/>
                <w:szCs w:val="22"/>
              </w:rPr>
              <w:t>.</w:t>
            </w:r>
          </w:p>
          <w:p w14:paraId="009A425C" w14:textId="105C958B" w:rsidR="00EB1FFE" w:rsidRPr="006A301E" w:rsidRDefault="4EB96F6A"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Manage</w:t>
            </w:r>
            <w:r w:rsidR="442C7F37" w:rsidRPr="006A301E">
              <w:rPr>
                <w:rFonts w:ascii="Calibri" w:eastAsia="Calibri" w:hAnsi="Calibri" w:cs="Calibri"/>
                <w:color w:val="000000" w:themeColor="text1"/>
                <w:sz w:val="22"/>
                <w:szCs w:val="22"/>
              </w:rPr>
              <w:t xml:space="preserve"> the marketing of contracts and services of FM and deliver presentations to officers, members and relevant third-party organisations as required. </w:t>
            </w:r>
          </w:p>
          <w:p w14:paraId="3E9780EB" w14:textId="1353E18A" w:rsidR="00EB1FFE" w:rsidRPr="006A301E" w:rsidRDefault="6C2C9512"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Manage the</w:t>
            </w:r>
            <w:r w:rsidR="442C7F37" w:rsidRPr="006A301E">
              <w:rPr>
                <w:rFonts w:ascii="Calibri" w:eastAsia="Calibri" w:hAnsi="Calibri" w:cs="Calibri"/>
                <w:color w:val="000000" w:themeColor="text1"/>
                <w:sz w:val="22"/>
                <w:szCs w:val="22"/>
              </w:rPr>
              <w:t xml:space="preserve"> monitoring </w:t>
            </w:r>
            <w:r w:rsidR="6D555848" w:rsidRPr="006A301E">
              <w:rPr>
                <w:rFonts w:ascii="Calibri" w:eastAsia="Calibri" w:hAnsi="Calibri" w:cs="Calibri"/>
                <w:color w:val="000000" w:themeColor="text1"/>
                <w:sz w:val="22"/>
                <w:szCs w:val="22"/>
              </w:rPr>
              <w:t xml:space="preserve">of </w:t>
            </w:r>
            <w:r w:rsidR="442C7F37" w:rsidRPr="006A301E">
              <w:rPr>
                <w:rFonts w:ascii="Calibri" w:eastAsia="Calibri" w:hAnsi="Calibri" w:cs="Calibri"/>
                <w:color w:val="000000" w:themeColor="text1"/>
                <w:sz w:val="22"/>
                <w:szCs w:val="22"/>
              </w:rPr>
              <w:t xml:space="preserve">appropriate performance indicators in relation to FM contracts applying specialist knowledge, assist in devising and take the lead on implementing appropriate performance standards and measures for procurement activities within the FM Team. </w:t>
            </w:r>
          </w:p>
          <w:p w14:paraId="76CC76A7" w14:textId="16988116" w:rsidR="00EB1FFE" w:rsidRPr="006A301E" w:rsidRDefault="5A01362A" w:rsidP="00430D7B">
            <w:pPr>
              <w:pStyle w:val="ListParagraph"/>
              <w:numPr>
                <w:ilvl w:val="0"/>
                <w:numId w:val="5"/>
              </w:numPr>
              <w:spacing w:before="120" w:after="120" w:line="259" w:lineRule="auto"/>
              <w:rPr>
                <w:rFonts w:ascii="Calibri" w:eastAsia="Calibri" w:hAnsi="Calibri" w:cs="Calibri"/>
                <w:color w:val="000000" w:themeColor="text1"/>
              </w:rPr>
            </w:pPr>
            <w:r w:rsidRPr="006A301E">
              <w:rPr>
                <w:rFonts w:ascii="Calibri" w:eastAsia="Calibri" w:hAnsi="Calibri" w:cs="Calibri"/>
                <w:color w:val="000000" w:themeColor="text1"/>
                <w:sz w:val="22"/>
                <w:szCs w:val="22"/>
              </w:rPr>
              <w:t>Manage</w:t>
            </w:r>
            <w:r w:rsidR="442C7F37" w:rsidRPr="006A301E">
              <w:rPr>
                <w:rFonts w:ascii="Calibri" w:eastAsia="Calibri" w:hAnsi="Calibri" w:cs="Calibri"/>
                <w:color w:val="000000" w:themeColor="text1"/>
                <w:sz w:val="22"/>
                <w:szCs w:val="22"/>
              </w:rPr>
              <w:t xml:space="preserve"> </w:t>
            </w:r>
            <w:r w:rsidRPr="006A301E">
              <w:rPr>
                <w:rFonts w:ascii="Calibri" w:eastAsia="Calibri" w:hAnsi="Calibri" w:cs="Calibri"/>
                <w:color w:val="000000" w:themeColor="text1"/>
                <w:sz w:val="22"/>
                <w:szCs w:val="22"/>
              </w:rPr>
              <w:t xml:space="preserve">the </w:t>
            </w:r>
            <w:r w:rsidR="442C7F37" w:rsidRPr="006A301E">
              <w:rPr>
                <w:rFonts w:ascii="Calibri" w:eastAsia="Calibri" w:hAnsi="Calibri" w:cs="Calibri"/>
                <w:color w:val="000000" w:themeColor="text1"/>
                <w:sz w:val="22"/>
                <w:szCs w:val="22"/>
              </w:rPr>
              <w:t>prepar</w:t>
            </w:r>
            <w:r w:rsidR="6D2605D7" w:rsidRPr="006A301E">
              <w:rPr>
                <w:rFonts w:ascii="Calibri" w:eastAsia="Calibri" w:hAnsi="Calibri" w:cs="Calibri"/>
                <w:color w:val="000000" w:themeColor="text1"/>
                <w:sz w:val="22"/>
                <w:szCs w:val="22"/>
              </w:rPr>
              <w:t>ation of</w:t>
            </w:r>
            <w:r w:rsidR="442C7F37" w:rsidRPr="006A301E">
              <w:rPr>
                <w:rFonts w:ascii="Calibri" w:eastAsia="Calibri" w:hAnsi="Calibri" w:cs="Calibri"/>
                <w:color w:val="000000" w:themeColor="text1"/>
                <w:sz w:val="22"/>
                <w:szCs w:val="22"/>
              </w:rPr>
              <w:t xml:space="preserve"> specialist reports and compile statistical information relating to </w:t>
            </w:r>
            <w:r w:rsidR="5A28DAD3" w:rsidRPr="006A301E">
              <w:rPr>
                <w:rFonts w:ascii="Calibri" w:eastAsia="Calibri" w:hAnsi="Calibri" w:cs="Calibri"/>
                <w:color w:val="000000" w:themeColor="text1"/>
                <w:sz w:val="22"/>
                <w:szCs w:val="22"/>
              </w:rPr>
              <w:t>compliance and FM related activities.</w:t>
            </w:r>
          </w:p>
          <w:p w14:paraId="0AC2679F" w14:textId="0E72323A" w:rsidR="00EB1FFE" w:rsidRPr="006A301E" w:rsidRDefault="442C7F37"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 xml:space="preserve">Represent the Council at relevant external group meetings in relation to relevant policy updates as required. </w:t>
            </w:r>
          </w:p>
          <w:p w14:paraId="1FF847F3" w14:textId="06FF5CC5" w:rsidR="00EB1FFE" w:rsidRPr="006A301E" w:rsidRDefault="442C7F37" w:rsidP="00430D7B">
            <w:p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b/>
                <w:bCs/>
                <w:color w:val="000000" w:themeColor="text1"/>
                <w:sz w:val="22"/>
                <w:szCs w:val="22"/>
              </w:rPr>
              <w:t>Compliance:</w:t>
            </w:r>
          </w:p>
          <w:p w14:paraId="218EA34E" w14:textId="3C4DF81C" w:rsidR="00EB1FFE" w:rsidRPr="006A301E" w:rsidRDefault="5EE38C14"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 xml:space="preserve">Work towards </w:t>
            </w:r>
            <w:r w:rsidR="442C7F37" w:rsidRPr="006A301E">
              <w:rPr>
                <w:rFonts w:ascii="Calibri" w:eastAsia="Calibri" w:hAnsi="Calibri" w:cs="Calibri"/>
                <w:color w:val="000000" w:themeColor="text1"/>
                <w:sz w:val="22"/>
                <w:szCs w:val="22"/>
              </w:rPr>
              <w:t xml:space="preserve">the compliance of all statutory and regulatory activities is carried out for the whole of the Council’s operational estate. </w:t>
            </w:r>
          </w:p>
          <w:p w14:paraId="60A2053B" w14:textId="4E328910" w:rsidR="00EB1FFE" w:rsidRPr="006A301E" w:rsidRDefault="3BB48145"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M</w:t>
            </w:r>
            <w:r w:rsidR="442C7F37" w:rsidRPr="006A301E">
              <w:rPr>
                <w:rFonts w:ascii="Calibri" w:eastAsia="Calibri" w:hAnsi="Calibri" w:cs="Calibri"/>
                <w:color w:val="000000" w:themeColor="text1"/>
                <w:sz w:val="22"/>
                <w:szCs w:val="22"/>
              </w:rPr>
              <w:t xml:space="preserve">aintain a database and programme of statutory and regulatory compliance for all council buildings </w:t>
            </w:r>
            <w:r w:rsidR="442C7F37" w:rsidRPr="006A301E">
              <w:rPr>
                <w:rFonts w:ascii="Calibri" w:eastAsia="Calibri" w:hAnsi="Calibri" w:cs="Calibri"/>
                <w:color w:val="000000" w:themeColor="text1"/>
                <w:sz w:val="22"/>
                <w:szCs w:val="22"/>
              </w:rPr>
              <w:lastRenderedPageBreak/>
              <w:t xml:space="preserve">including the development of accessibility to data by building managers and other users. </w:t>
            </w:r>
          </w:p>
          <w:p w14:paraId="656F8129" w14:textId="35D8C391" w:rsidR="00EB1FFE" w:rsidRPr="006A301E" w:rsidRDefault="442C7F37"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 xml:space="preserve">Produce a rolling programme of surveys in relation to statutory compliance activities for all council buildings including management of information and drawings. </w:t>
            </w:r>
          </w:p>
          <w:p w14:paraId="3AED1E01" w14:textId="344ADEAC" w:rsidR="00EB1FFE" w:rsidRPr="006A301E" w:rsidRDefault="274FEE84"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Develop</w:t>
            </w:r>
            <w:r w:rsidR="442C7F37" w:rsidRPr="006A301E">
              <w:rPr>
                <w:rFonts w:ascii="Calibri" w:eastAsia="Calibri" w:hAnsi="Calibri" w:cs="Calibri"/>
                <w:color w:val="000000" w:themeColor="text1"/>
                <w:sz w:val="22"/>
                <w:szCs w:val="22"/>
              </w:rPr>
              <w:t xml:space="preserve"> procedures/guidelines and works to ensure council buildings comply with FM, statutory and regulatory </w:t>
            </w:r>
            <w:r w:rsidR="00F14207" w:rsidRPr="006A301E">
              <w:rPr>
                <w:rFonts w:ascii="Calibri" w:eastAsia="Calibri" w:hAnsi="Calibri" w:cs="Calibri"/>
                <w:color w:val="000000" w:themeColor="text1"/>
                <w:sz w:val="22"/>
                <w:szCs w:val="22"/>
              </w:rPr>
              <w:t>activities,</w:t>
            </w:r>
            <w:r w:rsidR="442C7F37" w:rsidRPr="006A301E">
              <w:rPr>
                <w:rFonts w:ascii="Calibri" w:eastAsia="Calibri" w:hAnsi="Calibri" w:cs="Calibri"/>
                <w:color w:val="000000" w:themeColor="text1"/>
                <w:sz w:val="22"/>
                <w:szCs w:val="22"/>
              </w:rPr>
              <w:t xml:space="preserve"> and associated procedures. Development of electronic recording systems including the accessibility to data by building managers and other users. </w:t>
            </w:r>
          </w:p>
          <w:p w14:paraId="0FA04C49" w14:textId="1B473A46" w:rsidR="00EB1FFE" w:rsidRPr="006A301E" w:rsidRDefault="21371A9B"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 xml:space="preserve">Undertake </w:t>
            </w:r>
            <w:r w:rsidR="442C7F37" w:rsidRPr="006A301E">
              <w:rPr>
                <w:rFonts w:ascii="Calibri" w:eastAsia="Calibri" w:hAnsi="Calibri" w:cs="Calibri"/>
                <w:color w:val="000000" w:themeColor="text1"/>
                <w:sz w:val="22"/>
                <w:szCs w:val="22"/>
              </w:rPr>
              <w:t xml:space="preserve">FM and compliance surveys for Council operational buildings and Schools when requested. </w:t>
            </w:r>
          </w:p>
          <w:p w14:paraId="1E70C6BA" w14:textId="1CFFD24A" w:rsidR="00EB1FFE" w:rsidRPr="006A301E" w:rsidRDefault="510C0ED2"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M</w:t>
            </w:r>
            <w:r w:rsidR="442C7F37" w:rsidRPr="006A301E">
              <w:rPr>
                <w:rFonts w:ascii="Calibri" w:eastAsia="Calibri" w:hAnsi="Calibri" w:cs="Calibri"/>
                <w:color w:val="000000" w:themeColor="text1"/>
                <w:sz w:val="22"/>
                <w:szCs w:val="22"/>
              </w:rPr>
              <w:t xml:space="preserve">anage consultants/contractors to support the delivery of all statutory and operational risk-based compliance requirements. </w:t>
            </w:r>
          </w:p>
          <w:p w14:paraId="759B703F" w14:textId="49C36D04" w:rsidR="00EB1FFE" w:rsidRPr="006A301E" w:rsidRDefault="442C7F37" w:rsidP="00430D7B">
            <w:p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b/>
                <w:bCs/>
                <w:color w:val="000000" w:themeColor="text1"/>
                <w:sz w:val="22"/>
                <w:szCs w:val="22"/>
              </w:rPr>
              <w:t>Technology &amp; IT Systems:</w:t>
            </w:r>
          </w:p>
          <w:p w14:paraId="5E57E453" w14:textId="074DFEFC" w:rsidR="00EB1FFE" w:rsidRPr="006A301E" w:rsidRDefault="3DF332F6"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Manage the</w:t>
            </w:r>
            <w:r w:rsidR="442C7F37" w:rsidRPr="006A301E">
              <w:rPr>
                <w:rFonts w:ascii="Calibri" w:eastAsia="Calibri" w:hAnsi="Calibri" w:cs="Calibri"/>
                <w:color w:val="000000" w:themeColor="text1"/>
                <w:sz w:val="22"/>
                <w:szCs w:val="22"/>
              </w:rPr>
              <w:t xml:space="preserve"> development of the council’s adopted asset management system(s) in relation to statutory compliance and FM.</w:t>
            </w:r>
          </w:p>
          <w:p w14:paraId="595D73C4" w14:textId="2F706877" w:rsidR="00EB1FFE" w:rsidRPr="006A301E" w:rsidRDefault="59ABD90F"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Manag</w:t>
            </w:r>
            <w:r w:rsidR="442C7F37" w:rsidRPr="006A301E">
              <w:rPr>
                <w:rFonts w:ascii="Calibri" w:eastAsia="Calibri" w:hAnsi="Calibri" w:cs="Calibri"/>
                <w:color w:val="000000" w:themeColor="text1"/>
                <w:sz w:val="22"/>
                <w:szCs w:val="22"/>
              </w:rPr>
              <w:t>e</w:t>
            </w:r>
            <w:r w:rsidRPr="006A301E">
              <w:rPr>
                <w:rFonts w:ascii="Calibri" w:eastAsia="Calibri" w:hAnsi="Calibri" w:cs="Calibri"/>
                <w:color w:val="000000" w:themeColor="text1"/>
                <w:sz w:val="22"/>
                <w:szCs w:val="22"/>
              </w:rPr>
              <w:t xml:space="preserve"> the</w:t>
            </w:r>
            <w:r w:rsidR="442C7F37" w:rsidRPr="006A301E">
              <w:rPr>
                <w:rFonts w:ascii="Calibri" w:eastAsia="Calibri" w:hAnsi="Calibri" w:cs="Calibri"/>
                <w:color w:val="000000" w:themeColor="text1"/>
                <w:sz w:val="22"/>
                <w:szCs w:val="22"/>
              </w:rPr>
              <w:t xml:space="preserve"> continuous development of an FM statutory compliance database.</w:t>
            </w:r>
          </w:p>
          <w:p w14:paraId="268F3382" w14:textId="0B3A5AC2" w:rsidR="00EB1FFE" w:rsidRPr="006A301E" w:rsidRDefault="442C7F37"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To continuously develop new innovative processes of managing FM services and systems encompassing new technologies and working practices.</w:t>
            </w:r>
          </w:p>
          <w:p w14:paraId="74A25835" w14:textId="09FF2BDF" w:rsidR="00EB1FFE" w:rsidRPr="006A301E" w:rsidRDefault="1850BE41" w:rsidP="00430D7B">
            <w:pPr>
              <w:pStyle w:val="ListParagraph"/>
              <w:numPr>
                <w:ilvl w:val="0"/>
                <w:numId w:val="5"/>
              </w:numPr>
              <w:autoSpaceDE w:val="0"/>
              <w:autoSpaceDN w:val="0"/>
              <w:adjustRightInd w:val="0"/>
              <w:spacing w:before="120" w:after="120"/>
              <w:rPr>
                <w:rFonts w:ascii="Calibri" w:eastAsia="Calibri" w:hAnsi="Calibri" w:cs="Calibri"/>
                <w:color w:val="000000"/>
                <w:sz w:val="22"/>
                <w:szCs w:val="22"/>
              </w:rPr>
            </w:pPr>
            <w:r w:rsidRPr="006A301E">
              <w:rPr>
                <w:rFonts w:ascii="Calibri" w:eastAsia="Calibri" w:hAnsi="Calibri" w:cs="Calibri"/>
                <w:color w:val="000000" w:themeColor="text1"/>
                <w:sz w:val="22"/>
                <w:szCs w:val="22"/>
              </w:rPr>
              <w:t>M</w:t>
            </w:r>
            <w:r w:rsidR="442C7F37" w:rsidRPr="006A301E">
              <w:rPr>
                <w:rFonts w:ascii="Calibri" w:eastAsia="Calibri" w:hAnsi="Calibri" w:cs="Calibri"/>
                <w:color w:val="000000" w:themeColor="text1"/>
                <w:sz w:val="22"/>
                <w:szCs w:val="22"/>
              </w:rPr>
              <w:t>anaging the sections file system within the current management systems and deliver training to the section where required.</w:t>
            </w:r>
          </w:p>
        </w:tc>
      </w:tr>
      <w:tr w:rsidR="001E736E" w:rsidRPr="006A301E" w14:paraId="2F35DC13" w14:textId="77777777" w:rsidTr="484DF0F2">
        <w:tc>
          <w:tcPr>
            <w:tcW w:w="10031" w:type="dxa"/>
            <w:gridSpan w:val="4"/>
            <w:tcBorders>
              <w:top w:val="single" w:sz="4" w:space="0" w:color="auto"/>
              <w:left w:val="single" w:sz="6" w:space="0" w:color="auto"/>
              <w:bottom w:val="single" w:sz="4" w:space="0" w:color="auto"/>
              <w:right w:val="single" w:sz="6" w:space="0" w:color="auto"/>
            </w:tcBorders>
            <w:vAlign w:val="center"/>
          </w:tcPr>
          <w:p w14:paraId="16C6ECF8" w14:textId="251B8028" w:rsidR="001E736E" w:rsidRPr="006A301E" w:rsidRDefault="123314A1" w:rsidP="003F6C78">
            <w:pPr>
              <w:spacing w:before="120" w:after="120"/>
              <w:rPr>
                <w:rFonts w:ascii="Calibri" w:eastAsia="Calibri" w:hAnsi="Calibri" w:cs="Calibri"/>
                <w:color w:val="000000" w:themeColor="text1"/>
                <w:sz w:val="22"/>
                <w:szCs w:val="22"/>
              </w:rPr>
            </w:pPr>
            <w:r w:rsidRPr="006A301E">
              <w:rPr>
                <w:rFonts w:ascii="Calibri" w:eastAsia="Calibri" w:hAnsi="Calibri" w:cs="Calibri"/>
                <w:b/>
                <w:bCs/>
                <w:color w:val="000000" w:themeColor="text1"/>
                <w:sz w:val="22"/>
                <w:szCs w:val="22"/>
              </w:rPr>
              <w:lastRenderedPageBreak/>
              <w:t>Managing Finances and Resources:</w:t>
            </w:r>
          </w:p>
          <w:p w14:paraId="73C6C269" w14:textId="17F72D01" w:rsidR="001E736E" w:rsidRPr="006A301E" w:rsidRDefault="777C4586" w:rsidP="003F6C78">
            <w:pPr>
              <w:pStyle w:val="ListParagraph"/>
              <w:numPr>
                <w:ilvl w:val="0"/>
                <w:numId w:val="4"/>
              </w:numPr>
              <w:spacing w:before="120" w:after="120"/>
              <w:rPr>
                <w:rFonts w:ascii="Calibri" w:eastAsia="Calibri" w:hAnsi="Calibri" w:cs="Calibri"/>
                <w:color w:val="000000" w:themeColor="text1"/>
              </w:rPr>
            </w:pPr>
            <w:r w:rsidRPr="006A301E">
              <w:rPr>
                <w:rFonts w:ascii="Calibri" w:eastAsia="Calibri" w:hAnsi="Calibri" w:cs="Calibri"/>
                <w:color w:val="000000" w:themeColor="text1"/>
                <w:sz w:val="22"/>
                <w:szCs w:val="22"/>
              </w:rPr>
              <w:t>Manage</w:t>
            </w:r>
            <w:r w:rsidR="123314A1" w:rsidRPr="006A301E">
              <w:rPr>
                <w:rFonts w:ascii="Calibri" w:eastAsia="Calibri" w:hAnsi="Calibri" w:cs="Calibri"/>
                <w:color w:val="000000" w:themeColor="text1"/>
                <w:sz w:val="22"/>
                <w:szCs w:val="22"/>
              </w:rPr>
              <w:t xml:space="preserve"> estimates, </w:t>
            </w:r>
            <w:r w:rsidR="1BEDDE3D" w:rsidRPr="006A301E">
              <w:rPr>
                <w:rFonts w:ascii="Calibri" w:eastAsia="Calibri" w:hAnsi="Calibri" w:cs="Calibri"/>
                <w:color w:val="000000" w:themeColor="text1"/>
                <w:sz w:val="22"/>
                <w:szCs w:val="22"/>
              </w:rPr>
              <w:t xml:space="preserve">valuations, payment certificates of FM related </w:t>
            </w:r>
            <w:r w:rsidR="00AC1B58" w:rsidRPr="006A301E">
              <w:rPr>
                <w:rFonts w:ascii="Calibri" w:eastAsia="Calibri" w:hAnsi="Calibri" w:cs="Calibri"/>
                <w:color w:val="000000" w:themeColor="text1"/>
                <w:sz w:val="22"/>
                <w:szCs w:val="22"/>
              </w:rPr>
              <w:t>projects.</w:t>
            </w:r>
            <w:r w:rsidR="123314A1" w:rsidRPr="006A301E">
              <w:rPr>
                <w:rFonts w:ascii="Calibri" w:eastAsia="Calibri" w:hAnsi="Calibri" w:cs="Calibri"/>
                <w:color w:val="000000" w:themeColor="text1"/>
                <w:sz w:val="22"/>
                <w:szCs w:val="22"/>
              </w:rPr>
              <w:t xml:space="preserve"> </w:t>
            </w:r>
          </w:p>
          <w:p w14:paraId="2DAC7EDD" w14:textId="0D0E8EE5" w:rsidR="001E736E" w:rsidRPr="006A301E" w:rsidRDefault="6D81E831" w:rsidP="22D9C052">
            <w:pPr>
              <w:pStyle w:val="ListParagraph"/>
              <w:numPr>
                <w:ilvl w:val="0"/>
                <w:numId w:val="4"/>
              </w:numPr>
              <w:spacing w:before="120" w:after="120"/>
              <w:rPr>
                <w:rFonts w:ascii="Calibri" w:eastAsia="Calibri" w:hAnsi="Calibri" w:cs="Calibri"/>
                <w:color w:val="000000" w:themeColor="text1"/>
              </w:rPr>
            </w:pPr>
            <w:r w:rsidRPr="006A301E">
              <w:rPr>
                <w:rFonts w:ascii="Calibri" w:eastAsia="Calibri" w:hAnsi="Calibri" w:cs="Calibri"/>
                <w:color w:val="000000" w:themeColor="text1"/>
                <w:sz w:val="22"/>
                <w:szCs w:val="22"/>
              </w:rPr>
              <w:t xml:space="preserve">Manage the </w:t>
            </w:r>
            <w:r w:rsidR="123314A1" w:rsidRPr="006A301E">
              <w:rPr>
                <w:rFonts w:ascii="Calibri" w:eastAsia="Calibri" w:hAnsi="Calibri" w:cs="Calibri"/>
                <w:color w:val="000000" w:themeColor="text1"/>
                <w:sz w:val="22"/>
                <w:szCs w:val="22"/>
              </w:rPr>
              <w:t>produc</w:t>
            </w:r>
            <w:r w:rsidR="408B6024" w:rsidRPr="006A301E">
              <w:rPr>
                <w:rFonts w:ascii="Calibri" w:eastAsia="Calibri" w:hAnsi="Calibri" w:cs="Calibri"/>
                <w:color w:val="000000" w:themeColor="text1"/>
                <w:sz w:val="22"/>
                <w:szCs w:val="22"/>
              </w:rPr>
              <w:t>tion</w:t>
            </w:r>
            <w:r w:rsidR="123314A1" w:rsidRPr="006A301E">
              <w:rPr>
                <w:rFonts w:ascii="Calibri" w:eastAsia="Calibri" w:hAnsi="Calibri" w:cs="Calibri"/>
                <w:color w:val="000000" w:themeColor="text1"/>
                <w:sz w:val="22"/>
                <w:szCs w:val="22"/>
              </w:rPr>
              <w:t xml:space="preserve"> </w:t>
            </w:r>
            <w:r w:rsidR="7EC37785" w:rsidRPr="006A301E">
              <w:rPr>
                <w:rFonts w:ascii="Calibri" w:eastAsia="Calibri" w:hAnsi="Calibri" w:cs="Calibri"/>
                <w:color w:val="000000" w:themeColor="text1"/>
                <w:sz w:val="22"/>
                <w:szCs w:val="22"/>
              </w:rPr>
              <w:t xml:space="preserve">of </w:t>
            </w:r>
            <w:r w:rsidR="123314A1" w:rsidRPr="006A301E">
              <w:rPr>
                <w:rFonts w:ascii="Calibri" w:eastAsia="Calibri" w:hAnsi="Calibri" w:cs="Calibri"/>
                <w:color w:val="000000" w:themeColor="text1"/>
                <w:sz w:val="22"/>
                <w:szCs w:val="22"/>
              </w:rPr>
              <w:t xml:space="preserve">fee calculations for all schemes, compliance works and monitor staff costs against fee targets for financial management. </w:t>
            </w:r>
          </w:p>
          <w:p w14:paraId="039967F5" w14:textId="3E62442D" w:rsidR="001E736E" w:rsidRPr="006A301E" w:rsidRDefault="7F304555" w:rsidP="003F6C78">
            <w:pPr>
              <w:pStyle w:val="ListParagraph"/>
              <w:numPr>
                <w:ilvl w:val="0"/>
                <w:numId w:val="4"/>
              </w:numPr>
              <w:spacing w:before="120" w:after="120"/>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t>Manage</w:t>
            </w:r>
            <w:r w:rsidR="123314A1" w:rsidRPr="006A301E">
              <w:rPr>
                <w:rFonts w:ascii="Calibri" w:eastAsia="Calibri" w:hAnsi="Calibri" w:cs="Calibri"/>
                <w:color w:val="000000" w:themeColor="text1"/>
                <w:sz w:val="22"/>
                <w:szCs w:val="22"/>
              </w:rPr>
              <w:t xml:space="preserve"> the production and processing of certificates of payments, checking of same and correct issuing of certificates as required by the forms of contract.</w:t>
            </w:r>
          </w:p>
        </w:tc>
      </w:tr>
      <w:tr w:rsidR="00093A7A" w:rsidRPr="006A301E" w14:paraId="52B9EBA4" w14:textId="77777777" w:rsidTr="484DF0F2">
        <w:trPr>
          <w:trHeight w:val="558"/>
        </w:trPr>
        <w:tc>
          <w:tcPr>
            <w:tcW w:w="10031" w:type="dxa"/>
            <w:gridSpan w:val="4"/>
            <w:tcBorders>
              <w:top w:val="single" w:sz="4" w:space="0" w:color="auto"/>
              <w:left w:val="single" w:sz="6" w:space="0" w:color="auto"/>
              <w:bottom w:val="single" w:sz="4" w:space="0" w:color="auto"/>
              <w:right w:val="single" w:sz="6" w:space="0" w:color="auto"/>
            </w:tcBorders>
            <w:vAlign w:val="center"/>
          </w:tcPr>
          <w:p w14:paraId="35A338D9" w14:textId="19FA2A94" w:rsidR="00EC777D" w:rsidRPr="006A301E" w:rsidRDefault="00093A7A" w:rsidP="003F6C78">
            <w:pPr>
              <w:tabs>
                <w:tab w:val="left" w:pos="1440"/>
                <w:tab w:val="left" w:pos="1980"/>
              </w:tabs>
              <w:spacing w:before="120" w:after="120"/>
              <w:rPr>
                <w:rFonts w:asciiTheme="minorHAnsi" w:hAnsiTheme="minorHAnsi" w:cstheme="minorBidi"/>
                <w:b/>
                <w:bCs/>
                <w:sz w:val="22"/>
                <w:szCs w:val="22"/>
              </w:rPr>
            </w:pPr>
            <w:r w:rsidRPr="006A301E">
              <w:rPr>
                <w:rFonts w:asciiTheme="minorHAnsi" w:hAnsiTheme="minorHAnsi" w:cstheme="minorBidi"/>
                <w:b/>
                <w:bCs/>
                <w:sz w:val="22"/>
                <w:szCs w:val="22"/>
              </w:rPr>
              <w:t>Managing Communications and Information</w:t>
            </w:r>
            <w:r w:rsidR="00F45231" w:rsidRPr="006A301E">
              <w:rPr>
                <w:rFonts w:asciiTheme="minorHAnsi" w:hAnsiTheme="minorHAnsi" w:cstheme="minorBidi"/>
                <w:b/>
                <w:bCs/>
                <w:sz w:val="22"/>
                <w:szCs w:val="22"/>
              </w:rPr>
              <w:t>:</w:t>
            </w:r>
            <w:r w:rsidRPr="006A301E">
              <w:rPr>
                <w:rFonts w:asciiTheme="minorHAnsi" w:hAnsiTheme="minorHAnsi" w:cstheme="minorBidi"/>
                <w:b/>
                <w:bCs/>
                <w:sz w:val="22"/>
                <w:szCs w:val="22"/>
              </w:rPr>
              <w:t xml:space="preserve"> </w:t>
            </w:r>
            <w:r w:rsidR="00EC777D" w:rsidRPr="006A301E">
              <w:rPr>
                <w:rFonts w:asciiTheme="minorHAnsi" w:hAnsiTheme="minorHAnsi" w:cstheme="minorBidi"/>
                <w:sz w:val="22"/>
                <w:szCs w:val="22"/>
              </w:rPr>
              <w:t xml:space="preserve"> </w:t>
            </w:r>
          </w:p>
          <w:p w14:paraId="6F3496AB" w14:textId="3E3AA0E0" w:rsidR="00093A7A" w:rsidRPr="006A301E" w:rsidRDefault="2874233E" w:rsidP="22D9C052">
            <w:pPr>
              <w:pStyle w:val="ListParagraph"/>
              <w:numPr>
                <w:ilvl w:val="0"/>
                <w:numId w:val="3"/>
              </w:numPr>
              <w:spacing w:before="120" w:after="120"/>
              <w:rPr>
                <w:rFonts w:asciiTheme="minorHAnsi" w:hAnsiTheme="minorHAnsi" w:cstheme="minorBidi"/>
                <w:b/>
                <w:bCs/>
              </w:rPr>
            </w:pPr>
            <w:r w:rsidRPr="006A301E">
              <w:rPr>
                <w:rFonts w:ascii="Calibri" w:eastAsia="Calibri" w:hAnsi="Calibri" w:cs="Calibri"/>
                <w:color w:val="000000" w:themeColor="text1"/>
                <w:sz w:val="22"/>
                <w:szCs w:val="22"/>
              </w:rPr>
              <w:t>Maintain a good working relationship with all stakeholders internally/externally across all services area as listed above providing detailed information/policies and advice or course of action as and when required.</w:t>
            </w:r>
          </w:p>
          <w:p w14:paraId="10561D97" w14:textId="3E162F15" w:rsidR="00093A7A" w:rsidRPr="006A301E" w:rsidRDefault="3DD52A87" w:rsidP="22D9C052">
            <w:pPr>
              <w:pStyle w:val="ListParagraph"/>
              <w:numPr>
                <w:ilvl w:val="0"/>
                <w:numId w:val="3"/>
              </w:numPr>
              <w:spacing w:before="120" w:after="120"/>
              <w:rPr>
                <w:rFonts w:asciiTheme="minorHAnsi" w:hAnsiTheme="minorHAnsi" w:cstheme="minorBidi"/>
                <w:b/>
                <w:bCs/>
              </w:rPr>
            </w:pPr>
            <w:r w:rsidRPr="006A301E">
              <w:rPr>
                <w:rFonts w:ascii="Calibri" w:eastAsia="Calibri" w:hAnsi="Calibri" w:cs="Calibri"/>
                <w:color w:val="000000" w:themeColor="text1"/>
                <w:sz w:val="22"/>
                <w:szCs w:val="22"/>
              </w:rPr>
              <w:t>Manage the communication of all compliance information to all internal and third-party clients.</w:t>
            </w:r>
            <w:r w:rsidR="2874233E" w:rsidRPr="006A301E">
              <w:rPr>
                <w:rFonts w:ascii="Calibri" w:eastAsia="Calibri" w:hAnsi="Calibri" w:cs="Calibri"/>
                <w:color w:val="000000" w:themeColor="text1"/>
                <w:sz w:val="22"/>
                <w:szCs w:val="22"/>
              </w:rPr>
              <w:t xml:space="preserve"> </w:t>
            </w:r>
            <w:r w:rsidR="2874233E" w:rsidRPr="006A301E">
              <w:rPr>
                <w:rFonts w:ascii="Calibri" w:eastAsia="Calibri" w:hAnsi="Calibri" w:cs="Calibri"/>
                <w:sz w:val="22"/>
                <w:szCs w:val="22"/>
              </w:rPr>
              <w:t xml:space="preserve"> </w:t>
            </w:r>
          </w:p>
        </w:tc>
      </w:tr>
      <w:tr w:rsidR="00093A7A" w:rsidRPr="006A301E" w14:paraId="313FE392" w14:textId="77777777" w:rsidTr="484DF0F2">
        <w:trPr>
          <w:trHeight w:val="799"/>
        </w:trPr>
        <w:tc>
          <w:tcPr>
            <w:tcW w:w="10031" w:type="dxa"/>
            <w:gridSpan w:val="4"/>
            <w:tcBorders>
              <w:top w:val="single" w:sz="4" w:space="0" w:color="auto"/>
              <w:left w:val="single" w:sz="6" w:space="0" w:color="auto"/>
              <w:bottom w:val="single" w:sz="4" w:space="0" w:color="auto"/>
              <w:right w:val="single" w:sz="6" w:space="0" w:color="auto"/>
            </w:tcBorders>
            <w:vAlign w:val="center"/>
          </w:tcPr>
          <w:p w14:paraId="4191DEDA" w14:textId="77777777" w:rsidR="00093A7A" w:rsidRPr="006A301E" w:rsidRDefault="00093A7A" w:rsidP="003F6C78">
            <w:pPr>
              <w:tabs>
                <w:tab w:val="left" w:pos="1440"/>
                <w:tab w:val="left" w:pos="1980"/>
              </w:tabs>
              <w:spacing w:before="120" w:after="120"/>
              <w:rPr>
                <w:rFonts w:asciiTheme="minorHAnsi" w:hAnsiTheme="minorHAnsi" w:cstheme="minorBidi"/>
                <w:b/>
                <w:bCs/>
                <w:sz w:val="22"/>
                <w:szCs w:val="22"/>
              </w:rPr>
            </w:pPr>
            <w:r w:rsidRPr="006A301E">
              <w:rPr>
                <w:rFonts w:asciiTheme="minorHAnsi" w:hAnsiTheme="minorHAnsi" w:cstheme="minorBidi"/>
                <w:b/>
                <w:bCs/>
                <w:sz w:val="22"/>
                <w:szCs w:val="22"/>
              </w:rPr>
              <w:t>Corporate Responsibilities</w:t>
            </w:r>
            <w:r w:rsidR="00F45231" w:rsidRPr="006A301E">
              <w:rPr>
                <w:rFonts w:asciiTheme="minorHAnsi" w:hAnsiTheme="minorHAnsi" w:cstheme="minorBidi"/>
                <w:b/>
                <w:bCs/>
                <w:sz w:val="22"/>
                <w:szCs w:val="22"/>
              </w:rPr>
              <w:t>:</w:t>
            </w:r>
          </w:p>
          <w:p w14:paraId="77048464" w14:textId="1B26ECD2" w:rsidR="00EC777D" w:rsidRPr="006A301E" w:rsidRDefault="07C695D7" w:rsidP="003F6C78">
            <w:pPr>
              <w:pStyle w:val="ListParagraph"/>
              <w:numPr>
                <w:ilvl w:val="0"/>
                <w:numId w:val="2"/>
              </w:numPr>
              <w:spacing w:before="120" w:after="120"/>
              <w:rPr>
                <w:rFonts w:ascii="Calibri" w:eastAsia="Calibri" w:hAnsi="Calibri" w:cs="Calibri"/>
                <w:color w:val="000000" w:themeColor="text1"/>
              </w:rPr>
            </w:pPr>
            <w:r w:rsidRPr="006A301E">
              <w:rPr>
                <w:rFonts w:ascii="Calibri" w:eastAsia="Calibri" w:hAnsi="Calibri" w:cs="Calibri"/>
                <w:color w:val="000000" w:themeColor="text1"/>
                <w:sz w:val="22"/>
                <w:szCs w:val="22"/>
              </w:rPr>
              <w:t xml:space="preserve">Ensure compliance with council policy, financial </w:t>
            </w:r>
            <w:r w:rsidR="00AC1B58" w:rsidRPr="006A301E">
              <w:rPr>
                <w:rFonts w:ascii="Calibri" w:eastAsia="Calibri" w:hAnsi="Calibri" w:cs="Calibri"/>
                <w:color w:val="000000" w:themeColor="text1"/>
                <w:sz w:val="22"/>
                <w:szCs w:val="22"/>
              </w:rPr>
              <w:t>regulations,</w:t>
            </w:r>
            <w:r w:rsidRPr="006A301E">
              <w:rPr>
                <w:rFonts w:ascii="Calibri" w:eastAsia="Calibri" w:hAnsi="Calibri" w:cs="Calibri"/>
                <w:color w:val="000000" w:themeColor="text1"/>
                <w:sz w:val="22"/>
                <w:szCs w:val="22"/>
              </w:rPr>
              <w:t xml:space="preserve"> and Public Procurement legislation.</w:t>
            </w:r>
          </w:p>
          <w:p w14:paraId="07B7CCFE" w14:textId="3C196D09" w:rsidR="00EC777D" w:rsidRPr="006A301E" w:rsidRDefault="07C695D7" w:rsidP="003F6C78">
            <w:pPr>
              <w:pStyle w:val="ListParagraph"/>
              <w:numPr>
                <w:ilvl w:val="0"/>
                <w:numId w:val="2"/>
              </w:numPr>
              <w:spacing w:before="120" w:after="120"/>
              <w:rPr>
                <w:rFonts w:ascii="Calibri" w:eastAsia="Calibri" w:hAnsi="Calibri" w:cs="Calibri"/>
                <w:color w:val="000000" w:themeColor="text1"/>
                <w:lang w:val="en-US"/>
              </w:rPr>
            </w:pPr>
            <w:r w:rsidRPr="006A301E">
              <w:rPr>
                <w:rFonts w:ascii="Calibri" w:eastAsia="Calibri" w:hAnsi="Calibri" w:cs="Calibri"/>
                <w:color w:val="000000" w:themeColor="text1"/>
                <w:sz w:val="22"/>
                <w:szCs w:val="22"/>
              </w:rPr>
              <w:t xml:space="preserve">Market and promote the services of </w:t>
            </w:r>
            <w:r w:rsidR="006F0D5B" w:rsidRPr="006A301E">
              <w:rPr>
                <w:rFonts w:ascii="Calibri" w:eastAsia="Calibri" w:hAnsi="Calibri" w:cs="Calibri"/>
                <w:color w:val="000000" w:themeColor="text1"/>
                <w:sz w:val="22"/>
                <w:szCs w:val="22"/>
              </w:rPr>
              <w:t xml:space="preserve">the </w:t>
            </w:r>
            <w:r w:rsidRPr="006A301E">
              <w:rPr>
                <w:rFonts w:ascii="Calibri" w:eastAsia="Calibri" w:hAnsi="Calibri" w:cs="Calibri"/>
                <w:color w:val="000000" w:themeColor="text1"/>
                <w:sz w:val="22"/>
                <w:szCs w:val="22"/>
              </w:rPr>
              <w:t xml:space="preserve">FM </w:t>
            </w:r>
            <w:r w:rsidR="006F0D5B" w:rsidRPr="006A301E">
              <w:rPr>
                <w:rFonts w:ascii="Calibri" w:eastAsia="Calibri" w:hAnsi="Calibri" w:cs="Calibri"/>
                <w:color w:val="000000" w:themeColor="text1"/>
                <w:sz w:val="22"/>
                <w:szCs w:val="22"/>
              </w:rPr>
              <w:t>section</w:t>
            </w:r>
            <w:r w:rsidRPr="006A301E">
              <w:rPr>
                <w:rFonts w:ascii="Calibri" w:eastAsia="Calibri" w:hAnsi="Calibri" w:cs="Calibri"/>
                <w:color w:val="000000" w:themeColor="text1"/>
                <w:sz w:val="22"/>
                <w:szCs w:val="22"/>
              </w:rPr>
              <w:t xml:space="preserve"> with existing and new clients as opportunities arise and act as point of contact for work referrals.</w:t>
            </w:r>
          </w:p>
        </w:tc>
      </w:tr>
      <w:tr w:rsidR="00093A7A" w:rsidRPr="006A301E" w14:paraId="46AE94B1" w14:textId="77777777" w:rsidTr="484DF0F2">
        <w:trPr>
          <w:trHeight w:val="799"/>
        </w:trPr>
        <w:tc>
          <w:tcPr>
            <w:tcW w:w="10031" w:type="dxa"/>
            <w:gridSpan w:val="4"/>
            <w:tcBorders>
              <w:top w:val="single" w:sz="4" w:space="0" w:color="auto"/>
              <w:left w:val="single" w:sz="6" w:space="0" w:color="auto"/>
              <w:bottom w:val="single" w:sz="4" w:space="0" w:color="auto"/>
              <w:right w:val="single" w:sz="6" w:space="0" w:color="auto"/>
            </w:tcBorders>
            <w:vAlign w:val="center"/>
          </w:tcPr>
          <w:p w14:paraId="5173130C" w14:textId="395956C4" w:rsidR="00F45231" w:rsidRPr="006A301E" w:rsidRDefault="00093A7A" w:rsidP="003F6C78">
            <w:pPr>
              <w:tabs>
                <w:tab w:val="left" w:pos="1440"/>
                <w:tab w:val="left" w:pos="1980"/>
              </w:tabs>
              <w:spacing w:before="120" w:after="120"/>
              <w:rPr>
                <w:rFonts w:asciiTheme="minorHAnsi" w:hAnsiTheme="minorHAnsi" w:cstheme="minorBidi"/>
                <w:b/>
                <w:bCs/>
                <w:sz w:val="22"/>
                <w:szCs w:val="22"/>
              </w:rPr>
            </w:pPr>
            <w:r w:rsidRPr="006A301E">
              <w:rPr>
                <w:rFonts w:asciiTheme="minorHAnsi" w:hAnsiTheme="minorHAnsi" w:cstheme="minorBidi"/>
                <w:b/>
                <w:bCs/>
                <w:sz w:val="22"/>
                <w:szCs w:val="22"/>
              </w:rPr>
              <w:t>Limits of Authority</w:t>
            </w:r>
            <w:r w:rsidR="00F45231" w:rsidRPr="006A301E">
              <w:rPr>
                <w:rFonts w:asciiTheme="minorHAnsi" w:hAnsiTheme="minorHAnsi" w:cstheme="minorBidi"/>
                <w:b/>
                <w:bCs/>
                <w:sz w:val="22"/>
                <w:szCs w:val="22"/>
              </w:rPr>
              <w:t>:</w:t>
            </w:r>
          </w:p>
        </w:tc>
      </w:tr>
      <w:tr w:rsidR="00F45231" w:rsidRPr="006A301E" w14:paraId="1A740BE7" w14:textId="77777777" w:rsidTr="484DF0F2">
        <w:trPr>
          <w:trHeight w:val="799"/>
        </w:trPr>
        <w:tc>
          <w:tcPr>
            <w:tcW w:w="10031" w:type="dxa"/>
            <w:gridSpan w:val="4"/>
            <w:tcBorders>
              <w:top w:val="single" w:sz="4" w:space="0" w:color="auto"/>
              <w:left w:val="single" w:sz="6" w:space="0" w:color="auto"/>
              <w:bottom w:val="single" w:sz="4" w:space="0" w:color="auto"/>
              <w:right w:val="single" w:sz="6" w:space="0" w:color="auto"/>
            </w:tcBorders>
            <w:vAlign w:val="center"/>
          </w:tcPr>
          <w:p w14:paraId="08236780" w14:textId="22CA5BBE" w:rsidR="0040033C" w:rsidRPr="006A301E" w:rsidRDefault="027A57EB" w:rsidP="003F6C78">
            <w:pPr>
              <w:keepLines/>
              <w:tabs>
                <w:tab w:val="left" w:pos="1440"/>
                <w:tab w:val="left" w:pos="1980"/>
              </w:tabs>
              <w:spacing w:before="120" w:after="120"/>
              <w:rPr>
                <w:rFonts w:ascii="Calibri" w:eastAsia="Calibri" w:hAnsi="Calibri" w:cs="Calibri"/>
                <w:color w:val="000000" w:themeColor="text1"/>
                <w:sz w:val="22"/>
                <w:szCs w:val="22"/>
              </w:rPr>
            </w:pPr>
            <w:r w:rsidRPr="006A301E">
              <w:rPr>
                <w:rFonts w:ascii="Calibri" w:eastAsia="Calibri" w:hAnsi="Calibri" w:cs="Calibri"/>
                <w:b/>
                <w:bCs/>
                <w:color w:val="000000" w:themeColor="text1"/>
                <w:sz w:val="22"/>
                <w:szCs w:val="22"/>
              </w:rPr>
              <w:t>Health &amp; Safety Responsibility:</w:t>
            </w:r>
          </w:p>
          <w:p w14:paraId="654BC516" w14:textId="1EF49AFE" w:rsidR="0040033C" w:rsidRPr="006A301E" w:rsidRDefault="39270BF6" w:rsidP="003F6C78">
            <w:pPr>
              <w:pStyle w:val="ListParagraph"/>
              <w:keepLines/>
              <w:numPr>
                <w:ilvl w:val="0"/>
                <w:numId w:val="7"/>
              </w:numPr>
              <w:spacing w:before="120" w:after="120"/>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t xml:space="preserve">Manage </w:t>
            </w:r>
            <w:r w:rsidR="027A57EB" w:rsidRPr="006A301E">
              <w:rPr>
                <w:rFonts w:ascii="Calibri" w:eastAsia="Calibri" w:hAnsi="Calibri" w:cs="Calibri"/>
                <w:color w:val="000000" w:themeColor="text1"/>
                <w:sz w:val="22"/>
                <w:szCs w:val="22"/>
              </w:rPr>
              <w:t xml:space="preserve">the FM health and safety, policies and procedures and ensure all procedures </w:t>
            </w:r>
            <w:r w:rsidR="7C7A0FB8" w:rsidRPr="006A301E">
              <w:rPr>
                <w:rFonts w:ascii="Calibri" w:eastAsia="Calibri" w:hAnsi="Calibri" w:cs="Calibri"/>
                <w:color w:val="000000" w:themeColor="text1"/>
                <w:sz w:val="22"/>
                <w:szCs w:val="22"/>
              </w:rPr>
              <w:t xml:space="preserve">are carried out </w:t>
            </w:r>
            <w:r w:rsidR="00923B98" w:rsidRPr="006A301E">
              <w:rPr>
                <w:rFonts w:ascii="Calibri" w:eastAsia="Calibri" w:hAnsi="Calibri" w:cs="Calibri"/>
                <w:color w:val="000000" w:themeColor="text1"/>
                <w:sz w:val="22"/>
                <w:szCs w:val="22"/>
              </w:rPr>
              <w:t>in line</w:t>
            </w:r>
            <w:r w:rsidR="027A57EB" w:rsidRPr="006A301E">
              <w:rPr>
                <w:rFonts w:ascii="Calibri" w:eastAsia="Calibri" w:hAnsi="Calibri" w:cs="Calibri"/>
                <w:color w:val="000000" w:themeColor="text1"/>
                <w:sz w:val="22"/>
                <w:szCs w:val="22"/>
              </w:rPr>
              <w:t xml:space="preserve"> with the Council’s health and safety policy. </w:t>
            </w:r>
          </w:p>
          <w:p w14:paraId="44AD5C6E" w14:textId="0D52D256" w:rsidR="0040033C" w:rsidRPr="006A301E" w:rsidRDefault="027A57EB" w:rsidP="003F6C78">
            <w:pPr>
              <w:pStyle w:val="ListParagraph"/>
              <w:keepLines/>
              <w:numPr>
                <w:ilvl w:val="0"/>
                <w:numId w:val="7"/>
              </w:numPr>
              <w:spacing w:before="120" w:after="120"/>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t xml:space="preserve">To carry out work in a manner that does not place the health and safety of yourself or others at </w:t>
            </w:r>
            <w:r w:rsidRPr="006A301E">
              <w:rPr>
                <w:rFonts w:ascii="Calibri" w:eastAsia="Calibri" w:hAnsi="Calibri" w:cs="Calibri"/>
                <w:color w:val="000000" w:themeColor="text1"/>
                <w:sz w:val="22"/>
                <w:szCs w:val="22"/>
              </w:rPr>
              <w:lastRenderedPageBreak/>
              <w:t>unnecessary and/or inappropriate levels of risk.</w:t>
            </w:r>
          </w:p>
          <w:p w14:paraId="092DCA91" w14:textId="7E91A856" w:rsidR="0040033C" w:rsidRPr="006A301E" w:rsidRDefault="027A57EB" w:rsidP="003F6C78">
            <w:pPr>
              <w:pStyle w:val="ListParagraph"/>
              <w:keepLines/>
              <w:numPr>
                <w:ilvl w:val="0"/>
                <w:numId w:val="7"/>
              </w:numPr>
              <w:spacing w:before="120" w:after="120"/>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t>To fully co-operate with the Department’s and the Council’s managers in all matters relating to occupational health and safety.</w:t>
            </w:r>
          </w:p>
          <w:p w14:paraId="32D3A5A7" w14:textId="241FF1D4" w:rsidR="0040033C" w:rsidRPr="006A301E" w:rsidRDefault="027A57EB" w:rsidP="003F6C78">
            <w:pPr>
              <w:pStyle w:val="ListParagraph"/>
              <w:keepLines/>
              <w:numPr>
                <w:ilvl w:val="0"/>
                <w:numId w:val="7"/>
              </w:numPr>
              <w:spacing w:before="120" w:after="120"/>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t>To ensure that the Department’s and the Council’s health and safety arrangements are applied.</w:t>
            </w:r>
          </w:p>
          <w:p w14:paraId="778267BB" w14:textId="6D5A01E2" w:rsidR="0040033C" w:rsidRPr="006A301E" w:rsidRDefault="027A57EB" w:rsidP="003F6C78">
            <w:pPr>
              <w:pStyle w:val="ListParagraph"/>
              <w:keepLines/>
              <w:numPr>
                <w:ilvl w:val="0"/>
                <w:numId w:val="7"/>
              </w:numPr>
              <w:spacing w:before="120" w:after="120"/>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t xml:space="preserve">To report any damage to equipment and shortcomings in local arrangements to a supervisor or line manager. </w:t>
            </w:r>
          </w:p>
          <w:p w14:paraId="327041F1" w14:textId="5FBBF002" w:rsidR="0040033C" w:rsidRPr="006A301E" w:rsidRDefault="027A57EB" w:rsidP="22D9C052">
            <w:pPr>
              <w:pStyle w:val="ListParagraph"/>
              <w:keepLines/>
              <w:numPr>
                <w:ilvl w:val="0"/>
                <w:numId w:val="7"/>
              </w:numPr>
              <w:spacing w:before="120" w:after="120"/>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t>To ensure that appropriate management or organisational representatives are informed of any apparent cases of serious or imminent danger, any situations which present a significant risk to health or safety, and any shortcomings in departmental and/or organisational arrangements.</w:t>
            </w:r>
          </w:p>
          <w:p w14:paraId="285284C9" w14:textId="52D5CCCE" w:rsidR="0040033C" w:rsidRPr="006A301E" w:rsidRDefault="0F29A0C3" w:rsidP="22D9C052">
            <w:pPr>
              <w:pStyle w:val="ListParagraph"/>
              <w:keepLines/>
              <w:numPr>
                <w:ilvl w:val="0"/>
                <w:numId w:val="7"/>
              </w:numPr>
              <w:spacing w:before="120" w:after="120"/>
              <w:rPr>
                <w:sz w:val="22"/>
                <w:szCs w:val="22"/>
              </w:rPr>
            </w:pPr>
            <w:r w:rsidRPr="006A301E">
              <w:rPr>
                <w:rFonts w:ascii="Calibri" w:eastAsia="Calibri" w:hAnsi="Calibri" w:cs="Calibri"/>
                <w:color w:val="000000" w:themeColor="text1"/>
                <w:sz w:val="22"/>
                <w:szCs w:val="22"/>
              </w:rPr>
              <w:t xml:space="preserve">Manage the FM sections Construction Design and Management (CDM) responsibilities. </w:t>
            </w:r>
            <w:r w:rsidRPr="006A301E">
              <w:rPr>
                <w:sz w:val="22"/>
                <w:szCs w:val="22"/>
              </w:rPr>
              <w:t xml:space="preserve"> </w:t>
            </w:r>
          </w:p>
          <w:p w14:paraId="793251AB" w14:textId="186EF959" w:rsidR="0040033C" w:rsidRPr="006A301E" w:rsidRDefault="0F29A0C3" w:rsidP="003F6C78">
            <w:pPr>
              <w:pStyle w:val="ListParagraph"/>
              <w:keepLines/>
              <w:numPr>
                <w:ilvl w:val="0"/>
                <w:numId w:val="7"/>
              </w:numPr>
              <w:spacing w:before="120" w:after="120"/>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t>Work within CDM regulation</w:t>
            </w:r>
            <w:r w:rsidR="00BA7F12" w:rsidRPr="006A301E">
              <w:rPr>
                <w:rFonts w:ascii="Calibri" w:eastAsia="Calibri" w:hAnsi="Calibri" w:cs="Calibri"/>
                <w:color w:val="000000" w:themeColor="text1"/>
                <w:sz w:val="22"/>
                <w:szCs w:val="22"/>
              </w:rPr>
              <w:t>s</w:t>
            </w:r>
            <w:r w:rsidRPr="006A301E">
              <w:rPr>
                <w:rFonts w:ascii="Calibri" w:eastAsia="Calibri" w:hAnsi="Calibri" w:cs="Calibri"/>
                <w:color w:val="000000" w:themeColor="text1"/>
                <w:sz w:val="22"/>
                <w:szCs w:val="22"/>
              </w:rPr>
              <w:t xml:space="preserve"> relating to all FM Projects </w:t>
            </w:r>
          </w:p>
        </w:tc>
      </w:tr>
      <w:tr w:rsidR="00F45231" w:rsidRPr="006A301E" w14:paraId="297C6E1F" w14:textId="77777777" w:rsidTr="484DF0F2">
        <w:trPr>
          <w:trHeight w:val="799"/>
        </w:trPr>
        <w:tc>
          <w:tcPr>
            <w:tcW w:w="10031" w:type="dxa"/>
            <w:gridSpan w:val="4"/>
            <w:tcBorders>
              <w:top w:val="single" w:sz="4" w:space="0" w:color="auto"/>
              <w:left w:val="single" w:sz="6" w:space="0" w:color="auto"/>
              <w:bottom w:val="double" w:sz="4" w:space="0" w:color="auto"/>
              <w:right w:val="single" w:sz="6" w:space="0" w:color="auto"/>
            </w:tcBorders>
            <w:vAlign w:val="center"/>
          </w:tcPr>
          <w:p w14:paraId="70F95D47" w14:textId="77777777" w:rsidR="00F45231" w:rsidRPr="006A301E" w:rsidRDefault="00F45231" w:rsidP="22D9C052">
            <w:pPr>
              <w:tabs>
                <w:tab w:val="left" w:pos="1440"/>
                <w:tab w:val="left" w:pos="1980"/>
              </w:tabs>
              <w:spacing w:before="120" w:after="120"/>
              <w:rPr>
                <w:rFonts w:asciiTheme="minorHAnsi" w:hAnsiTheme="minorHAnsi" w:cstheme="minorBidi"/>
                <w:b/>
                <w:bCs/>
                <w:sz w:val="22"/>
                <w:szCs w:val="22"/>
              </w:rPr>
            </w:pPr>
            <w:r w:rsidRPr="006A301E">
              <w:rPr>
                <w:rFonts w:asciiTheme="minorHAnsi" w:hAnsiTheme="minorHAnsi" w:cstheme="minorBidi"/>
                <w:sz w:val="22"/>
                <w:szCs w:val="22"/>
              </w:rPr>
              <w:lastRenderedPageBreak/>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rsidR="00F45231" w:rsidRPr="006A301E" w14:paraId="6D07A547" w14:textId="77777777" w:rsidTr="484DF0F2">
        <w:trPr>
          <w:trHeight w:val="85"/>
        </w:trPr>
        <w:tc>
          <w:tcPr>
            <w:tcW w:w="5211" w:type="dxa"/>
            <w:gridSpan w:val="2"/>
            <w:tcBorders>
              <w:top w:val="double" w:sz="4" w:space="0" w:color="auto"/>
              <w:left w:val="double" w:sz="4" w:space="0" w:color="auto"/>
              <w:bottom w:val="double" w:sz="4" w:space="0" w:color="auto"/>
              <w:right w:val="double" w:sz="4" w:space="0" w:color="auto"/>
            </w:tcBorders>
            <w:vAlign w:val="center"/>
          </w:tcPr>
          <w:p w14:paraId="08655832" w14:textId="43A21CB9" w:rsidR="00F45231" w:rsidRPr="006A301E" w:rsidRDefault="00F45231" w:rsidP="00736B97">
            <w:pPr>
              <w:tabs>
                <w:tab w:val="left" w:pos="1440"/>
                <w:tab w:val="left" w:pos="1980"/>
              </w:tabs>
              <w:spacing w:before="120" w:after="120"/>
              <w:rPr>
                <w:rFonts w:asciiTheme="minorHAnsi" w:hAnsiTheme="minorHAnsi" w:cstheme="minorHAnsi"/>
                <w:b/>
                <w:bCs/>
                <w:sz w:val="22"/>
                <w:szCs w:val="22"/>
              </w:rPr>
            </w:pPr>
            <w:r w:rsidRPr="006A301E">
              <w:rPr>
                <w:rFonts w:asciiTheme="minorHAnsi" w:hAnsiTheme="minorHAnsi" w:cstheme="minorHAnsi"/>
                <w:b/>
                <w:bCs/>
                <w:sz w:val="22"/>
                <w:szCs w:val="22"/>
              </w:rPr>
              <w:t>Job Description Prepared By:</w:t>
            </w:r>
          </w:p>
        </w:tc>
        <w:tc>
          <w:tcPr>
            <w:tcW w:w="2694" w:type="dxa"/>
            <w:tcBorders>
              <w:top w:val="double" w:sz="4" w:space="0" w:color="auto"/>
              <w:left w:val="double" w:sz="4" w:space="0" w:color="auto"/>
              <w:bottom w:val="double" w:sz="4" w:space="0" w:color="auto"/>
              <w:right w:val="double" w:sz="4" w:space="0" w:color="auto"/>
            </w:tcBorders>
            <w:vAlign w:val="center"/>
          </w:tcPr>
          <w:p w14:paraId="32F51B68" w14:textId="77777777" w:rsidR="00F45231" w:rsidRPr="006A301E" w:rsidRDefault="00F45231" w:rsidP="00736B97">
            <w:pPr>
              <w:tabs>
                <w:tab w:val="left" w:pos="1440"/>
                <w:tab w:val="left" w:pos="1980"/>
              </w:tabs>
              <w:spacing w:before="120" w:after="120"/>
              <w:jc w:val="both"/>
              <w:rPr>
                <w:rFonts w:asciiTheme="minorHAnsi" w:hAnsiTheme="minorHAnsi" w:cstheme="minorHAnsi"/>
                <w:b/>
                <w:bCs/>
                <w:sz w:val="22"/>
                <w:szCs w:val="22"/>
              </w:rPr>
            </w:pPr>
            <w:r w:rsidRPr="006A301E">
              <w:rPr>
                <w:rFonts w:asciiTheme="minorHAnsi" w:hAnsiTheme="minorHAnsi" w:cstheme="minorHAnsi"/>
                <w:b/>
                <w:bCs/>
                <w:sz w:val="22"/>
                <w:szCs w:val="22"/>
              </w:rPr>
              <w:t>Signed:</w:t>
            </w:r>
          </w:p>
        </w:tc>
        <w:tc>
          <w:tcPr>
            <w:tcW w:w="2126" w:type="dxa"/>
            <w:tcBorders>
              <w:top w:val="double" w:sz="4" w:space="0" w:color="auto"/>
              <w:left w:val="double" w:sz="4" w:space="0" w:color="auto"/>
              <w:bottom w:val="double" w:sz="4" w:space="0" w:color="auto"/>
              <w:right w:val="double" w:sz="4" w:space="0" w:color="auto"/>
            </w:tcBorders>
            <w:vAlign w:val="center"/>
          </w:tcPr>
          <w:p w14:paraId="4529BB6A" w14:textId="2C021BFD" w:rsidR="00F45231" w:rsidRPr="006A301E" w:rsidRDefault="00F45231" w:rsidP="00736B97">
            <w:pPr>
              <w:tabs>
                <w:tab w:val="left" w:pos="1440"/>
                <w:tab w:val="left" w:pos="1980"/>
              </w:tabs>
              <w:spacing w:before="120" w:after="120"/>
              <w:jc w:val="both"/>
              <w:rPr>
                <w:rFonts w:asciiTheme="minorHAnsi" w:hAnsiTheme="minorHAnsi" w:cstheme="minorHAnsi"/>
                <w:b/>
                <w:bCs/>
                <w:sz w:val="22"/>
                <w:szCs w:val="22"/>
              </w:rPr>
            </w:pPr>
            <w:r w:rsidRPr="006A301E">
              <w:rPr>
                <w:rFonts w:asciiTheme="minorHAnsi" w:hAnsiTheme="minorHAnsi" w:cstheme="minorHAnsi"/>
                <w:b/>
                <w:bCs/>
                <w:sz w:val="22"/>
                <w:szCs w:val="22"/>
              </w:rPr>
              <w:t>Date:</w:t>
            </w:r>
          </w:p>
        </w:tc>
      </w:tr>
      <w:tr w:rsidR="00F45231" w:rsidRPr="006A301E" w14:paraId="5FCA4CFB" w14:textId="77777777" w:rsidTr="484DF0F2">
        <w:trPr>
          <w:trHeight w:val="85"/>
        </w:trPr>
        <w:tc>
          <w:tcPr>
            <w:tcW w:w="5211" w:type="dxa"/>
            <w:gridSpan w:val="2"/>
            <w:tcBorders>
              <w:top w:val="double" w:sz="4" w:space="0" w:color="auto"/>
              <w:left w:val="double" w:sz="4" w:space="0" w:color="auto"/>
              <w:bottom w:val="double" w:sz="4" w:space="0" w:color="auto"/>
              <w:right w:val="double" w:sz="4" w:space="0" w:color="auto"/>
            </w:tcBorders>
            <w:vAlign w:val="center"/>
          </w:tcPr>
          <w:p w14:paraId="4CA230DA" w14:textId="67F88B08" w:rsidR="00F45231" w:rsidRPr="006A301E" w:rsidRDefault="00F45231" w:rsidP="22D9C052">
            <w:pPr>
              <w:tabs>
                <w:tab w:val="left" w:pos="1440"/>
                <w:tab w:val="left" w:pos="1980"/>
              </w:tabs>
              <w:spacing w:before="120" w:after="120"/>
              <w:rPr>
                <w:rFonts w:asciiTheme="minorHAnsi" w:hAnsiTheme="minorHAnsi" w:cstheme="minorBidi"/>
                <w:b/>
                <w:bCs/>
                <w:sz w:val="22"/>
                <w:szCs w:val="22"/>
              </w:rPr>
            </w:pPr>
            <w:r w:rsidRPr="006A301E">
              <w:rPr>
                <w:rFonts w:asciiTheme="minorHAnsi" w:hAnsiTheme="minorHAnsi" w:cstheme="minorBidi"/>
                <w:b/>
                <w:bCs/>
                <w:sz w:val="22"/>
                <w:szCs w:val="22"/>
              </w:rPr>
              <w:t xml:space="preserve">Agreed Correct </w:t>
            </w:r>
            <w:proofErr w:type="gramStart"/>
            <w:r w:rsidRPr="006A301E">
              <w:rPr>
                <w:rFonts w:asciiTheme="minorHAnsi" w:hAnsiTheme="minorHAnsi" w:cstheme="minorBidi"/>
                <w:b/>
                <w:bCs/>
                <w:sz w:val="22"/>
                <w:szCs w:val="22"/>
              </w:rPr>
              <w:t>By</w:t>
            </w:r>
            <w:proofErr w:type="gramEnd"/>
            <w:r w:rsidRPr="006A301E">
              <w:rPr>
                <w:rFonts w:asciiTheme="minorHAnsi" w:hAnsiTheme="minorHAnsi" w:cstheme="minorBidi"/>
                <w:b/>
                <w:bCs/>
                <w:sz w:val="22"/>
                <w:szCs w:val="22"/>
              </w:rPr>
              <w:t xml:space="preserve"> Postholder:</w:t>
            </w:r>
          </w:p>
        </w:tc>
        <w:tc>
          <w:tcPr>
            <w:tcW w:w="2694" w:type="dxa"/>
            <w:tcBorders>
              <w:top w:val="double" w:sz="4" w:space="0" w:color="auto"/>
              <w:left w:val="double" w:sz="4" w:space="0" w:color="auto"/>
              <w:bottom w:val="double" w:sz="4" w:space="0" w:color="auto"/>
              <w:right w:val="double" w:sz="4" w:space="0" w:color="auto"/>
            </w:tcBorders>
            <w:vAlign w:val="center"/>
          </w:tcPr>
          <w:p w14:paraId="053906CC" w14:textId="77777777" w:rsidR="00F45231" w:rsidRPr="006A301E" w:rsidRDefault="00F45231" w:rsidP="00736B97">
            <w:pPr>
              <w:tabs>
                <w:tab w:val="left" w:pos="1440"/>
                <w:tab w:val="left" w:pos="1980"/>
              </w:tabs>
              <w:spacing w:before="120" w:after="120"/>
              <w:jc w:val="both"/>
              <w:rPr>
                <w:rFonts w:asciiTheme="minorHAnsi" w:hAnsiTheme="minorHAnsi" w:cstheme="minorHAnsi"/>
                <w:b/>
                <w:bCs/>
                <w:sz w:val="22"/>
                <w:szCs w:val="22"/>
              </w:rPr>
            </w:pPr>
            <w:r w:rsidRPr="006A301E">
              <w:rPr>
                <w:rFonts w:asciiTheme="minorHAnsi" w:hAnsiTheme="minorHAnsi" w:cstheme="minorHAnsi"/>
                <w:b/>
                <w:bCs/>
                <w:sz w:val="22"/>
                <w:szCs w:val="22"/>
              </w:rPr>
              <w:t>Signed:</w:t>
            </w:r>
          </w:p>
        </w:tc>
        <w:tc>
          <w:tcPr>
            <w:tcW w:w="2126" w:type="dxa"/>
            <w:tcBorders>
              <w:top w:val="double" w:sz="4" w:space="0" w:color="auto"/>
              <w:left w:val="double" w:sz="4" w:space="0" w:color="auto"/>
              <w:bottom w:val="double" w:sz="4" w:space="0" w:color="auto"/>
              <w:right w:val="double" w:sz="4" w:space="0" w:color="auto"/>
            </w:tcBorders>
            <w:vAlign w:val="center"/>
          </w:tcPr>
          <w:p w14:paraId="125B9E08" w14:textId="44FA8EBE" w:rsidR="00F45231" w:rsidRPr="006A301E" w:rsidRDefault="00F45231" w:rsidP="00736B97">
            <w:pPr>
              <w:tabs>
                <w:tab w:val="left" w:pos="1440"/>
                <w:tab w:val="left" w:pos="1980"/>
              </w:tabs>
              <w:spacing w:before="120" w:after="120"/>
              <w:jc w:val="both"/>
              <w:rPr>
                <w:rFonts w:asciiTheme="minorHAnsi" w:hAnsiTheme="minorHAnsi" w:cstheme="minorHAnsi"/>
                <w:b/>
                <w:bCs/>
                <w:sz w:val="22"/>
                <w:szCs w:val="22"/>
              </w:rPr>
            </w:pPr>
            <w:r w:rsidRPr="006A301E">
              <w:rPr>
                <w:rFonts w:asciiTheme="minorHAnsi" w:hAnsiTheme="minorHAnsi" w:cstheme="minorHAnsi"/>
                <w:b/>
                <w:bCs/>
                <w:sz w:val="22"/>
                <w:szCs w:val="22"/>
              </w:rPr>
              <w:t>Date:</w:t>
            </w:r>
          </w:p>
        </w:tc>
      </w:tr>
      <w:tr w:rsidR="00F45231" w:rsidRPr="006A301E" w14:paraId="07806F42" w14:textId="77777777" w:rsidTr="484DF0F2">
        <w:trPr>
          <w:trHeight w:val="85"/>
        </w:trPr>
        <w:tc>
          <w:tcPr>
            <w:tcW w:w="5211" w:type="dxa"/>
            <w:gridSpan w:val="2"/>
            <w:tcBorders>
              <w:top w:val="double" w:sz="4" w:space="0" w:color="auto"/>
              <w:left w:val="double" w:sz="4" w:space="0" w:color="auto"/>
              <w:bottom w:val="double" w:sz="4" w:space="0" w:color="auto"/>
              <w:right w:val="double" w:sz="4" w:space="0" w:color="auto"/>
            </w:tcBorders>
            <w:vAlign w:val="center"/>
          </w:tcPr>
          <w:p w14:paraId="3F602EF2" w14:textId="3139D477" w:rsidR="00F45231" w:rsidRPr="006A301E" w:rsidRDefault="00F45231" w:rsidP="22D9C052">
            <w:pPr>
              <w:tabs>
                <w:tab w:val="left" w:pos="1440"/>
                <w:tab w:val="left" w:pos="1980"/>
              </w:tabs>
              <w:spacing w:before="120" w:after="120"/>
              <w:rPr>
                <w:rFonts w:asciiTheme="minorHAnsi" w:hAnsiTheme="minorHAnsi" w:cstheme="minorBidi"/>
                <w:b/>
                <w:bCs/>
                <w:sz w:val="22"/>
                <w:szCs w:val="22"/>
              </w:rPr>
            </w:pPr>
            <w:r w:rsidRPr="006A301E">
              <w:rPr>
                <w:rFonts w:asciiTheme="minorHAnsi" w:hAnsiTheme="minorHAnsi" w:cstheme="minorBidi"/>
                <w:b/>
                <w:bCs/>
                <w:sz w:val="22"/>
                <w:szCs w:val="22"/>
              </w:rPr>
              <w:t xml:space="preserve">Agreed Correct </w:t>
            </w:r>
            <w:proofErr w:type="gramStart"/>
            <w:r w:rsidRPr="006A301E">
              <w:rPr>
                <w:rFonts w:asciiTheme="minorHAnsi" w:hAnsiTheme="minorHAnsi" w:cstheme="minorBidi"/>
                <w:b/>
                <w:bCs/>
                <w:sz w:val="22"/>
                <w:szCs w:val="22"/>
              </w:rPr>
              <w:t>By</w:t>
            </w:r>
            <w:proofErr w:type="gramEnd"/>
            <w:r w:rsidRPr="006A301E">
              <w:rPr>
                <w:rFonts w:asciiTheme="minorHAnsi" w:hAnsiTheme="minorHAnsi" w:cstheme="minorBidi"/>
                <w:b/>
                <w:bCs/>
                <w:sz w:val="22"/>
                <w:szCs w:val="22"/>
              </w:rPr>
              <w:t xml:space="preserve"> Supervisor/Manager:</w:t>
            </w:r>
          </w:p>
        </w:tc>
        <w:tc>
          <w:tcPr>
            <w:tcW w:w="2694" w:type="dxa"/>
            <w:tcBorders>
              <w:top w:val="double" w:sz="4" w:space="0" w:color="auto"/>
              <w:left w:val="double" w:sz="4" w:space="0" w:color="auto"/>
              <w:bottom w:val="double" w:sz="4" w:space="0" w:color="auto"/>
              <w:right w:val="double" w:sz="4" w:space="0" w:color="auto"/>
            </w:tcBorders>
            <w:vAlign w:val="center"/>
          </w:tcPr>
          <w:p w14:paraId="67F5CB36" w14:textId="77777777" w:rsidR="00F45231" w:rsidRPr="006A301E" w:rsidRDefault="00F45231" w:rsidP="00736B97">
            <w:pPr>
              <w:tabs>
                <w:tab w:val="left" w:pos="1440"/>
                <w:tab w:val="left" w:pos="1980"/>
              </w:tabs>
              <w:spacing w:before="120" w:after="120"/>
              <w:jc w:val="both"/>
              <w:rPr>
                <w:rFonts w:asciiTheme="minorHAnsi" w:hAnsiTheme="minorHAnsi" w:cstheme="minorHAnsi"/>
                <w:b/>
                <w:bCs/>
                <w:sz w:val="22"/>
                <w:szCs w:val="22"/>
              </w:rPr>
            </w:pPr>
            <w:r w:rsidRPr="006A301E">
              <w:rPr>
                <w:rFonts w:asciiTheme="minorHAnsi" w:hAnsiTheme="minorHAnsi" w:cstheme="minorHAnsi"/>
                <w:b/>
                <w:bCs/>
                <w:sz w:val="22"/>
                <w:szCs w:val="22"/>
              </w:rPr>
              <w:t>Signed:</w:t>
            </w:r>
          </w:p>
        </w:tc>
        <w:tc>
          <w:tcPr>
            <w:tcW w:w="2126" w:type="dxa"/>
            <w:tcBorders>
              <w:top w:val="double" w:sz="4" w:space="0" w:color="auto"/>
              <w:left w:val="double" w:sz="4" w:space="0" w:color="auto"/>
              <w:bottom w:val="double" w:sz="4" w:space="0" w:color="auto"/>
              <w:right w:val="double" w:sz="4" w:space="0" w:color="auto"/>
            </w:tcBorders>
            <w:vAlign w:val="center"/>
          </w:tcPr>
          <w:p w14:paraId="19D124E0" w14:textId="5B42EAE2" w:rsidR="00F45231" w:rsidRPr="006A301E" w:rsidRDefault="00F45231" w:rsidP="00736B97">
            <w:pPr>
              <w:tabs>
                <w:tab w:val="left" w:pos="1440"/>
                <w:tab w:val="left" w:pos="1980"/>
              </w:tabs>
              <w:spacing w:before="120" w:after="120"/>
              <w:jc w:val="both"/>
              <w:rPr>
                <w:rFonts w:asciiTheme="minorHAnsi" w:hAnsiTheme="minorHAnsi" w:cstheme="minorHAnsi"/>
                <w:b/>
                <w:bCs/>
                <w:sz w:val="22"/>
                <w:szCs w:val="22"/>
              </w:rPr>
            </w:pPr>
            <w:r w:rsidRPr="006A301E">
              <w:rPr>
                <w:rFonts w:asciiTheme="minorHAnsi" w:hAnsiTheme="minorHAnsi" w:cstheme="minorHAnsi"/>
                <w:b/>
                <w:bCs/>
                <w:sz w:val="22"/>
                <w:szCs w:val="22"/>
              </w:rPr>
              <w:t>Date:</w:t>
            </w:r>
          </w:p>
        </w:tc>
      </w:tr>
    </w:tbl>
    <w:p w14:paraId="6538EE32" w14:textId="58528F9E" w:rsidR="00623D34" w:rsidRPr="006A301E" w:rsidRDefault="00623D34" w:rsidP="00736B97">
      <w:pPr>
        <w:spacing w:before="120" w:after="120"/>
        <w:rPr>
          <w:rFonts w:asciiTheme="minorHAnsi" w:hAnsiTheme="minorHAnsi" w:cstheme="minorHAnsi"/>
          <w:sz w:val="22"/>
          <w:szCs w:val="22"/>
        </w:rPr>
      </w:pPr>
    </w:p>
    <w:p w14:paraId="3B2D1FB4" w14:textId="77777777" w:rsidR="0057622F" w:rsidRPr="006A301E" w:rsidRDefault="0057622F" w:rsidP="0057622F">
      <w:pPr>
        <w:pStyle w:val="paragraph"/>
        <w:spacing w:before="0" w:beforeAutospacing="0" w:after="0" w:afterAutospacing="0"/>
        <w:jc w:val="center"/>
        <w:textAlignment w:val="baseline"/>
        <w:rPr>
          <w:rStyle w:val="normaltextrun"/>
          <w:rFonts w:ascii="Calibri" w:hAnsi="Calibri" w:cs="Calibri"/>
          <w:b/>
          <w:bCs/>
          <w:sz w:val="22"/>
          <w:szCs w:val="22"/>
          <w:lang w:val="en-GB"/>
        </w:rPr>
      </w:pPr>
    </w:p>
    <w:p w14:paraId="4927077E" w14:textId="77777777" w:rsidR="0057622F" w:rsidRPr="006A301E" w:rsidRDefault="0057622F" w:rsidP="0057622F">
      <w:pPr>
        <w:pStyle w:val="paragraph"/>
        <w:spacing w:before="0" w:beforeAutospacing="0" w:after="0" w:afterAutospacing="0"/>
        <w:jc w:val="center"/>
        <w:textAlignment w:val="baseline"/>
        <w:rPr>
          <w:rStyle w:val="normaltextrun"/>
          <w:rFonts w:ascii="Calibri" w:hAnsi="Calibri" w:cs="Calibri"/>
          <w:b/>
          <w:bCs/>
          <w:sz w:val="22"/>
          <w:szCs w:val="22"/>
          <w:lang w:val="en-GB"/>
        </w:rPr>
      </w:pPr>
    </w:p>
    <w:p w14:paraId="2605D225" w14:textId="77777777" w:rsidR="0057622F" w:rsidRPr="006A301E" w:rsidRDefault="0057622F" w:rsidP="0057622F">
      <w:pPr>
        <w:pStyle w:val="paragraph"/>
        <w:spacing w:before="0" w:beforeAutospacing="0" w:after="0" w:afterAutospacing="0"/>
        <w:jc w:val="center"/>
        <w:textAlignment w:val="baseline"/>
        <w:rPr>
          <w:rStyle w:val="normaltextrun"/>
          <w:rFonts w:ascii="Calibri" w:hAnsi="Calibri" w:cs="Calibri"/>
          <w:b/>
          <w:bCs/>
          <w:sz w:val="22"/>
          <w:szCs w:val="22"/>
          <w:lang w:val="en-GB"/>
        </w:rPr>
      </w:pPr>
    </w:p>
    <w:p w14:paraId="35551837" w14:textId="77777777" w:rsidR="00BA7F12" w:rsidRPr="006A301E" w:rsidRDefault="00BA7F12">
      <w:pPr>
        <w:rPr>
          <w:rStyle w:val="normaltextrun"/>
          <w:rFonts w:ascii="Calibri" w:hAnsi="Calibri" w:cs="Calibri"/>
          <w:b/>
          <w:bCs/>
          <w:sz w:val="22"/>
          <w:szCs w:val="22"/>
          <w:lang w:eastAsia="en-US"/>
        </w:rPr>
      </w:pPr>
      <w:r w:rsidRPr="006A301E">
        <w:rPr>
          <w:rStyle w:val="normaltextrun"/>
          <w:rFonts w:ascii="Calibri" w:hAnsi="Calibri" w:cs="Calibri"/>
          <w:b/>
          <w:bCs/>
          <w:sz w:val="22"/>
          <w:szCs w:val="22"/>
        </w:rPr>
        <w:br w:type="page"/>
      </w:r>
    </w:p>
    <w:p w14:paraId="24E4BE1F" w14:textId="1A15DA36" w:rsidR="0057622F" w:rsidRPr="006A301E" w:rsidRDefault="0057622F" w:rsidP="2BB4FAB4">
      <w:pPr>
        <w:pStyle w:val="paragraph"/>
        <w:spacing w:before="0" w:beforeAutospacing="0" w:after="0" w:afterAutospacing="0"/>
        <w:jc w:val="center"/>
        <w:textAlignment w:val="baseline"/>
        <w:rPr>
          <w:rStyle w:val="normaltextrun"/>
          <w:rFonts w:ascii="Calibri" w:hAnsi="Calibri" w:cs="Calibri"/>
          <w:b/>
          <w:bCs/>
          <w:sz w:val="22"/>
          <w:szCs w:val="22"/>
          <w:lang w:val="en-GB"/>
        </w:rPr>
      </w:pPr>
      <w:r w:rsidRPr="006A301E">
        <w:rPr>
          <w:rStyle w:val="normaltextrun"/>
          <w:rFonts w:ascii="Calibri" w:hAnsi="Calibri" w:cs="Calibri"/>
          <w:b/>
          <w:bCs/>
          <w:sz w:val="22"/>
          <w:szCs w:val="22"/>
          <w:lang w:val="en-GB"/>
        </w:rPr>
        <w:lastRenderedPageBreak/>
        <w:t xml:space="preserve">DEPARTMENT FOR </w:t>
      </w:r>
      <w:r w:rsidR="4605BB24" w:rsidRPr="006A301E">
        <w:rPr>
          <w:rStyle w:val="normaltextrun"/>
          <w:rFonts w:ascii="Calibri" w:hAnsi="Calibri" w:cs="Calibri"/>
          <w:b/>
          <w:bCs/>
          <w:sz w:val="22"/>
          <w:szCs w:val="22"/>
          <w:lang w:val="en-GB"/>
        </w:rPr>
        <w:t>PLACE</w:t>
      </w:r>
    </w:p>
    <w:p w14:paraId="765E8134" w14:textId="0299A038" w:rsidR="0057622F" w:rsidRPr="006A301E" w:rsidRDefault="77AF918E" w:rsidP="61344805">
      <w:pPr>
        <w:pStyle w:val="paragraph"/>
        <w:spacing w:before="0" w:beforeAutospacing="0" w:after="0" w:afterAutospacing="0"/>
        <w:jc w:val="center"/>
        <w:textAlignment w:val="baseline"/>
        <w:rPr>
          <w:rStyle w:val="normaltextrun"/>
          <w:rFonts w:ascii="Calibri" w:hAnsi="Calibri" w:cs="Calibri"/>
          <w:sz w:val="22"/>
          <w:szCs w:val="22"/>
          <w:lang w:val="en-GB"/>
        </w:rPr>
      </w:pPr>
      <w:r w:rsidRPr="006A301E">
        <w:rPr>
          <w:rStyle w:val="normaltextrun"/>
          <w:rFonts w:ascii="Calibri" w:hAnsi="Calibri" w:cs="Calibri"/>
          <w:sz w:val="22"/>
          <w:szCs w:val="22"/>
          <w:lang w:val="en-GB"/>
        </w:rPr>
        <w:t xml:space="preserve">Area </w:t>
      </w:r>
      <w:r w:rsidR="3F63AB64" w:rsidRPr="006A301E">
        <w:rPr>
          <w:rStyle w:val="normaltextrun"/>
          <w:rFonts w:ascii="Calibri" w:hAnsi="Calibri" w:cs="Calibri"/>
          <w:sz w:val="22"/>
          <w:szCs w:val="22"/>
          <w:lang w:val="en-GB"/>
        </w:rPr>
        <w:t>Facilities Officer</w:t>
      </w:r>
    </w:p>
    <w:p w14:paraId="2FE32F07" w14:textId="77777777" w:rsidR="00424486" w:rsidRPr="006A301E" w:rsidRDefault="00424486" w:rsidP="7F9613F4">
      <w:pPr>
        <w:pStyle w:val="paragraph"/>
        <w:spacing w:before="0" w:beforeAutospacing="0" w:after="0" w:afterAutospacing="0"/>
        <w:jc w:val="center"/>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5"/>
        <w:gridCol w:w="540"/>
        <w:gridCol w:w="4305"/>
        <w:gridCol w:w="555"/>
      </w:tblGrid>
      <w:tr w:rsidR="0057622F" w:rsidRPr="006A301E" w14:paraId="7867BE1F" w14:textId="77777777" w:rsidTr="7F9613F4">
        <w:trPr>
          <w:trHeight w:val="450"/>
        </w:trPr>
        <w:tc>
          <w:tcPr>
            <w:tcW w:w="9735" w:type="dxa"/>
            <w:gridSpan w:val="4"/>
            <w:tcBorders>
              <w:top w:val="single" w:sz="6" w:space="0" w:color="auto"/>
              <w:left w:val="single" w:sz="6" w:space="0" w:color="auto"/>
              <w:bottom w:val="single" w:sz="6" w:space="0" w:color="auto"/>
              <w:right w:val="single" w:sz="6" w:space="0" w:color="auto"/>
            </w:tcBorders>
            <w:vAlign w:val="center"/>
            <w:hideMark/>
          </w:tcPr>
          <w:p w14:paraId="228F8ED8" w14:textId="77777777" w:rsidR="0057622F" w:rsidRPr="006A301E" w:rsidRDefault="0057622F" w:rsidP="7F9613F4">
            <w:pPr>
              <w:pStyle w:val="paragraph"/>
              <w:spacing w:before="0" w:beforeAutospacing="0" w:after="0" w:afterAutospacing="0"/>
              <w:textAlignment w:val="baseline"/>
              <w:divId w:val="1617833223"/>
              <w:rPr>
                <w:rStyle w:val="eop"/>
                <w:rFonts w:ascii="Calibri" w:hAnsi="Calibri" w:cs="Calibri"/>
                <w:sz w:val="22"/>
                <w:szCs w:val="22"/>
              </w:rPr>
            </w:pPr>
            <w:r w:rsidRPr="006A301E">
              <w:rPr>
                <w:rStyle w:val="normaltextrun"/>
                <w:rFonts w:ascii="Calibri" w:hAnsi="Calibri" w:cs="Calibri"/>
                <w:b/>
                <w:bCs/>
                <w:sz w:val="22"/>
                <w:szCs w:val="22"/>
                <w:lang w:val="en-GB"/>
              </w:rPr>
              <w:t>CORE BEHAVIOURS FOR THE POST (Please tick those relevant)</w:t>
            </w:r>
            <w:r w:rsidRPr="006A301E">
              <w:rPr>
                <w:rStyle w:val="eop"/>
                <w:rFonts w:ascii="Calibri" w:hAnsi="Calibri" w:cs="Calibri"/>
                <w:sz w:val="22"/>
                <w:szCs w:val="22"/>
              </w:rPr>
              <w:t> </w:t>
            </w:r>
          </w:p>
        </w:tc>
      </w:tr>
      <w:tr w:rsidR="0057622F" w:rsidRPr="006A301E" w14:paraId="49FFE47F" w14:textId="77777777" w:rsidTr="7F9613F4">
        <w:trPr>
          <w:trHeight w:val="555"/>
        </w:trPr>
        <w:tc>
          <w:tcPr>
            <w:tcW w:w="4335" w:type="dxa"/>
            <w:tcBorders>
              <w:top w:val="single" w:sz="6" w:space="0" w:color="auto"/>
              <w:left w:val="single" w:sz="6" w:space="0" w:color="auto"/>
              <w:bottom w:val="single" w:sz="6" w:space="0" w:color="auto"/>
              <w:right w:val="single" w:sz="6" w:space="0" w:color="auto"/>
            </w:tcBorders>
            <w:vAlign w:val="center"/>
            <w:hideMark/>
          </w:tcPr>
          <w:p w14:paraId="3EF59A4E" w14:textId="77777777" w:rsidR="0057622F" w:rsidRPr="006A301E" w:rsidRDefault="0057622F" w:rsidP="7F9613F4">
            <w:pPr>
              <w:pStyle w:val="paragraph"/>
              <w:spacing w:before="0" w:beforeAutospacing="0" w:after="0" w:afterAutospacing="0"/>
              <w:jc w:val="right"/>
              <w:textAlignment w:val="baseline"/>
              <w:rPr>
                <w:rStyle w:val="eop"/>
                <w:rFonts w:ascii="Calibri" w:hAnsi="Calibri" w:cs="Calibri"/>
                <w:sz w:val="22"/>
                <w:szCs w:val="22"/>
              </w:rPr>
            </w:pPr>
            <w:r w:rsidRPr="006A301E">
              <w:rPr>
                <w:rStyle w:val="normaltextrun"/>
                <w:rFonts w:ascii="Calibri" w:hAnsi="Calibri" w:cs="Calibri"/>
                <w:sz w:val="22"/>
                <w:szCs w:val="22"/>
                <w:lang w:val="en-GB"/>
              </w:rPr>
              <w:t>Commercial Thinking &amp; Analysis</w:t>
            </w:r>
            <w:r w:rsidRPr="006A301E">
              <w:rPr>
                <w:rStyle w:val="eop"/>
                <w:rFonts w:ascii="Calibri" w:hAnsi="Calibri" w:cs="Calibri"/>
                <w:sz w:val="22"/>
                <w:szCs w:val="22"/>
              </w:rPr>
              <w:t> </w:t>
            </w:r>
          </w:p>
        </w:tc>
        <w:tc>
          <w:tcPr>
            <w:tcW w:w="540" w:type="dxa"/>
            <w:tcBorders>
              <w:top w:val="single" w:sz="6" w:space="0" w:color="auto"/>
              <w:left w:val="single" w:sz="6" w:space="0" w:color="auto"/>
              <w:bottom w:val="single" w:sz="6" w:space="0" w:color="auto"/>
              <w:right w:val="single" w:sz="6" w:space="0" w:color="auto"/>
            </w:tcBorders>
            <w:vAlign w:val="center"/>
            <w:hideMark/>
          </w:tcPr>
          <w:p w14:paraId="6F2D83AA" w14:textId="77777777" w:rsidR="0057622F" w:rsidRPr="006A301E" w:rsidRDefault="0057622F" w:rsidP="7F9613F4">
            <w:pPr>
              <w:pStyle w:val="paragraph"/>
              <w:spacing w:before="0" w:beforeAutospacing="0" w:after="0" w:afterAutospacing="0"/>
              <w:jc w:val="center"/>
              <w:textAlignment w:val="baseline"/>
              <w:rPr>
                <w:rStyle w:val="eop"/>
                <w:rFonts w:ascii="Calibri" w:hAnsi="Calibri" w:cs="Calibri"/>
                <w:sz w:val="22"/>
                <w:szCs w:val="22"/>
              </w:rPr>
            </w:pPr>
            <w:r w:rsidRPr="006A301E">
              <w:rPr>
                <w:rStyle w:val="normaltextrun"/>
                <w:rFonts w:ascii="Calibri" w:hAnsi="Calibri" w:cs="Calibri"/>
                <w:b/>
                <w:bCs/>
                <w:sz w:val="22"/>
                <w:szCs w:val="22"/>
                <w:lang w:val="en-GB"/>
              </w:rPr>
              <w:t>ü</w:t>
            </w:r>
            <w:r w:rsidRPr="006A301E">
              <w:rPr>
                <w:rStyle w:val="eop"/>
                <w:rFonts w:ascii="Calibri" w:hAnsi="Calibri" w:cs="Calibri"/>
                <w:sz w:val="22"/>
                <w:szCs w:val="22"/>
              </w:rPr>
              <w:t> </w:t>
            </w:r>
          </w:p>
        </w:tc>
        <w:tc>
          <w:tcPr>
            <w:tcW w:w="4305" w:type="dxa"/>
            <w:tcBorders>
              <w:top w:val="single" w:sz="6" w:space="0" w:color="auto"/>
              <w:left w:val="single" w:sz="6" w:space="0" w:color="auto"/>
              <w:bottom w:val="single" w:sz="6" w:space="0" w:color="auto"/>
              <w:right w:val="single" w:sz="6" w:space="0" w:color="auto"/>
            </w:tcBorders>
            <w:vAlign w:val="center"/>
            <w:hideMark/>
          </w:tcPr>
          <w:p w14:paraId="40210F16" w14:textId="77777777" w:rsidR="0057622F" w:rsidRPr="006A301E" w:rsidRDefault="0057622F" w:rsidP="7F9613F4">
            <w:pPr>
              <w:pStyle w:val="paragraph"/>
              <w:spacing w:before="0" w:beforeAutospacing="0" w:after="0" w:afterAutospacing="0"/>
              <w:jc w:val="right"/>
              <w:textAlignment w:val="baseline"/>
              <w:rPr>
                <w:rStyle w:val="eop"/>
                <w:rFonts w:ascii="Calibri" w:hAnsi="Calibri" w:cs="Calibri"/>
                <w:sz w:val="22"/>
                <w:szCs w:val="22"/>
              </w:rPr>
            </w:pPr>
            <w:r w:rsidRPr="006A301E">
              <w:rPr>
                <w:rStyle w:val="normaltextrun"/>
                <w:rFonts w:ascii="Calibri" w:hAnsi="Calibri" w:cs="Calibri"/>
                <w:sz w:val="22"/>
                <w:szCs w:val="22"/>
                <w:lang w:val="en-GB"/>
              </w:rPr>
              <w:t>Planning</w:t>
            </w:r>
            <w:r w:rsidRPr="006A301E">
              <w:rPr>
                <w:rStyle w:val="eop"/>
                <w:rFonts w:ascii="Calibri" w:hAnsi="Calibri" w:cs="Calibri"/>
                <w:sz w:val="22"/>
                <w:szCs w:val="22"/>
              </w:rPr>
              <w:t> </w:t>
            </w:r>
          </w:p>
        </w:tc>
        <w:tc>
          <w:tcPr>
            <w:tcW w:w="540" w:type="dxa"/>
            <w:tcBorders>
              <w:top w:val="single" w:sz="6" w:space="0" w:color="auto"/>
              <w:left w:val="single" w:sz="6" w:space="0" w:color="auto"/>
              <w:bottom w:val="single" w:sz="6" w:space="0" w:color="auto"/>
              <w:right w:val="single" w:sz="6" w:space="0" w:color="auto"/>
            </w:tcBorders>
            <w:vAlign w:val="center"/>
            <w:hideMark/>
          </w:tcPr>
          <w:p w14:paraId="4F4CA26C" w14:textId="77777777" w:rsidR="0057622F" w:rsidRPr="006A301E" w:rsidRDefault="0057622F" w:rsidP="7F9613F4">
            <w:pPr>
              <w:pStyle w:val="paragraph"/>
              <w:spacing w:before="0" w:beforeAutospacing="0" w:after="0" w:afterAutospacing="0"/>
              <w:jc w:val="center"/>
              <w:textAlignment w:val="baseline"/>
              <w:rPr>
                <w:rStyle w:val="eop"/>
                <w:rFonts w:ascii="Calibri" w:hAnsi="Calibri" w:cs="Calibri"/>
                <w:sz w:val="22"/>
                <w:szCs w:val="22"/>
              </w:rPr>
            </w:pPr>
            <w:r w:rsidRPr="006A301E">
              <w:rPr>
                <w:rStyle w:val="normaltextrun"/>
                <w:rFonts w:ascii="Calibri" w:hAnsi="Calibri" w:cs="Calibri"/>
                <w:b/>
                <w:bCs/>
                <w:sz w:val="22"/>
                <w:szCs w:val="22"/>
                <w:lang w:val="en-GB"/>
              </w:rPr>
              <w:t>ü</w:t>
            </w:r>
            <w:r w:rsidRPr="006A301E">
              <w:rPr>
                <w:rStyle w:val="eop"/>
                <w:rFonts w:ascii="Calibri" w:hAnsi="Calibri" w:cs="Calibri"/>
                <w:sz w:val="22"/>
                <w:szCs w:val="22"/>
              </w:rPr>
              <w:t> </w:t>
            </w:r>
          </w:p>
        </w:tc>
      </w:tr>
      <w:tr w:rsidR="0057622F" w:rsidRPr="006A301E" w14:paraId="538418F7" w14:textId="77777777" w:rsidTr="7F9613F4">
        <w:trPr>
          <w:trHeight w:val="555"/>
        </w:trPr>
        <w:tc>
          <w:tcPr>
            <w:tcW w:w="4335" w:type="dxa"/>
            <w:tcBorders>
              <w:top w:val="single" w:sz="6" w:space="0" w:color="auto"/>
              <w:left w:val="single" w:sz="6" w:space="0" w:color="auto"/>
              <w:bottom w:val="single" w:sz="6" w:space="0" w:color="auto"/>
              <w:right w:val="single" w:sz="6" w:space="0" w:color="auto"/>
            </w:tcBorders>
            <w:vAlign w:val="center"/>
            <w:hideMark/>
          </w:tcPr>
          <w:p w14:paraId="78EDBF1D" w14:textId="77777777" w:rsidR="0057622F" w:rsidRPr="006A301E" w:rsidRDefault="0057622F" w:rsidP="7F9613F4">
            <w:pPr>
              <w:pStyle w:val="paragraph"/>
              <w:spacing w:before="0" w:beforeAutospacing="0" w:after="0" w:afterAutospacing="0"/>
              <w:jc w:val="right"/>
              <w:textAlignment w:val="baseline"/>
              <w:rPr>
                <w:rStyle w:val="eop"/>
                <w:rFonts w:ascii="Calibri" w:hAnsi="Calibri" w:cs="Calibri"/>
                <w:sz w:val="22"/>
                <w:szCs w:val="22"/>
              </w:rPr>
            </w:pPr>
            <w:r w:rsidRPr="006A301E">
              <w:rPr>
                <w:rStyle w:val="normaltextrun"/>
                <w:rFonts w:ascii="Calibri" w:hAnsi="Calibri" w:cs="Calibri"/>
                <w:sz w:val="22"/>
                <w:szCs w:val="22"/>
                <w:lang w:val="en-GB"/>
              </w:rPr>
              <w:t>Customer Service</w:t>
            </w:r>
            <w:r w:rsidRPr="006A301E">
              <w:rPr>
                <w:rStyle w:val="eop"/>
                <w:rFonts w:ascii="Calibri" w:hAnsi="Calibri" w:cs="Calibri"/>
                <w:sz w:val="22"/>
                <w:szCs w:val="22"/>
              </w:rPr>
              <w:t> </w:t>
            </w:r>
          </w:p>
        </w:tc>
        <w:tc>
          <w:tcPr>
            <w:tcW w:w="540" w:type="dxa"/>
            <w:tcBorders>
              <w:top w:val="single" w:sz="6" w:space="0" w:color="auto"/>
              <w:left w:val="single" w:sz="6" w:space="0" w:color="auto"/>
              <w:bottom w:val="single" w:sz="6" w:space="0" w:color="auto"/>
              <w:right w:val="single" w:sz="6" w:space="0" w:color="auto"/>
            </w:tcBorders>
            <w:vAlign w:val="center"/>
            <w:hideMark/>
          </w:tcPr>
          <w:p w14:paraId="53C9B9B7" w14:textId="77777777" w:rsidR="0057622F" w:rsidRPr="006A301E" w:rsidRDefault="0057622F" w:rsidP="7F9613F4">
            <w:pPr>
              <w:pStyle w:val="paragraph"/>
              <w:spacing w:before="0" w:beforeAutospacing="0" w:after="0" w:afterAutospacing="0"/>
              <w:jc w:val="center"/>
              <w:textAlignment w:val="baseline"/>
              <w:rPr>
                <w:rStyle w:val="eop"/>
                <w:rFonts w:ascii="Calibri" w:hAnsi="Calibri" w:cs="Calibri"/>
                <w:sz w:val="22"/>
                <w:szCs w:val="22"/>
              </w:rPr>
            </w:pPr>
            <w:r w:rsidRPr="006A301E">
              <w:rPr>
                <w:rStyle w:val="normaltextrun"/>
                <w:rFonts w:ascii="Calibri" w:hAnsi="Calibri" w:cs="Calibri"/>
                <w:b/>
                <w:bCs/>
                <w:sz w:val="22"/>
                <w:szCs w:val="22"/>
                <w:lang w:val="en-GB"/>
              </w:rPr>
              <w:t>ü</w:t>
            </w:r>
            <w:r w:rsidRPr="006A301E">
              <w:rPr>
                <w:rStyle w:val="eop"/>
                <w:rFonts w:ascii="Calibri" w:hAnsi="Calibri" w:cs="Calibri"/>
                <w:sz w:val="22"/>
                <w:szCs w:val="22"/>
              </w:rPr>
              <w:t> </w:t>
            </w:r>
          </w:p>
        </w:tc>
        <w:tc>
          <w:tcPr>
            <w:tcW w:w="4305" w:type="dxa"/>
            <w:tcBorders>
              <w:top w:val="single" w:sz="6" w:space="0" w:color="auto"/>
              <w:left w:val="single" w:sz="6" w:space="0" w:color="auto"/>
              <w:bottom w:val="single" w:sz="6" w:space="0" w:color="auto"/>
              <w:right w:val="single" w:sz="6" w:space="0" w:color="auto"/>
            </w:tcBorders>
            <w:vAlign w:val="center"/>
            <w:hideMark/>
          </w:tcPr>
          <w:p w14:paraId="7CE676D2" w14:textId="77777777" w:rsidR="0057622F" w:rsidRPr="006A301E" w:rsidRDefault="0057622F" w:rsidP="7F9613F4">
            <w:pPr>
              <w:pStyle w:val="paragraph"/>
              <w:spacing w:before="0" w:beforeAutospacing="0" w:after="0" w:afterAutospacing="0"/>
              <w:jc w:val="right"/>
              <w:textAlignment w:val="baseline"/>
              <w:rPr>
                <w:rStyle w:val="eop"/>
                <w:rFonts w:ascii="Calibri" w:hAnsi="Calibri" w:cs="Calibri"/>
                <w:sz w:val="22"/>
                <w:szCs w:val="22"/>
              </w:rPr>
            </w:pPr>
            <w:r w:rsidRPr="006A301E">
              <w:rPr>
                <w:rStyle w:val="normaltextrun"/>
                <w:rFonts w:ascii="Calibri" w:hAnsi="Calibri" w:cs="Calibri"/>
                <w:sz w:val="22"/>
                <w:szCs w:val="22"/>
                <w:lang w:val="en-GB"/>
              </w:rPr>
              <w:t>Developing Self &amp; Others</w:t>
            </w:r>
            <w:r w:rsidRPr="006A301E">
              <w:rPr>
                <w:rStyle w:val="eop"/>
                <w:rFonts w:ascii="Calibri" w:hAnsi="Calibri" w:cs="Calibri"/>
                <w:sz w:val="22"/>
                <w:szCs w:val="22"/>
              </w:rPr>
              <w:t> </w:t>
            </w:r>
          </w:p>
        </w:tc>
        <w:tc>
          <w:tcPr>
            <w:tcW w:w="540" w:type="dxa"/>
            <w:tcBorders>
              <w:top w:val="single" w:sz="6" w:space="0" w:color="auto"/>
              <w:left w:val="single" w:sz="6" w:space="0" w:color="auto"/>
              <w:bottom w:val="single" w:sz="6" w:space="0" w:color="auto"/>
              <w:right w:val="single" w:sz="6" w:space="0" w:color="auto"/>
            </w:tcBorders>
            <w:vAlign w:val="center"/>
            <w:hideMark/>
          </w:tcPr>
          <w:p w14:paraId="30695239" w14:textId="77777777" w:rsidR="0057622F" w:rsidRPr="006A301E" w:rsidRDefault="0057622F" w:rsidP="7F9613F4">
            <w:pPr>
              <w:pStyle w:val="paragraph"/>
              <w:spacing w:before="0" w:beforeAutospacing="0" w:after="0" w:afterAutospacing="0"/>
              <w:jc w:val="center"/>
              <w:textAlignment w:val="baseline"/>
              <w:rPr>
                <w:rStyle w:val="eop"/>
                <w:rFonts w:ascii="Calibri" w:hAnsi="Calibri" w:cs="Calibri"/>
                <w:sz w:val="22"/>
                <w:szCs w:val="22"/>
              </w:rPr>
            </w:pPr>
            <w:r w:rsidRPr="006A301E">
              <w:rPr>
                <w:rStyle w:val="normaltextrun"/>
                <w:rFonts w:ascii="Calibri" w:hAnsi="Calibri" w:cs="Calibri"/>
                <w:b/>
                <w:bCs/>
                <w:sz w:val="22"/>
                <w:szCs w:val="22"/>
                <w:lang w:val="en-GB"/>
              </w:rPr>
              <w:t>ü</w:t>
            </w:r>
            <w:r w:rsidRPr="006A301E">
              <w:rPr>
                <w:rStyle w:val="eop"/>
                <w:rFonts w:ascii="Calibri" w:hAnsi="Calibri" w:cs="Calibri"/>
                <w:sz w:val="22"/>
                <w:szCs w:val="22"/>
              </w:rPr>
              <w:t> </w:t>
            </w:r>
          </w:p>
        </w:tc>
      </w:tr>
      <w:tr w:rsidR="0057622F" w:rsidRPr="006A301E" w14:paraId="7D0697A1" w14:textId="77777777" w:rsidTr="7F9613F4">
        <w:trPr>
          <w:trHeight w:val="555"/>
        </w:trPr>
        <w:tc>
          <w:tcPr>
            <w:tcW w:w="4335" w:type="dxa"/>
            <w:tcBorders>
              <w:top w:val="single" w:sz="6" w:space="0" w:color="auto"/>
              <w:left w:val="single" w:sz="6" w:space="0" w:color="auto"/>
              <w:bottom w:val="single" w:sz="6" w:space="0" w:color="auto"/>
              <w:right w:val="single" w:sz="6" w:space="0" w:color="auto"/>
            </w:tcBorders>
            <w:vAlign w:val="center"/>
            <w:hideMark/>
          </w:tcPr>
          <w:p w14:paraId="0DBEA7C8" w14:textId="77777777" w:rsidR="0057622F" w:rsidRPr="006A301E" w:rsidRDefault="0057622F" w:rsidP="7F9613F4">
            <w:pPr>
              <w:pStyle w:val="paragraph"/>
              <w:spacing w:before="0" w:beforeAutospacing="0" w:after="0" w:afterAutospacing="0"/>
              <w:jc w:val="right"/>
              <w:textAlignment w:val="baseline"/>
              <w:rPr>
                <w:rStyle w:val="eop"/>
                <w:rFonts w:ascii="Calibri" w:hAnsi="Calibri" w:cs="Calibri"/>
                <w:sz w:val="22"/>
                <w:szCs w:val="22"/>
              </w:rPr>
            </w:pPr>
            <w:r w:rsidRPr="006A301E">
              <w:rPr>
                <w:rStyle w:val="normaltextrun"/>
                <w:rFonts w:ascii="Calibri" w:hAnsi="Calibri" w:cs="Calibri"/>
                <w:sz w:val="22"/>
                <w:szCs w:val="22"/>
                <w:lang w:val="en-GB"/>
              </w:rPr>
              <w:t>Delivering Results</w:t>
            </w:r>
            <w:r w:rsidRPr="006A301E">
              <w:rPr>
                <w:rStyle w:val="eop"/>
                <w:rFonts w:ascii="Calibri" w:hAnsi="Calibri" w:cs="Calibri"/>
                <w:sz w:val="22"/>
                <w:szCs w:val="22"/>
              </w:rPr>
              <w:t> </w:t>
            </w:r>
          </w:p>
        </w:tc>
        <w:tc>
          <w:tcPr>
            <w:tcW w:w="540" w:type="dxa"/>
            <w:tcBorders>
              <w:top w:val="single" w:sz="6" w:space="0" w:color="auto"/>
              <w:left w:val="single" w:sz="6" w:space="0" w:color="auto"/>
              <w:bottom w:val="single" w:sz="6" w:space="0" w:color="auto"/>
              <w:right w:val="single" w:sz="6" w:space="0" w:color="auto"/>
            </w:tcBorders>
            <w:vAlign w:val="center"/>
            <w:hideMark/>
          </w:tcPr>
          <w:p w14:paraId="66375448" w14:textId="77777777" w:rsidR="0057622F" w:rsidRPr="006A301E" w:rsidRDefault="0057622F" w:rsidP="7F9613F4">
            <w:pPr>
              <w:pStyle w:val="paragraph"/>
              <w:spacing w:before="0" w:beforeAutospacing="0" w:after="0" w:afterAutospacing="0"/>
              <w:jc w:val="center"/>
              <w:textAlignment w:val="baseline"/>
              <w:rPr>
                <w:rStyle w:val="eop"/>
                <w:rFonts w:ascii="Calibri" w:hAnsi="Calibri" w:cs="Calibri"/>
                <w:sz w:val="22"/>
                <w:szCs w:val="22"/>
              </w:rPr>
            </w:pPr>
            <w:r w:rsidRPr="006A301E">
              <w:rPr>
                <w:rStyle w:val="normaltextrun"/>
                <w:rFonts w:ascii="Calibri" w:hAnsi="Calibri" w:cs="Calibri"/>
                <w:b/>
                <w:bCs/>
                <w:sz w:val="22"/>
                <w:szCs w:val="22"/>
                <w:lang w:val="en-GB"/>
              </w:rPr>
              <w:t>ü</w:t>
            </w:r>
            <w:r w:rsidRPr="006A301E">
              <w:rPr>
                <w:rStyle w:val="eop"/>
                <w:rFonts w:ascii="Calibri" w:hAnsi="Calibri" w:cs="Calibri"/>
                <w:sz w:val="22"/>
                <w:szCs w:val="22"/>
              </w:rPr>
              <w:t> </w:t>
            </w:r>
          </w:p>
        </w:tc>
        <w:tc>
          <w:tcPr>
            <w:tcW w:w="4305" w:type="dxa"/>
            <w:tcBorders>
              <w:top w:val="single" w:sz="6" w:space="0" w:color="auto"/>
              <w:left w:val="single" w:sz="6" w:space="0" w:color="auto"/>
              <w:bottom w:val="single" w:sz="6" w:space="0" w:color="auto"/>
              <w:right w:val="single" w:sz="6" w:space="0" w:color="auto"/>
            </w:tcBorders>
            <w:vAlign w:val="center"/>
            <w:hideMark/>
          </w:tcPr>
          <w:p w14:paraId="73A949EF" w14:textId="77777777" w:rsidR="0057622F" w:rsidRPr="006A301E" w:rsidRDefault="0057622F" w:rsidP="7F9613F4">
            <w:pPr>
              <w:pStyle w:val="paragraph"/>
              <w:spacing w:before="0" w:beforeAutospacing="0" w:after="0" w:afterAutospacing="0"/>
              <w:jc w:val="right"/>
              <w:textAlignment w:val="baseline"/>
              <w:rPr>
                <w:rStyle w:val="eop"/>
                <w:rFonts w:ascii="Calibri" w:hAnsi="Calibri" w:cs="Calibri"/>
                <w:sz w:val="22"/>
                <w:szCs w:val="22"/>
              </w:rPr>
            </w:pPr>
            <w:r w:rsidRPr="006A301E">
              <w:rPr>
                <w:rStyle w:val="normaltextrun"/>
                <w:rFonts w:ascii="Calibri" w:hAnsi="Calibri" w:cs="Calibri"/>
                <w:sz w:val="22"/>
                <w:szCs w:val="22"/>
                <w:lang w:val="en-GB"/>
              </w:rPr>
              <w:t>Teams, Networking &amp; Partnerships</w:t>
            </w:r>
            <w:r w:rsidRPr="006A301E">
              <w:rPr>
                <w:rStyle w:val="eop"/>
                <w:rFonts w:ascii="Calibri" w:hAnsi="Calibri" w:cs="Calibri"/>
                <w:sz w:val="22"/>
                <w:szCs w:val="22"/>
              </w:rPr>
              <w:t> </w:t>
            </w:r>
          </w:p>
        </w:tc>
        <w:tc>
          <w:tcPr>
            <w:tcW w:w="540" w:type="dxa"/>
            <w:tcBorders>
              <w:top w:val="single" w:sz="6" w:space="0" w:color="auto"/>
              <w:left w:val="single" w:sz="6" w:space="0" w:color="auto"/>
              <w:bottom w:val="single" w:sz="6" w:space="0" w:color="auto"/>
              <w:right w:val="single" w:sz="6" w:space="0" w:color="auto"/>
            </w:tcBorders>
            <w:vAlign w:val="center"/>
            <w:hideMark/>
          </w:tcPr>
          <w:p w14:paraId="408658B9" w14:textId="77777777" w:rsidR="0057622F" w:rsidRPr="006A301E" w:rsidRDefault="0057622F" w:rsidP="7F9613F4">
            <w:pPr>
              <w:pStyle w:val="paragraph"/>
              <w:spacing w:before="0" w:beforeAutospacing="0" w:after="0" w:afterAutospacing="0"/>
              <w:jc w:val="center"/>
              <w:textAlignment w:val="baseline"/>
              <w:rPr>
                <w:rStyle w:val="eop"/>
                <w:rFonts w:ascii="Calibri" w:hAnsi="Calibri" w:cs="Calibri"/>
                <w:sz w:val="22"/>
                <w:szCs w:val="22"/>
              </w:rPr>
            </w:pPr>
            <w:r w:rsidRPr="006A301E">
              <w:rPr>
                <w:rStyle w:val="normaltextrun"/>
                <w:rFonts w:ascii="Calibri" w:hAnsi="Calibri" w:cs="Calibri"/>
                <w:b/>
                <w:bCs/>
                <w:sz w:val="22"/>
                <w:szCs w:val="22"/>
                <w:lang w:val="en-GB"/>
              </w:rPr>
              <w:t>ü</w:t>
            </w:r>
            <w:r w:rsidRPr="006A301E">
              <w:rPr>
                <w:rStyle w:val="eop"/>
                <w:rFonts w:ascii="Calibri" w:hAnsi="Calibri" w:cs="Calibri"/>
                <w:sz w:val="22"/>
                <w:szCs w:val="22"/>
              </w:rPr>
              <w:t> </w:t>
            </w:r>
          </w:p>
        </w:tc>
      </w:tr>
      <w:tr w:rsidR="0057622F" w:rsidRPr="006A301E" w14:paraId="041D43FE" w14:textId="77777777" w:rsidTr="7F9613F4">
        <w:trPr>
          <w:trHeight w:val="555"/>
        </w:trPr>
        <w:tc>
          <w:tcPr>
            <w:tcW w:w="4335" w:type="dxa"/>
            <w:tcBorders>
              <w:top w:val="single" w:sz="6" w:space="0" w:color="auto"/>
              <w:left w:val="single" w:sz="6" w:space="0" w:color="auto"/>
              <w:bottom w:val="single" w:sz="6" w:space="0" w:color="auto"/>
              <w:right w:val="single" w:sz="6" w:space="0" w:color="auto"/>
            </w:tcBorders>
            <w:vAlign w:val="center"/>
            <w:hideMark/>
          </w:tcPr>
          <w:p w14:paraId="00F4074F" w14:textId="77777777" w:rsidR="0057622F" w:rsidRPr="006A301E" w:rsidRDefault="0057622F" w:rsidP="7F9613F4">
            <w:pPr>
              <w:pStyle w:val="paragraph"/>
              <w:spacing w:before="0" w:beforeAutospacing="0" w:after="0" w:afterAutospacing="0"/>
              <w:jc w:val="right"/>
              <w:textAlignment w:val="baseline"/>
              <w:rPr>
                <w:rStyle w:val="eop"/>
                <w:rFonts w:ascii="Calibri" w:hAnsi="Calibri" w:cs="Calibri"/>
                <w:sz w:val="22"/>
                <w:szCs w:val="22"/>
              </w:rPr>
            </w:pPr>
            <w:r w:rsidRPr="006A301E">
              <w:rPr>
                <w:rStyle w:val="normaltextrun"/>
                <w:rFonts w:ascii="Calibri" w:hAnsi="Calibri" w:cs="Calibri"/>
                <w:sz w:val="22"/>
                <w:szCs w:val="22"/>
                <w:lang w:val="en-GB"/>
              </w:rPr>
              <w:t>Values, Ethics &amp; Diversity</w:t>
            </w:r>
            <w:r w:rsidRPr="006A301E">
              <w:rPr>
                <w:rStyle w:val="eop"/>
                <w:rFonts w:ascii="Calibri" w:hAnsi="Calibri" w:cs="Calibri"/>
                <w:sz w:val="22"/>
                <w:szCs w:val="22"/>
              </w:rPr>
              <w:t> </w:t>
            </w:r>
          </w:p>
        </w:tc>
        <w:tc>
          <w:tcPr>
            <w:tcW w:w="540" w:type="dxa"/>
            <w:tcBorders>
              <w:top w:val="single" w:sz="6" w:space="0" w:color="auto"/>
              <w:left w:val="single" w:sz="6" w:space="0" w:color="auto"/>
              <w:bottom w:val="single" w:sz="6" w:space="0" w:color="auto"/>
              <w:right w:val="single" w:sz="6" w:space="0" w:color="auto"/>
            </w:tcBorders>
            <w:vAlign w:val="center"/>
            <w:hideMark/>
          </w:tcPr>
          <w:p w14:paraId="2CC91314" w14:textId="77777777" w:rsidR="0057622F" w:rsidRPr="006A301E" w:rsidRDefault="0057622F" w:rsidP="7F9613F4">
            <w:pPr>
              <w:pStyle w:val="paragraph"/>
              <w:spacing w:before="0" w:beforeAutospacing="0" w:after="0" w:afterAutospacing="0"/>
              <w:jc w:val="center"/>
              <w:textAlignment w:val="baseline"/>
              <w:rPr>
                <w:rStyle w:val="eop"/>
                <w:rFonts w:ascii="Calibri" w:hAnsi="Calibri" w:cs="Calibri"/>
                <w:sz w:val="22"/>
                <w:szCs w:val="22"/>
              </w:rPr>
            </w:pPr>
            <w:r w:rsidRPr="006A301E">
              <w:rPr>
                <w:rStyle w:val="normaltextrun"/>
                <w:rFonts w:ascii="Calibri" w:hAnsi="Calibri" w:cs="Calibri"/>
                <w:b/>
                <w:bCs/>
                <w:sz w:val="22"/>
                <w:szCs w:val="22"/>
                <w:lang w:val="en-GB"/>
              </w:rPr>
              <w:t>ü</w:t>
            </w:r>
            <w:r w:rsidRPr="006A301E">
              <w:rPr>
                <w:rStyle w:val="eop"/>
                <w:rFonts w:ascii="Calibri" w:hAnsi="Calibri" w:cs="Calibri"/>
                <w:sz w:val="22"/>
                <w:szCs w:val="22"/>
              </w:rPr>
              <w:t> </w:t>
            </w:r>
          </w:p>
        </w:tc>
        <w:tc>
          <w:tcPr>
            <w:tcW w:w="4305" w:type="dxa"/>
            <w:tcBorders>
              <w:top w:val="single" w:sz="6" w:space="0" w:color="auto"/>
              <w:left w:val="single" w:sz="6" w:space="0" w:color="auto"/>
              <w:bottom w:val="single" w:sz="6" w:space="0" w:color="auto"/>
              <w:right w:val="single" w:sz="6" w:space="0" w:color="auto"/>
            </w:tcBorders>
            <w:vAlign w:val="center"/>
            <w:hideMark/>
          </w:tcPr>
          <w:p w14:paraId="38EDB4A4" w14:textId="77777777" w:rsidR="0057622F" w:rsidRPr="006A301E" w:rsidRDefault="0057622F" w:rsidP="7F9613F4">
            <w:pPr>
              <w:pStyle w:val="paragraph"/>
              <w:spacing w:before="0" w:beforeAutospacing="0" w:after="0" w:afterAutospacing="0"/>
              <w:jc w:val="right"/>
              <w:textAlignment w:val="baseline"/>
              <w:rPr>
                <w:rStyle w:val="eop"/>
                <w:rFonts w:ascii="Calibri" w:hAnsi="Calibri" w:cs="Calibri"/>
                <w:sz w:val="22"/>
                <w:szCs w:val="22"/>
              </w:rPr>
            </w:pPr>
            <w:r w:rsidRPr="006A301E">
              <w:rPr>
                <w:rStyle w:val="normaltextrun"/>
                <w:rFonts w:ascii="Calibri" w:hAnsi="Calibri" w:cs="Calibri"/>
                <w:sz w:val="22"/>
                <w:szCs w:val="22"/>
                <w:lang w:val="en-GB"/>
              </w:rPr>
              <w:t>Adapting to Change</w:t>
            </w:r>
            <w:r w:rsidRPr="006A301E">
              <w:rPr>
                <w:rStyle w:val="eop"/>
                <w:rFonts w:ascii="Calibri" w:hAnsi="Calibri" w:cs="Calibri"/>
                <w:sz w:val="22"/>
                <w:szCs w:val="22"/>
              </w:rPr>
              <w:t> </w:t>
            </w:r>
          </w:p>
        </w:tc>
        <w:tc>
          <w:tcPr>
            <w:tcW w:w="540" w:type="dxa"/>
            <w:tcBorders>
              <w:top w:val="single" w:sz="6" w:space="0" w:color="auto"/>
              <w:left w:val="single" w:sz="6" w:space="0" w:color="auto"/>
              <w:bottom w:val="single" w:sz="6" w:space="0" w:color="auto"/>
              <w:right w:val="single" w:sz="6" w:space="0" w:color="auto"/>
            </w:tcBorders>
            <w:vAlign w:val="center"/>
            <w:hideMark/>
          </w:tcPr>
          <w:p w14:paraId="1237DCC6" w14:textId="77777777" w:rsidR="0057622F" w:rsidRPr="006A301E" w:rsidRDefault="0057622F" w:rsidP="7F9613F4">
            <w:pPr>
              <w:pStyle w:val="paragraph"/>
              <w:spacing w:before="0" w:beforeAutospacing="0" w:after="0" w:afterAutospacing="0"/>
              <w:jc w:val="center"/>
              <w:textAlignment w:val="baseline"/>
              <w:rPr>
                <w:rStyle w:val="eop"/>
                <w:rFonts w:ascii="Calibri" w:hAnsi="Calibri" w:cs="Calibri"/>
                <w:sz w:val="22"/>
                <w:szCs w:val="22"/>
              </w:rPr>
            </w:pPr>
            <w:r w:rsidRPr="006A301E">
              <w:rPr>
                <w:rStyle w:val="normaltextrun"/>
                <w:rFonts w:ascii="Calibri" w:hAnsi="Calibri" w:cs="Calibri"/>
                <w:b/>
                <w:bCs/>
                <w:sz w:val="22"/>
                <w:szCs w:val="22"/>
                <w:lang w:val="en-GB"/>
              </w:rPr>
              <w:t>ü</w:t>
            </w:r>
            <w:r w:rsidRPr="006A301E">
              <w:rPr>
                <w:rStyle w:val="eop"/>
                <w:rFonts w:ascii="Calibri" w:hAnsi="Calibri" w:cs="Calibri"/>
                <w:sz w:val="22"/>
                <w:szCs w:val="22"/>
              </w:rPr>
              <w:t> </w:t>
            </w:r>
          </w:p>
        </w:tc>
      </w:tr>
      <w:tr w:rsidR="0057622F" w:rsidRPr="006A301E" w14:paraId="358C1855" w14:textId="77777777" w:rsidTr="7F9613F4">
        <w:trPr>
          <w:trHeight w:val="555"/>
        </w:trPr>
        <w:tc>
          <w:tcPr>
            <w:tcW w:w="4335" w:type="dxa"/>
            <w:tcBorders>
              <w:top w:val="single" w:sz="6" w:space="0" w:color="auto"/>
              <w:left w:val="single" w:sz="6" w:space="0" w:color="auto"/>
              <w:bottom w:val="single" w:sz="6" w:space="0" w:color="auto"/>
              <w:right w:val="single" w:sz="6" w:space="0" w:color="auto"/>
            </w:tcBorders>
            <w:vAlign w:val="center"/>
            <w:hideMark/>
          </w:tcPr>
          <w:p w14:paraId="71C61341" w14:textId="77777777" w:rsidR="0057622F" w:rsidRPr="006A301E" w:rsidRDefault="0057622F" w:rsidP="7F9613F4">
            <w:pPr>
              <w:pStyle w:val="paragraph"/>
              <w:spacing w:before="0" w:beforeAutospacing="0" w:after="0" w:afterAutospacing="0"/>
              <w:jc w:val="right"/>
              <w:textAlignment w:val="baseline"/>
              <w:rPr>
                <w:rStyle w:val="eop"/>
                <w:rFonts w:ascii="Calibri" w:hAnsi="Calibri" w:cs="Calibri"/>
                <w:sz w:val="22"/>
                <w:szCs w:val="22"/>
              </w:rPr>
            </w:pPr>
            <w:r w:rsidRPr="006A301E">
              <w:rPr>
                <w:rStyle w:val="normaltextrun"/>
                <w:rFonts w:ascii="Calibri" w:hAnsi="Calibri" w:cs="Calibri"/>
                <w:sz w:val="22"/>
                <w:szCs w:val="22"/>
                <w:lang w:val="en-GB"/>
              </w:rPr>
              <w:t>Delivering a Quality Service (Continuous Improvement)</w:t>
            </w:r>
            <w:r w:rsidRPr="006A301E">
              <w:rPr>
                <w:rStyle w:val="eop"/>
                <w:rFonts w:ascii="Calibri" w:hAnsi="Calibri" w:cs="Calibri"/>
                <w:sz w:val="22"/>
                <w:szCs w:val="22"/>
              </w:rPr>
              <w:t> </w:t>
            </w:r>
          </w:p>
        </w:tc>
        <w:tc>
          <w:tcPr>
            <w:tcW w:w="540" w:type="dxa"/>
            <w:tcBorders>
              <w:top w:val="single" w:sz="6" w:space="0" w:color="auto"/>
              <w:left w:val="single" w:sz="6" w:space="0" w:color="auto"/>
              <w:bottom w:val="single" w:sz="6" w:space="0" w:color="auto"/>
              <w:right w:val="single" w:sz="6" w:space="0" w:color="auto"/>
            </w:tcBorders>
            <w:vAlign w:val="center"/>
            <w:hideMark/>
          </w:tcPr>
          <w:p w14:paraId="56DD965A" w14:textId="77777777" w:rsidR="0057622F" w:rsidRPr="006A301E" w:rsidRDefault="0057622F" w:rsidP="7F9613F4">
            <w:pPr>
              <w:pStyle w:val="paragraph"/>
              <w:spacing w:before="0" w:beforeAutospacing="0" w:after="0" w:afterAutospacing="0"/>
              <w:jc w:val="center"/>
              <w:textAlignment w:val="baseline"/>
              <w:rPr>
                <w:rStyle w:val="eop"/>
                <w:rFonts w:ascii="Calibri" w:hAnsi="Calibri" w:cs="Calibri"/>
                <w:sz w:val="22"/>
                <w:szCs w:val="22"/>
              </w:rPr>
            </w:pPr>
            <w:r w:rsidRPr="006A301E">
              <w:rPr>
                <w:rStyle w:val="normaltextrun"/>
                <w:rFonts w:ascii="Calibri" w:hAnsi="Calibri" w:cs="Calibri"/>
                <w:b/>
                <w:bCs/>
                <w:sz w:val="22"/>
                <w:szCs w:val="22"/>
                <w:lang w:val="en-GB"/>
              </w:rPr>
              <w:t>ü</w:t>
            </w:r>
            <w:r w:rsidRPr="006A301E">
              <w:rPr>
                <w:rStyle w:val="eop"/>
                <w:rFonts w:ascii="Calibri" w:hAnsi="Calibri" w:cs="Calibri"/>
                <w:sz w:val="22"/>
                <w:szCs w:val="22"/>
              </w:rPr>
              <w:t> </w:t>
            </w:r>
          </w:p>
        </w:tc>
        <w:tc>
          <w:tcPr>
            <w:tcW w:w="4305" w:type="dxa"/>
            <w:tcBorders>
              <w:top w:val="single" w:sz="6" w:space="0" w:color="auto"/>
              <w:left w:val="single" w:sz="6" w:space="0" w:color="auto"/>
              <w:bottom w:val="nil"/>
              <w:right w:val="nil"/>
            </w:tcBorders>
            <w:vAlign w:val="center"/>
            <w:hideMark/>
          </w:tcPr>
          <w:p w14:paraId="0DDDF0B6" w14:textId="77777777" w:rsidR="0057622F" w:rsidRPr="006A301E" w:rsidRDefault="0057622F" w:rsidP="7F9613F4">
            <w:pPr>
              <w:pStyle w:val="paragraph"/>
              <w:spacing w:before="0" w:beforeAutospacing="0" w:after="0" w:afterAutospacing="0"/>
              <w:textAlignment w:val="baseline"/>
              <w:rPr>
                <w:rStyle w:val="eop"/>
                <w:rFonts w:ascii="Calibri" w:hAnsi="Calibri" w:cs="Calibri"/>
                <w:sz w:val="22"/>
                <w:szCs w:val="22"/>
              </w:rPr>
            </w:pPr>
            <w:r w:rsidRPr="006A301E">
              <w:rPr>
                <w:rStyle w:val="eop"/>
                <w:rFonts w:ascii="Calibri" w:hAnsi="Calibri" w:cs="Calibri"/>
                <w:sz w:val="22"/>
                <w:szCs w:val="22"/>
              </w:rPr>
              <w:t> </w:t>
            </w:r>
          </w:p>
        </w:tc>
        <w:tc>
          <w:tcPr>
            <w:tcW w:w="540" w:type="dxa"/>
            <w:tcBorders>
              <w:top w:val="single" w:sz="6" w:space="0" w:color="auto"/>
              <w:left w:val="nil"/>
              <w:bottom w:val="nil"/>
              <w:right w:val="nil"/>
            </w:tcBorders>
            <w:vAlign w:val="center"/>
            <w:hideMark/>
          </w:tcPr>
          <w:p w14:paraId="16682CD1" w14:textId="77777777" w:rsidR="0057622F" w:rsidRPr="006A301E" w:rsidRDefault="0057622F" w:rsidP="7F9613F4">
            <w:pPr>
              <w:pStyle w:val="paragraph"/>
              <w:spacing w:before="0" w:beforeAutospacing="0" w:after="0" w:afterAutospacing="0"/>
              <w:textAlignment w:val="baseline"/>
              <w:rPr>
                <w:rStyle w:val="eop"/>
                <w:rFonts w:ascii="Calibri" w:hAnsi="Calibri" w:cs="Calibri"/>
                <w:sz w:val="22"/>
                <w:szCs w:val="22"/>
              </w:rPr>
            </w:pPr>
            <w:r w:rsidRPr="006A301E">
              <w:rPr>
                <w:rStyle w:val="eop"/>
                <w:rFonts w:ascii="Calibri" w:hAnsi="Calibri" w:cs="Calibri"/>
                <w:sz w:val="22"/>
                <w:szCs w:val="22"/>
              </w:rPr>
              <w:t> </w:t>
            </w:r>
          </w:p>
        </w:tc>
      </w:tr>
    </w:tbl>
    <w:p w14:paraId="5A8E3684" w14:textId="77777777" w:rsidR="0057622F" w:rsidRPr="006A301E" w:rsidRDefault="0057622F" w:rsidP="7F9613F4">
      <w:pPr>
        <w:pStyle w:val="paragraph"/>
        <w:spacing w:before="0" w:beforeAutospacing="0" w:after="0" w:afterAutospacing="0"/>
        <w:textAlignment w:val="baseline"/>
        <w:rPr>
          <w:rFonts w:ascii="Segoe UI" w:hAnsi="Segoe UI" w:cs="Segoe UI"/>
          <w:sz w:val="18"/>
          <w:szCs w:val="18"/>
        </w:rPr>
      </w:pPr>
      <w:r w:rsidRPr="006A301E">
        <w:rPr>
          <w:rStyle w:val="eop"/>
          <w:rFonts w:ascii="Calibri" w:hAnsi="Calibri" w:cs="Calibri"/>
          <w:sz w:val="22"/>
          <w:szCs w:val="22"/>
        </w:rPr>
        <w:t> </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7"/>
        <w:gridCol w:w="2135"/>
        <w:gridCol w:w="2041"/>
      </w:tblGrid>
      <w:tr w:rsidR="005E7F17" w:rsidRPr="006A301E" w14:paraId="1ED7F9D2" w14:textId="77777777" w:rsidTr="484DF0F2">
        <w:trPr>
          <w:trHeight w:val="464"/>
          <w:jc w:val="center"/>
        </w:trPr>
        <w:tc>
          <w:tcPr>
            <w:tcW w:w="5607" w:type="dxa"/>
            <w:vAlign w:val="center"/>
          </w:tcPr>
          <w:p w14:paraId="10D6183A" w14:textId="77777777" w:rsidR="005E7F17" w:rsidRPr="006A301E" w:rsidRDefault="28C19FDC" w:rsidP="7F9613F4">
            <w:pPr>
              <w:pStyle w:val="Heading1"/>
              <w:rPr>
                <w:rStyle w:val="Emphasis"/>
                <w:rFonts w:asciiTheme="minorHAnsi" w:hAnsiTheme="minorHAnsi" w:cstheme="minorBidi"/>
                <w:i w:val="0"/>
                <w:iCs w:val="0"/>
                <w:sz w:val="22"/>
                <w:szCs w:val="22"/>
              </w:rPr>
            </w:pPr>
            <w:r w:rsidRPr="006A301E">
              <w:rPr>
                <w:rStyle w:val="Emphasis"/>
                <w:rFonts w:asciiTheme="minorHAnsi" w:hAnsiTheme="minorHAnsi" w:cstheme="minorBidi"/>
                <w:i w:val="0"/>
                <w:iCs w:val="0"/>
                <w:sz w:val="22"/>
                <w:szCs w:val="22"/>
              </w:rPr>
              <w:t>SHORT-LISTING CRITERIA</w:t>
            </w:r>
          </w:p>
        </w:tc>
        <w:tc>
          <w:tcPr>
            <w:tcW w:w="2135" w:type="dxa"/>
            <w:vAlign w:val="center"/>
          </w:tcPr>
          <w:p w14:paraId="4D034A61" w14:textId="77777777" w:rsidR="005E7F17" w:rsidRPr="006A301E" w:rsidRDefault="28C19FDC" w:rsidP="7F9613F4">
            <w:pPr>
              <w:pStyle w:val="Heading1"/>
              <w:rPr>
                <w:rStyle w:val="Emphasis"/>
                <w:rFonts w:asciiTheme="minorHAnsi" w:hAnsiTheme="minorHAnsi" w:cstheme="minorBidi"/>
                <w:i w:val="0"/>
                <w:iCs w:val="0"/>
                <w:sz w:val="22"/>
                <w:szCs w:val="22"/>
              </w:rPr>
            </w:pPr>
            <w:r w:rsidRPr="006A301E">
              <w:rPr>
                <w:rStyle w:val="Emphasis"/>
                <w:rFonts w:asciiTheme="minorHAnsi" w:hAnsiTheme="minorHAnsi" w:cstheme="minorBidi"/>
                <w:i w:val="0"/>
                <w:iCs w:val="0"/>
                <w:sz w:val="22"/>
                <w:szCs w:val="22"/>
              </w:rPr>
              <w:t>ESSENTIAL</w:t>
            </w:r>
          </w:p>
        </w:tc>
        <w:tc>
          <w:tcPr>
            <w:tcW w:w="2041" w:type="dxa"/>
            <w:vAlign w:val="center"/>
          </w:tcPr>
          <w:p w14:paraId="12493DE3" w14:textId="77777777" w:rsidR="005E7F17" w:rsidRPr="006A301E" w:rsidRDefault="28C19FDC" w:rsidP="7F9613F4">
            <w:pPr>
              <w:pStyle w:val="Heading1"/>
              <w:rPr>
                <w:rStyle w:val="Emphasis"/>
                <w:rFonts w:asciiTheme="minorHAnsi" w:hAnsiTheme="minorHAnsi" w:cstheme="minorBidi"/>
                <w:i w:val="0"/>
                <w:iCs w:val="0"/>
                <w:sz w:val="22"/>
                <w:szCs w:val="22"/>
              </w:rPr>
            </w:pPr>
            <w:r w:rsidRPr="006A301E">
              <w:rPr>
                <w:rStyle w:val="Emphasis"/>
                <w:rFonts w:asciiTheme="minorHAnsi" w:hAnsiTheme="minorHAnsi" w:cstheme="minorBidi"/>
                <w:i w:val="0"/>
                <w:iCs w:val="0"/>
                <w:sz w:val="22"/>
                <w:szCs w:val="22"/>
              </w:rPr>
              <w:t>DESIRABLE</w:t>
            </w:r>
          </w:p>
        </w:tc>
      </w:tr>
      <w:tr w:rsidR="1728B7B8" w:rsidRPr="006A301E" w14:paraId="56327E75" w14:textId="77777777" w:rsidTr="484DF0F2">
        <w:trPr>
          <w:trHeight w:val="464"/>
          <w:jc w:val="center"/>
        </w:trPr>
        <w:tc>
          <w:tcPr>
            <w:tcW w:w="5607" w:type="dxa"/>
            <w:vAlign w:val="center"/>
          </w:tcPr>
          <w:p w14:paraId="1008C4FC" w14:textId="21E5E6C3" w:rsidR="019629B4" w:rsidRPr="006A301E" w:rsidRDefault="1ABA3AD3" w:rsidP="1728B7B8">
            <w:pPr>
              <w:spacing w:before="120" w:after="120"/>
              <w:rPr>
                <w:rFonts w:ascii="Calibri" w:eastAsia="Calibri" w:hAnsi="Calibri" w:cs="Calibri"/>
                <w:sz w:val="22"/>
                <w:szCs w:val="22"/>
              </w:rPr>
            </w:pPr>
            <w:r w:rsidRPr="006A301E">
              <w:rPr>
                <w:rFonts w:ascii="Calibri" w:eastAsia="Calibri" w:hAnsi="Calibri" w:cs="Calibri"/>
                <w:b/>
                <w:bCs/>
                <w:i/>
                <w:iCs/>
                <w:color w:val="000000" w:themeColor="text1"/>
                <w:sz w:val="22"/>
                <w:szCs w:val="22"/>
              </w:rPr>
              <w:t>Qualifications / Memberships</w:t>
            </w:r>
          </w:p>
        </w:tc>
        <w:tc>
          <w:tcPr>
            <w:tcW w:w="2135" w:type="dxa"/>
            <w:vAlign w:val="center"/>
          </w:tcPr>
          <w:p w14:paraId="6024EB73" w14:textId="2145BDDE" w:rsidR="1728B7B8" w:rsidRPr="006A301E" w:rsidRDefault="1728B7B8" w:rsidP="7F9613F4">
            <w:pPr>
              <w:jc w:val="center"/>
              <w:rPr>
                <w:rStyle w:val="normaltextrun"/>
                <w:rFonts w:ascii="Calibri" w:hAnsi="Calibri" w:cs="Calibri"/>
                <w:b/>
                <w:bCs/>
                <w:sz w:val="22"/>
                <w:szCs w:val="22"/>
              </w:rPr>
            </w:pPr>
          </w:p>
        </w:tc>
        <w:tc>
          <w:tcPr>
            <w:tcW w:w="2041" w:type="dxa"/>
            <w:vAlign w:val="center"/>
          </w:tcPr>
          <w:p w14:paraId="49E44A32" w14:textId="3219081F" w:rsidR="1728B7B8" w:rsidRPr="006A301E" w:rsidRDefault="1728B7B8" w:rsidP="7F9613F4">
            <w:pPr>
              <w:jc w:val="center"/>
              <w:rPr>
                <w:rFonts w:cs="Arial"/>
                <w:sz w:val="36"/>
                <w:szCs w:val="36"/>
              </w:rPr>
            </w:pPr>
          </w:p>
        </w:tc>
      </w:tr>
      <w:tr w:rsidR="1728B7B8" w:rsidRPr="006A301E" w14:paraId="7C720072" w14:textId="77777777" w:rsidTr="484DF0F2">
        <w:trPr>
          <w:trHeight w:val="464"/>
          <w:jc w:val="center"/>
        </w:trPr>
        <w:tc>
          <w:tcPr>
            <w:tcW w:w="5607" w:type="dxa"/>
            <w:vAlign w:val="center"/>
          </w:tcPr>
          <w:p w14:paraId="020EB24B" w14:textId="3FFEC353" w:rsidR="7A0A614F" w:rsidRPr="006A301E" w:rsidRDefault="442D87D1" w:rsidP="7F9613F4">
            <w:pPr>
              <w:rPr>
                <w:rFonts w:ascii="Calibri" w:eastAsia="Calibri" w:hAnsi="Calibri" w:cs="Calibri"/>
                <w:sz w:val="22"/>
                <w:szCs w:val="22"/>
              </w:rPr>
            </w:pPr>
            <w:r w:rsidRPr="006A301E">
              <w:rPr>
                <w:rFonts w:ascii="Calibri" w:eastAsia="Calibri" w:hAnsi="Calibri" w:cs="Calibri"/>
                <w:color w:val="000000" w:themeColor="text1"/>
                <w:sz w:val="22"/>
                <w:szCs w:val="22"/>
              </w:rPr>
              <w:t>Qualified to HNC/HND level in facilities management or related subject</w:t>
            </w:r>
          </w:p>
        </w:tc>
        <w:tc>
          <w:tcPr>
            <w:tcW w:w="2135" w:type="dxa"/>
            <w:vAlign w:val="center"/>
          </w:tcPr>
          <w:p w14:paraId="39F97ED6" w14:textId="0E752A08" w:rsidR="7A0A614F" w:rsidRPr="006A301E" w:rsidRDefault="442D87D1" w:rsidP="7F9613F4">
            <w:pPr>
              <w:spacing w:before="120" w:after="120"/>
              <w:jc w:val="center"/>
              <w:rPr>
                <w:rFonts w:ascii="Calibri" w:eastAsia="Calibri" w:hAnsi="Calibri" w:cs="Calibri"/>
                <w:color w:val="000000" w:themeColor="text1"/>
                <w:sz w:val="22"/>
                <w:szCs w:val="22"/>
              </w:rPr>
            </w:pPr>
            <w:r w:rsidRPr="006A301E">
              <w:rPr>
                <w:rFonts w:ascii="Calibri" w:eastAsia="Calibri" w:hAnsi="Calibri" w:cs="Calibri"/>
                <w:b/>
                <w:bCs/>
                <w:color w:val="000000" w:themeColor="text1"/>
                <w:sz w:val="22"/>
                <w:szCs w:val="22"/>
              </w:rPr>
              <w:t>ü</w:t>
            </w:r>
          </w:p>
        </w:tc>
        <w:tc>
          <w:tcPr>
            <w:tcW w:w="2041" w:type="dxa"/>
            <w:vAlign w:val="center"/>
          </w:tcPr>
          <w:p w14:paraId="6EB3478F" w14:textId="7D2C9087" w:rsidR="1728B7B8" w:rsidRPr="006A301E" w:rsidRDefault="1728B7B8" w:rsidP="7F9613F4">
            <w:pPr>
              <w:spacing w:before="120" w:after="120"/>
              <w:jc w:val="center"/>
              <w:rPr>
                <w:rFonts w:ascii="Calibri" w:eastAsia="Calibri" w:hAnsi="Calibri" w:cs="Calibri"/>
                <w:b/>
                <w:bCs/>
                <w:color w:val="000000" w:themeColor="text1"/>
                <w:sz w:val="22"/>
                <w:szCs w:val="22"/>
              </w:rPr>
            </w:pPr>
          </w:p>
        </w:tc>
      </w:tr>
      <w:tr w:rsidR="005E7F17" w:rsidRPr="006A301E" w14:paraId="1DCA0336" w14:textId="77777777" w:rsidTr="484DF0F2">
        <w:trPr>
          <w:trHeight w:val="464"/>
          <w:jc w:val="center"/>
        </w:trPr>
        <w:tc>
          <w:tcPr>
            <w:tcW w:w="5607" w:type="dxa"/>
            <w:vAlign w:val="center"/>
          </w:tcPr>
          <w:p w14:paraId="7A866ACB" w14:textId="743E7D58" w:rsidR="005E7F17" w:rsidRPr="006A301E" w:rsidRDefault="315A39BB" w:rsidP="7F9613F4">
            <w:pPr>
              <w:spacing w:before="120" w:after="120"/>
              <w:rPr>
                <w:rFonts w:asciiTheme="minorHAnsi" w:hAnsiTheme="minorHAnsi" w:cstheme="minorBidi"/>
                <w:sz w:val="22"/>
                <w:szCs w:val="22"/>
              </w:rPr>
            </w:pPr>
            <w:r w:rsidRPr="006A301E">
              <w:rPr>
                <w:rFonts w:asciiTheme="minorHAnsi" w:hAnsiTheme="minorHAnsi" w:cstheme="minorBidi"/>
                <w:sz w:val="22"/>
                <w:szCs w:val="22"/>
              </w:rPr>
              <w:t>Management/Leadership Qualification</w:t>
            </w:r>
            <w:r w:rsidR="3B4871AF" w:rsidRPr="006A301E">
              <w:rPr>
                <w:rFonts w:asciiTheme="minorHAnsi" w:hAnsiTheme="minorHAnsi" w:cstheme="minorBidi"/>
                <w:sz w:val="22"/>
                <w:szCs w:val="22"/>
              </w:rPr>
              <w:t xml:space="preserve">, </w:t>
            </w:r>
            <w:r w:rsidRPr="006A301E">
              <w:rPr>
                <w:rFonts w:asciiTheme="minorHAnsi" w:hAnsiTheme="minorHAnsi" w:cstheme="minorBidi"/>
                <w:sz w:val="22"/>
                <w:szCs w:val="22"/>
              </w:rPr>
              <w:t xml:space="preserve">Level </w:t>
            </w:r>
            <w:r w:rsidR="566B5FD0" w:rsidRPr="006A301E">
              <w:rPr>
                <w:rFonts w:asciiTheme="minorHAnsi" w:hAnsiTheme="minorHAnsi" w:cstheme="minorBidi"/>
                <w:sz w:val="22"/>
                <w:szCs w:val="22"/>
              </w:rPr>
              <w:t>2</w:t>
            </w:r>
            <w:r w:rsidR="55907A83" w:rsidRPr="006A301E">
              <w:rPr>
                <w:rFonts w:asciiTheme="minorHAnsi" w:hAnsiTheme="minorHAnsi" w:cstheme="minorBidi"/>
                <w:sz w:val="22"/>
                <w:szCs w:val="22"/>
              </w:rPr>
              <w:t xml:space="preserve"> or equivalent</w:t>
            </w:r>
          </w:p>
        </w:tc>
        <w:tc>
          <w:tcPr>
            <w:tcW w:w="2135" w:type="dxa"/>
            <w:vAlign w:val="center"/>
          </w:tcPr>
          <w:p w14:paraId="714B38F5" w14:textId="220487F4" w:rsidR="005E7F17" w:rsidRPr="006A301E" w:rsidRDefault="005E7F17" w:rsidP="7F9613F4">
            <w:pPr>
              <w:spacing w:before="120" w:after="120"/>
              <w:jc w:val="center"/>
              <w:rPr>
                <w:rStyle w:val="eop"/>
                <w:rFonts w:ascii="Calibri" w:hAnsi="Calibri" w:cs="Calibri"/>
                <w:sz w:val="22"/>
                <w:szCs w:val="22"/>
              </w:rPr>
            </w:pPr>
          </w:p>
        </w:tc>
        <w:tc>
          <w:tcPr>
            <w:tcW w:w="2041" w:type="dxa"/>
            <w:vAlign w:val="center"/>
          </w:tcPr>
          <w:p w14:paraId="6DD4F50E" w14:textId="11373DF3" w:rsidR="005E7F17" w:rsidRPr="006A301E" w:rsidRDefault="453C3FC8" w:rsidP="7F9613F4">
            <w:pPr>
              <w:spacing w:before="120" w:after="120"/>
              <w:jc w:val="center"/>
              <w:rPr>
                <w:rFonts w:cs="Arial"/>
                <w:sz w:val="36"/>
                <w:szCs w:val="36"/>
              </w:rPr>
            </w:pPr>
            <w:r w:rsidRPr="006A301E">
              <w:rPr>
                <w:rStyle w:val="normaltextrun"/>
                <w:rFonts w:ascii="Calibri" w:hAnsi="Calibri" w:cs="Calibri"/>
                <w:b/>
                <w:bCs/>
                <w:sz w:val="22"/>
                <w:szCs w:val="22"/>
              </w:rPr>
              <w:t>ü</w:t>
            </w:r>
            <w:r w:rsidRPr="006A301E">
              <w:rPr>
                <w:rStyle w:val="eop"/>
                <w:rFonts w:ascii="Calibri" w:hAnsi="Calibri" w:cs="Calibri"/>
                <w:sz w:val="22"/>
                <w:szCs w:val="22"/>
              </w:rPr>
              <w:t> </w:t>
            </w:r>
          </w:p>
        </w:tc>
      </w:tr>
      <w:tr w:rsidR="3EB14BFB" w:rsidRPr="006A301E" w14:paraId="4AEECD22" w14:textId="77777777" w:rsidTr="484DF0F2">
        <w:trPr>
          <w:trHeight w:val="464"/>
          <w:jc w:val="center"/>
        </w:trPr>
        <w:tc>
          <w:tcPr>
            <w:tcW w:w="5607" w:type="dxa"/>
            <w:vAlign w:val="center"/>
          </w:tcPr>
          <w:p w14:paraId="1FB27E64" w14:textId="3831ACF1" w:rsidR="1728B7B8" w:rsidRPr="006A301E" w:rsidRDefault="1D5EA7CA" w:rsidP="22D9C052">
            <w:pPr>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t>Professionally qualified or working towards an appropriate institution e.g., IWFM, CIBSE</w:t>
            </w:r>
            <w:r w:rsidR="4C5D393A" w:rsidRPr="006A301E">
              <w:rPr>
                <w:rFonts w:ascii="Calibri" w:eastAsia="Calibri" w:hAnsi="Calibri" w:cs="Calibri"/>
                <w:color w:val="000000" w:themeColor="text1"/>
                <w:sz w:val="22"/>
                <w:szCs w:val="22"/>
              </w:rPr>
              <w:t>, RICS</w:t>
            </w:r>
            <w:r w:rsidRPr="006A301E">
              <w:rPr>
                <w:rFonts w:ascii="Calibri" w:eastAsia="Calibri" w:hAnsi="Calibri" w:cs="Calibri"/>
                <w:color w:val="000000" w:themeColor="text1"/>
                <w:sz w:val="22"/>
                <w:szCs w:val="22"/>
              </w:rPr>
              <w:t xml:space="preserve"> </w:t>
            </w:r>
          </w:p>
        </w:tc>
        <w:tc>
          <w:tcPr>
            <w:tcW w:w="2135" w:type="dxa"/>
            <w:vAlign w:val="center"/>
          </w:tcPr>
          <w:p w14:paraId="4333E68D" w14:textId="49FBC553" w:rsidR="1728B7B8" w:rsidRPr="006A301E" w:rsidRDefault="1728B7B8" w:rsidP="7F9613F4">
            <w:pPr>
              <w:spacing w:before="120" w:after="120"/>
              <w:jc w:val="center"/>
              <w:rPr>
                <w:rFonts w:ascii="Calibri" w:eastAsia="Calibri" w:hAnsi="Calibri" w:cs="Calibri"/>
                <w:color w:val="000000" w:themeColor="text1"/>
                <w:sz w:val="22"/>
                <w:szCs w:val="22"/>
              </w:rPr>
            </w:pPr>
          </w:p>
        </w:tc>
        <w:tc>
          <w:tcPr>
            <w:tcW w:w="2041" w:type="dxa"/>
            <w:vAlign w:val="center"/>
          </w:tcPr>
          <w:p w14:paraId="35DEE4D1" w14:textId="018E743D" w:rsidR="1728B7B8" w:rsidRPr="006A301E" w:rsidRDefault="1D5EA7CA" w:rsidP="7F9613F4">
            <w:pPr>
              <w:spacing w:before="120" w:after="120"/>
              <w:jc w:val="center"/>
              <w:rPr>
                <w:rFonts w:ascii="Calibri" w:eastAsia="Calibri" w:hAnsi="Calibri" w:cs="Calibri"/>
                <w:color w:val="000000" w:themeColor="text1"/>
                <w:sz w:val="22"/>
                <w:szCs w:val="22"/>
              </w:rPr>
            </w:pPr>
            <w:r w:rsidRPr="006A301E">
              <w:rPr>
                <w:rFonts w:ascii="Calibri" w:eastAsia="Calibri" w:hAnsi="Calibri" w:cs="Calibri"/>
                <w:b/>
                <w:bCs/>
                <w:color w:val="000000" w:themeColor="text1"/>
                <w:sz w:val="22"/>
                <w:szCs w:val="22"/>
              </w:rPr>
              <w:t>ü</w:t>
            </w:r>
          </w:p>
        </w:tc>
      </w:tr>
      <w:tr w:rsidR="005E7F17" w:rsidRPr="006A301E" w14:paraId="312E1051" w14:textId="77777777" w:rsidTr="484DF0F2">
        <w:trPr>
          <w:trHeight w:val="464"/>
          <w:jc w:val="center"/>
        </w:trPr>
        <w:tc>
          <w:tcPr>
            <w:tcW w:w="5607" w:type="dxa"/>
            <w:vAlign w:val="center"/>
          </w:tcPr>
          <w:p w14:paraId="6955B012" w14:textId="318FAB94" w:rsidR="005E7F17" w:rsidRPr="006A301E" w:rsidRDefault="315A39BB" w:rsidP="7F9613F4">
            <w:pPr>
              <w:spacing w:before="120" w:after="120"/>
              <w:rPr>
                <w:rStyle w:val="normaltextrun"/>
                <w:rFonts w:asciiTheme="minorHAnsi" w:hAnsiTheme="minorHAnsi" w:cstheme="minorBidi"/>
                <w:color w:val="000000" w:themeColor="text1"/>
                <w:sz w:val="22"/>
                <w:szCs w:val="22"/>
              </w:rPr>
            </w:pPr>
            <w:r w:rsidRPr="006A301E">
              <w:rPr>
                <w:rStyle w:val="normaltextrun"/>
                <w:rFonts w:asciiTheme="minorHAnsi" w:hAnsiTheme="minorHAnsi" w:cstheme="minorBidi"/>
                <w:color w:val="000000"/>
                <w:sz w:val="22"/>
                <w:szCs w:val="22"/>
                <w:shd w:val="clear" w:color="auto" w:fill="FFFFFF"/>
              </w:rPr>
              <w:t>Level 2 qualification in IOSH Managing Safely</w:t>
            </w:r>
            <w:r w:rsidR="03B79B8C" w:rsidRPr="006A301E">
              <w:rPr>
                <w:rStyle w:val="normaltextrun"/>
                <w:rFonts w:asciiTheme="minorHAnsi" w:hAnsiTheme="minorHAnsi" w:cstheme="minorBidi"/>
                <w:color w:val="000000"/>
                <w:sz w:val="22"/>
                <w:szCs w:val="22"/>
                <w:shd w:val="clear" w:color="auto" w:fill="FFFFFF"/>
              </w:rPr>
              <w:t xml:space="preserve"> or equivalent</w:t>
            </w:r>
          </w:p>
        </w:tc>
        <w:tc>
          <w:tcPr>
            <w:tcW w:w="2135" w:type="dxa"/>
            <w:vAlign w:val="center"/>
          </w:tcPr>
          <w:p w14:paraId="07755342" w14:textId="419A51BE" w:rsidR="005E7F17" w:rsidRPr="006A301E" w:rsidRDefault="4F19FB21" w:rsidP="6C4417A3">
            <w:pPr>
              <w:spacing w:before="120" w:after="120"/>
              <w:jc w:val="center"/>
              <w:rPr>
                <w:rStyle w:val="eop"/>
                <w:rFonts w:ascii="Calibri" w:hAnsi="Calibri" w:cs="Calibri"/>
                <w:sz w:val="22"/>
                <w:szCs w:val="22"/>
              </w:rPr>
            </w:pPr>
            <w:r w:rsidRPr="006A301E">
              <w:rPr>
                <w:rStyle w:val="normaltextrun"/>
                <w:rFonts w:ascii="Calibri" w:hAnsi="Calibri" w:cs="Calibri"/>
                <w:b/>
                <w:bCs/>
                <w:sz w:val="22"/>
                <w:szCs w:val="22"/>
              </w:rPr>
              <w:t>ü</w:t>
            </w:r>
          </w:p>
        </w:tc>
        <w:tc>
          <w:tcPr>
            <w:tcW w:w="2041" w:type="dxa"/>
            <w:vAlign w:val="center"/>
          </w:tcPr>
          <w:p w14:paraId="3B07B16A" w14:textId="4ACF0951" w:rsidR="005E7F17" w:rsidRPr="006A301E" w:rsidRDefault="75E1832E" w:rsidP="7F9613F4">
            <w:pPr>
              <w:spacing w:before="120" w:after="120"/>
              <w:jc w:val="center"/>
              <w:rPr>
                <w:rFonts w:cs="Arial"/>
                <w:sz w:val="36"/>
                <w:szCs w:val="36"/>
              </w:rPr>
            </w:pPr>
            <w:r w:rsidRPr="006A301E">
              <w:rPr>
                <w:rStyle w:val="eop"/>
                <w:rFonts w:ascii="Calibri" w:hAnsi="Calibri" w:cs="Calibri"/>
                <w:sz w:val="22"/>
                <w:szCs w:val="22"/>
              </w:rPr>
              <w:t> </w:t>
            </w:r>
          </w:p>
        </w:tc>
      </w:tr>
      <w:tr w:rsidR="1728B7B8" w:rsidRPr="006A301E" w14:paraId="7B4B008D" w14:textId="77777777" w:rsidTr="484DF0F2">
        <w:trPr>
          <w:trHeight w:val="464"/>
          <w:jc w:val="center"/>
        </w:trPr>
        <w:tc>
          <w:tcPr>
            <w:tcW w:w="5607" w:type="dxa"/>
            <w:vAlign w:val="center"/>
          </w:tcPr>
          <w:p w14:paraId="30AC2CD1" w14:textId="2C9EB31D" w:rsidR="1163C2AB" w:rsidRPr="006A301E" w:rsidRDefault="73158548" w:rsidP="1728B7B8">
            <w:pPr>
              <w:spacing w:before="120" w:after="120"/>
              <w:rPr>
                <w:rFonts w:ascii="Calibri" w:eastAsia="Calibri" w:hAnsi="Calibri" w:cs="Calibri"/>
                <w:sz w:val="22"/>
                <w:szCs w:val="22"/>
              </w:rPr>
            </w:pPr>
            <w:r w:rsidRPr="006A301E">
              <w:rPr>
                <w:rFonts w:ascii="Calibri" w:eastAsia="Calibri" w:hAnsi="Calibri" w:cs="Calibri"/>
                <w:b/>
                <w:bCs/>
                <w:i/>
                <w:iCs/>
                <w:color w:val="000000" w:themeColor="text1"/>
                <w:sz w:val="22"/>
                <w:szCs w:val="22"/>
              </w:rPr>
              <w:t>Knowledge &amp; Experience</w:t>
            </w:r>
          </w:p>
        </w:tc>
        <w:tc>
          <w:tcPr>
            <w:tcW w:w="2135" w:type="dxa"/>
            <w:vAlign w:val="center"/>
          </w:tcPr>
          <w:p w14:paraId="4660101E" w14:textId="3737C6EF" w:rsidR="1728B7B8" w:rsidRPr="006A301E" w:rsidRDefault="1728B7B8" w:rsidP="7F9613F4">
            <w:pPr>
              <w:jc w:val="center"/>
              <w:rPr>
                <w:rStyle w:val="normaltextrun"/>
                <w:rFonts w:ascii="Calibri" w:hAnsi="Calibri" w:cs="Calibri"/>
                <w:b/>
                <w:bCs/>
                <w:sz w:val="22"/>
                <w:szCs w:val="22"/>
              </w:rPr>
            </w:pPr>
          </w:p>
        </w:tc>
        <w:tc>
          <w:tcPr>
            <w:tcW w:w="2041" w:type="dxa"/>
            <w:vAlign w:val="center"/>
          </w:tcPr>
          <w:p w14:paraId="6A0A2F01" w14:textId="1A55F35C" w:rsidR="1728B7B8" w:rsidRPr="006A301E" w:rsidRDefault="1728B7B8" w:rsidP="7F9613F4">
            <w:pPr>
              <w:jc w:val="center"/>
              <w:rPr>
                <w:rFonts w:cs="Arial"/>
                <w:sz w:val="36"/>
                <w:szCs w:val="36"/>
              </w:rPr>
            </w:pPr>
          </w:p>
        </w:tc>
      </w:tr>
      <w:tr w:rsidR="005E7F17" w:rsidRPr="006A301E" w14:paraId="2B7C9152" w14:textId="77777777" w:rsidTr="484DF0F2">
        <w:trPr>
          <w:trHeight w:val="464"/>
          <w:jc w:val="center"/>
        </w:trPr>
        <w:tc>
          <w:tcPr>
            <w:tcW w:w="5607" w:type="dxa"/>
            <w:vAlign w:val="center"/>
          </w:tcPr>
          <w:p w14:paraId="5EB1104D" w14:textId="5D0EB672" w:rsidR="005E7F17" w:rsidRPr="006A301E" w:rsidRDefault="6AE7EE58" w:rsidP="22D9C052">
            <w:pPr>
              <w:spacing w:before="120" w:after="120"/>
              <w:rPr>
                <w:rFonts w:asciiTheme="minorHAnsi" w:hAnsiTheme="minorHAnsi" w:cstheme="minorBidi"/>
                <w:sz w:val="22"/>
                <w:szCs w:val="22"/>
              </w:rPr>
            </w:pPr>
            <w:r w:rsidRPr="006A301E">
              <w:rPr>
                <w:rFonts w:asciiTheme="minorHAnsi" w:hAnsiTheme="minorHAnsi" w:cstheme="minorBidi"/>
                <w:sz w:val="22"/>
                <w:szCs w:val="22"/>
              </w:rPr>
              <w:t>E</w:t>
            </w:r>
            <w:r w:rsidR="315A39BB" w:rsidRPr="006A301E">
              <w:rPr>
                <w:rFonts w:asciiTheme="minorHAnsi" w:hAnsiTheme="minorHAnsi" w:cstheme="minorBidi"/>
                <w:sz w:val="22"/>
                <w:szCs w:val="22"/>
              </w:rPr>
              <w:t xml:space="preserve">xperience of working in a </w:t>
            </w:r>
            <w:r w:rsidR="364BF471" w:rsidRPr="006A301E">
              <w:rPr>
                <w:rFonts w:asciiTheme="minorHAnsi" w:hAnsiTheme="minorHAnsi" w:cstheme="minorBidi"/>
                <w:sz w:val="22"/>
                <w:szCs w:val="22"/>
              </w:rPr>
              <w:t>facilities</w:t>
            </w:r>
            <w:r w:rsidR="315A39BB" w:rsidRPr="006A301E">
              <w:rPr>
                <w:rFonts w:asciiTheme="minorHAnsi" w:hAnsiTheme="minorHAnsi" w:cstheme="minorBidi"/>
                <w:sz w:val="22"/>
                <w:szCs w:val="22"/>
              </w:rPr>
              <w:t xml:space="preserve"> management role</w:t>
            </w:r>
            <w:r w:rsidR="28B0AF91" w:rsidRPr="006A301E">
              <w:rPr>
                <w:rFonts w:asciiTheme="minorHAnsi" w:hAnsiTheme="minorHAnsi" w:cstheme="minorBidi"/>
                <w:sz w:val="22"/>
                <w:szCs w:val="22"/>
              </w:rPr>
              <w:t>,</w:t>
            </w:r>
            <w:r w:rsidR="315A39BB" w:rsidRPr="006A301E">
              <w:rPr>
                <w:rFonts w:asciiTheme="minorHAnsi" w:hAnsiTheme="minorHAnsi" w:cstheme="minorBidi"/>
                <w:sz w:val="22"/>
                <w:szCs w:val="22"/>
              </w:rPr>
              <w:t xml:space="preserve"> dealing with multi discipline</w:t>
            </w:r>
            <w:r w:rsidR="435FF0CC" w:rsidRPr="006A301E">
              <w:rPr>
                <w:rFonts w:asciiTheme="minorHAnsi" w:hAnsiTheme="minorHAnsi" w:cstheme="minorBidi"/>
                <w:sz w:val="22"/>
                <w:szCs w:val="22"/>
              </w:rPr>
              <w:t xml:space="preserve"> compliance activities</w:t>
            </w:r>
            <w:r w:rsidR="315A39BB" w:rsidRPr="006A301E">
              <w:rPr>
                <w:rFonts w:asciiTheme="minorHAnsi" w:hAnsiTheme="minorHAnsi" w:cstheme="minorBidi"/>
                <w:sz w:val="22"/>
                <w:szCs w:val="22"/>
              </w:rPr>
              <w:t xml:space="preserve"> in accordance with statutory requirements </w:t>
            </w:r>
          </w:p>
        </w:tc>
        <w:tc>
          <w:tcPr>
            <w:tcW w:w="2135" w:type="dxa"/>
            <w:vAlign w:val="center"/>
          </w:tcPr>
          <w:p w14:paraId="1497F857" w14:textId="69ADEF4A" w:rsidR="005E7F17" w:rsidRPr="006A301E" w:rsidRDefault="315A39BB" w:rsidP="7F9613F4">
            <w:pPr>
              <w:spacing w:before="120" w:after="120"/>
              <w:jc w:val="center"/>
              <w:rPr>
                <w:rFonts w:cs="Arial"/>
                <w:sz w:val="36"/>
                <w:szCs w:val="36"/>
              </w:rPr>
            </w:pPr>
            <w:r w:rsidRPr="006A301E">
              <w:rPr>
                <w:rStyle w:val="normaltextrun"/>
                <w:rFonts w:ascii="Calibri" w:hAnsi="Calibri" w:cs="Calibri"/>
                <w:b/>
                <w:bCs/>
                <w:sz w:val="22"/>
                <w:szCs w:val="22"/>
              </w:rPr>
              <w:t>ü</w:t>
            </w:r>
            <w:r w:rsidRPr="006A301E">
              <w:rPr>
                <w:rStyle w:val="eop"/>
                <w:rFonts w:ascii="Calibri" w:hAnsi="Calibri" w:cs="Calibri"/>
                <w:sz w:val="22"/>
                <w:szCs w:val="22"/>
              </w:rPr>
              <w:t> </w:t>
            </w:r>
          </w:p>
        </w:tc>
        <w:tc>
          <w:tcPr>
            <w:tcW w:w="2041" w:type="dxa"/>
            <w:vAlign w:val="center"/>
          </w:tcPr>
          <w:p w14:paraId="251ED921" w14:textId="77777777" w:rsidR="005E7F17" w:rsidRPr="006A301E" w:rsidRDefault="005E7F17" w:rsidP="7F9613F4">
            <w:pPr>
              <w:spacing w:before="120" w:after="120"/>
              <w:jc w:val="center"/>
              <w:rPr>
                <w:rFonts w:cs="Arial"/>
                <w:sz w:val="36"/>
                <w:szCs w:val="36"/>
              </w:rPr>
            </w:pPr>
          </w:p>
        </w:tc>
      </w:tr>
      <w:tr w:rsidR="005E7F17" w:rsidRPr="006A301E" w14:paraId="3F434F82" w14:textId="77777777" w:rsidTr="484DF0F2">
        <w:trPr>
          <w:trHeight w:val="464"/>
          <w:jc w:val="center"/>
        </w:trPr>
        <w:tc>
          <w:tcPr>
            <w:tcW w:w="5607" w:type="dxa"/>
            <w:vAlign w:val="center"/>
          </w:tcPr>
          <w:p w14:paraId="64DFB175" w14:textId="143FBD62" w:rsidR="005E7F17" w:rsidRPr="006A301E" w:rsidRDefault="7E814D6B" w:rsidP="7F9613F4">
            <w:pPr>
              <w:spacing w:before="120" w:after="120"/>
              <w:rPr>
                <w:rFonts w:asciiTheme="minorHAnsi" w:hAnsiTheme="minorHAnsi" w:cstheme="minorBidi"/>
                <w:sz w:val="22"/>
                <w:szCs w:val="22"/>
              </w:rPr>
            </w:pPr>
            <w:r w:rsidRPr="006A301E">
              <w:rPr>
                <w:rFonts w:asciiTheme="minorHAnsi" w:hAnsiTheme="minorHAnsi" w:cstheme="minorBidi"/>
                <w:sz w:val="22"/>
                <w:szCs w:val="22"/>
              </w:rPr>
              <w:t>K</w:t>
            </w:r>
            <w:r w:rsidR="315A39BB" w:rsidRPr="006A301E">
              <w:rPr>
                <w:rFonts w:asciiTheme="minorHAnsi" w:hAnsiTheme="minorHAnsi" w:cstheme="minorBidi"/>
                <w:sz w:val="22"/>
                <w:szCs w:val="22"/>
              </w:rPr>
              <w:t xml:space="preserve">nowledge of relevant health and safety compliance regulations/legislation in relation to asbestos, legionella, COSHH, CDM and other premise hazards </w:t>
            </w:r>
          </w:p>
        </w:tc>
        <w:tc>
          <w:tcPr>
            <w:tcW w:w="2135" w:type="dxa"/>
            <w:vAlign w:val="center"/>
          </w:tcPr>
          <w:p w14:paraId="614925C4" w14:textId="338602CF" w:rsidR="005E7F17" w:rsidRPr="006A301E" w:rsidRDefault="315A39BB" w:rsidP="7F9613F4">
            <w:pPr>
              <w:spacing w:before="120" w:after="120"/>
              <w:rPr>
                <w:rFonts w:cs="Arial"/>
                <w:sz w:val="36"/>
                <w:szCs w:val="36"/>
              </w:rPr>
            </w:pPr>
            <w:r w:rsidRPr="006A301E">
              <w:rPr>
                <w:rFonts w:cs="Arial"/>
                <w:sz w:val="36"/>
                <w:szCs w:val="36"/>
              </w:rPr>
              <w:t xml:space="preserve">          </w:t>
            </w:r>
            <w:r w:rsidRPr="006A301E">
              <w:rPr>
                <w:rStyle w:val="normaltextrun"/>
                <w:rFonts w:ascii="Calibri" w:hAnsi="Calibri" w:cs="Calibri"/>
                <w:b/>
                <w:bCs/>
                <w:sz w:val="22"/>
                <w:szCs w:val="22"/>
              </w:rPr>
              <w:t>ü</w:t>
            </w:r>
            <w:r w:rsidRPr="006A301E">
              <w:rPr>
                <w:rStyle w:val="eop"/>
                <w:rFonts w:ascii="Calibri" w:hAnsi="Calibri" w:cs="Calibri"/>
                <w:sz w:val="22"/>
                <w:szCs w:val="22"/>
              </w:rPr>
              <w:t> </w:t>
            </w:r>
          </w:p>
        </w:tc>
        <w:tc>
          <w:tcPr>
            <w:tcW w:w="2041" w:type="dxa"/>
            <w:vAlign w:val="center"/>
          </w:tcPr>
          <w:p w14:paraId="4E3AC278" w14:textId="77777777" w:rsidR="005E7F17" w:rsidRPr="006A301E" w:rsidRDefault="005E7F17" w:rsidP="7F9613F4">
            <w:pPr>
              <w:spacing w:before="120" w:after="120"/>
              <w:jc w:val="center"/>
              <w:rPr>
                <w:rFonts w:cs="Arial"/>
                <w:sz w:val="36"/>
                <w:szCs w:val="36"/>
              </w:rPr>
            </w:pPr>
          </w:p>
        </w:tc>
      </w:tr>
      <w:tr w:rsidR="484DF0F2" w:rsidRPr="006A301E" w14:paraId="6E4E56AA" w14:textId="77777777" w:rsidTr="484DF0F2">
        <w:trPr>
          <w:trHeight w:val="300"/>
          <w:jc w:val="center"/>
        </w:trPr>
        <w:tc>
          <w:tcPr>
            <w:tcW w:w="5607" w:type="dxa"/>
            <w:vAlign w:val="center"/>
          </w:tcPr>
          <w:p w14:paraId="0E338459" w14:textId="6EEE43E0" w:rsidR="10473678" w:rsidRPr="006A301E" w:rsidRDefault="10473678" w:rsidP="484DF0F2">
            <w:pPr>
              <w:rPr>
                <w:rFonts w:ascii="Calibri" w:eastAsia="Calibri" w:hAnsi="Calibri" w:cs="Calibri"/>
                <w:sz w:val="22"/>
                <w:szCs w:val="22"/>
              </w:rPr>
            </w:pPr>
            <w:r w:rsidRPr="006A301E">
              <w:rPr>
                <w:rFonts w:ascii="Calibri" w:eastAsia="Calibri" w:hAnsi="Calibri" w:cs="Calibri"/>
                <w:sz w:val="22"/>
                <w:szCs w:val="22"/>
              </w:rPr>
              <w:t>Relevant experience of managing a multi-site portfolio in relation to FM</w:t>
            </w:r>
          </w:p>
        </w:tc>
        <w:tc>
          <w:tcPr>
            <w:tcW w:w="2135" w:type="dxa"/>
            <w:vAlign w:val="center"/>
          </w:tcPr>
          <w:p w14:paraId="01F5B2AB" w14:textId="507B7C0E" w:rsidR="10473678" w:rsidRPr="006A301E" w:rsidRDefault="10473678" w:rsidP="484DF0F2">
            <w:pPr>
              <w:ind w:left="720"/>
              <w:rPr>
                <w:rFonts w:cs="Arial"/>
                <w:sz w:val="36"/>
                <w:szCs w:val="36"/>
              </w:rPr>
            </w:pPr>
            <w:r w:rsidRPr="006A301E">
              <w:rPr>
                <w:rStyle w:val="normaltextrun"/>
                <w:rFonts w:ascii="Calibri" w:hAnsi="Calibri" w:cs="Calibri"/>
                <w:b/>
                <w:bCs/>
                <w:sz w:val="22"/>
                <w:szCs w:val="22"/>
              </w:rPr>
              <w:t xml:space="preserve">  ü</w:t>
            </w:r>
            <w:r w:rsidRPr="006A301E">
              <w:rPr>
                <w:rStyle w:val="eop"/>
                <w:rFonts w:ascii="Calibri" w:hAnsi="Calibri" w:cs="Calibri"/>
                <w:sz w:val="22"/>
                <w:szCs w:val="22"/>
              </w:rPr>
              <w:t> </w:t>
            </w:r>
          </w:p>
        </w:tc>
        <w:tc>
          <w:tcPr>
            <w:tcW w:w="2041" w:type="dxa"/>
            <w:vAlign w:val="center"/>
          </w:tcPr>
          <w:p w14:paraId="0037ACDA" w14:textId="39B87D38" w:rsidR="484DF0F2" w:rsidRPr="006A301E" w:rsidRDefault="484DF0F2" w:rsidP="484DF0F2">
            <w:pPr>
              <w:jc w:val="center"/>
              <w:rPr>
                <w:rFonts w:cs="Arial"/>
                <w:sz w:val="36"/>
                <w:szCs w:val="36"/>
              </w:rPr>
            </w:pPr>
          </w:p>
        </w:tc>
      </w:tr>
      <w:tr w:rsidR="005E7F17" w:rsidRPr="006A301E" w14:paraId="51DA45AC" w14:textId="77777777" w:rsidTr="484DF0F2">
        <w:trPr>
          <w:trHeight w:val="464"/>
          <w:jc w:val="center"/>
        </w:trPr>
        <w:tc>
          <w:tcPr>
            <w:tcW w:w="5607" w:type="dxa"/>
            <w:vAlign w:val="center"/>
          </w:tcPr>
          <w:p w14:paraId="144E06DF" w14:textId="6FC509E7" w:rsidR="005E7F17" w:rsidRPr="006A301E" w:rsidRDefault="315A39BB" w:rsidP="22D9C052">
            <w:pPr>
              <w:spacing w:before="120" w:after="120"/>
              <w:rPr>
                <w:rFonts w:asciiTheme="minorHAnsi" w:hAnsiTheme="minorHAnsi" w:cstheme="minorBidi"/>
                <w:sz w:val="22"/>
                <w:szCs w:val="22"/>
              </w:rPr>
            </w:pPr>
            <w:r w:rsidRPr="006A301E">
              <w:rPr>
                <w:rFonts w:asciiTheme="minorHAnsi" w:hAnsiTheme="minorHAnsi" w:cstheme="minorBidi"/>
                <w:sz w:val="22"/>
                <w:szCs w:val="22"/>
              </w:rPr>
              <w:t>Ability to plan, prioritise, implement, and monitor complex tasks/issues within set timescales</w:t>
            </w:r>
          </w:p>
        </w:tc>
        <w:tc>
          <w:tcPr>
            <w:tcW w:w="2135" w:type="dxa"/>
            <w:vAlign w:val="center"/>
          </w:tcPr>
          <w:p w14:paraId="5855D0F8" w14:textId="5D82350C" w:rsidR="005E7F17" w:rsidRPr="006A301E" w:rsidRDefault="315A39BB" w:rsidP="7F9613F4">
            <w:pPr>
              <w:spacing w:before="120" w:after="120"/>
              <w:jc w:val="center"/>
              <w:rPr>
                <w:rFonts w:cs="Arial"/>
                <w:sz w:val="36"/>
                <w:szCs w:val="36"/>
              </w:rPr>
            </w:pPr>
            <w:r w:rsidRPr="006A301E">
              <w:rPr>
                <w:rStyle w:val="normaltextrun"/>
                <w:rFonts w:ascii="Calibri" w:hAnsi="Calibri" w:cs="Calibri"/>
                <w:b/>
                <w:bCs/>
                <w:sz w:val="22"/>
                <w:szCs w:val="22"/>
              </w:rPr>
              <w:t>ü</w:t>
            </w:r>
            <w:r w:rsidRPr="006A301E">
              <w:rPr>
                <w:rStyle w:val="eop"/>
                <w:rFonts w:ascii="Calibri" w:hAnsi="Calibri" w:cs="Calibri"/>
                <w:sz w:val="22"/>
                <w:szCs w:val="22"/>
              </w:rPr>
              <w:t> </w:t>
            </w:r>
          </w:p>
        </w:tc>
        <w:tc>
          <w:tcPr>
            <w:tcW w:w="2041" w:type="dxa"/>
            <w:vAlign w:val="center"/>
          </w:tcPr>
          <w:p w14:paraId="6F3EA8AF" w14:textId="77777777" w:rsidR="005E7F17" w:rsidRPr="006A301E" w:rsidRDefault="005E7F17" w:rsidP="7F9613F4">
            <w:pPr>
              <w:spacing w:before="120" w:after="120"/>
              <w:jc w:val="center"/>
              <w:rPr>
                <w:rFonts w:cs="Arial"/>
                <w:sz w:val="36"/>
                <w:szCs w:val="36"/>
              </w:rPr>
            </w:pPr>
          </w:p>
        </w:tc>
      </w:tr>
      <w:tr w:rsidR="005E7F17" w:rsidRPr="006A301E" w14:paraId="64616CBD" w14:textId="77777777" w:rsidTr="484DF0F2">
        <w:trPr>
          <w:trHeight w:val="464"/>
          <w:jc w:val="center"/>
        </w:trPr>
        <w:tc>
          <w:tcPr>
            <w:tcW w:w="5607" w:type="dxa"/>
            <w:vAlign w:val="center"/>
          </w:tcPr>
          <w:p w14:paraId="3DAFBA51" w14:textId="77777777" w:rsidR="005E7F17" w:rsidRPr="006A301E" w:rsidRDefault="315A39BB" w:rsidP="7F9613F4">
            <w:pPr>
              <w:spacing w:before="120" w:after="120"/>
              <w:rPr>
                <w:rFonts w:asciiTheme="minorHAnsi" w:hAnsiTheme="minorHAnsi" w:cstheme="minorBidi"/>
                <w:sz w:val="22"/>
                <w:szCs w:val="22"/>
              </w:rPr>
            </w:pPr>
            <w:r w:rsidRPr="006A301E">
              <w:rPr>
                <w:rFonts w:asciiTheme="minorHAnsi" w:hAnsiTheme="minorHAnsi" w:cstheme="minorBidi"/>
                <w:sz w:val="22"/>
                <w:szCs w:val="22"/>
              </w:rPr>
              <w:t>Experience of managing and motivating staff with an understanding and commitment to the development of equal opportunities</w:t>
            </w:r>
          </w:p>
        </w:tc>
        <w:tc>
          <w:tcPr>
            <w:tcW w:w="2135" w:type="dxa"/>
            <w:vAlign w:val="center"/>
          </w:tcPr>
          <w:p w14:paraId="179FB0ED" w14:textId="34C051AE" w:rsidR="005E7F17" w:rsidRPr="006A301E" w:rsidRDefault="315A39BB" w:rsidP="7F9613F4">
            <w:pPr>
              <w:spacing w:before="120" w:after="120"/>
              <w:jc w:val="center"/>
              <w:rPr>
                <w:rFonts w:cs="Arial"/>
                <w:sz w:val="36"/>
                <w:szCs w:val="36"/>
              </w:rPr>
            </w:pPr>
            <w:r w:rsidRPr="006A301E">
              <w:rPr>
                <w:rStyle w:val="normaltextrun"/>
                <w:rFonts w:ascii="Calibri" w:hAnsi="Calibri" w:cs="Calibri"/>
                <w:b/>
                <w:bCs/>
                <w:sz w:val="22"/>
                <w:szCs w:val="22"/>
              </w:rPr>
              <w:t>ü</w:t>
            </w:r>
            <w:r w:rsidRPr="006A301E">
              <w:rPr>
                <w:rStyle w:val="eop"/>
                <w:rFonts w:ascii="Calibri" w:hAnsi="Calibri" w:cs="Calibri"/>
                <w:sz w:val="22"/>
                <w:szCs w:val="22"/>
              </w:rPr>
              <w:t> </w:t>
            </w:r>
          </w:p>
        </w:tc>
        <w:tc>
          <w:tcPr>
            <w:tcW w:w="2041" w:type="dxa"/>
            <w:vAlign w:val="center"/>
          </w:tcPr>
          <w:p w14:paraId="6453228D" w14:textId="77777777" w:rsidR="005E7F17" w:rsidRPr="006A301E" w:rsidRDefault="005E7F17" w:rsidP="7F9613F4">
            <w:pPr>
              <w:spacing w:before="120" w:after="120"/>
              <w:jc w:val="center"/>
              <w:rPr>
                <w:rFonts w:cs="Arial"/>
                <w:sz w:val="36"/>
                <w:szCs w:val="36"/>
              </w:rPr>
            </w:pPr>
          </w:p>
        </w:tc>
      </w:tr>
      <w:tr w:rsidR="3EB14BFB" w:rsidRPr="006A301E" w14:paraId="7A3A5C3E" w14:textId="77777777" w:rsidTr="484DF0F2">
        <w:trPr>
          <w:trHeight w:val="464"/>
          <w:jc w:val="center"/>
        </w:trPr>
        <w:tc>
          <w:tcPr>
            <w:tcW w:w="5607" w:type="dxa"/>
            <w:vAlign w:val="center"/>
          </w:tcPr>
          <w:p w14:paraId="41C551E4" w14:textId="18E71C19" w:rsidR="3EB14BFB" w:rsidRPr="006A301E" w:rsidRDefault="65A82E86" w:rsidP="7F9613F4">
            <w:pPr>
              <w:rPr>
                <w:rFonts w:ascii="Calibri" w:eastAsia="Calibri" w:hAnsi="Calibri" w:cs="Calibri"/>
                <w:color w:val="000000" w:themeColor="text1"/>
                <w:sz w:val="22"/>
                <w:szCs w:val="22"/>
              </w:rPr>
            </w:pPr>
            <w:r w:rsidRPr="006A301E">
              <w:rPr>
                <w:rFonts w:ascii="Calibri" w:eastAsia="Calibri" w:hAnsi="Calibri" w:cs="Calibri"/>
                <w:color w:val="000000" w:themeColor="text1"/>
                <w:sz w:val="22"/>
                <w:szCs w:val="22"/>
              </w:rPr>
              <w:t xml:space="preserve">Experience of </w:t>
            </w:r>
            <w:r w:rsidR="4AEF16D2" w:rsidRPr="006A301E">
              <w:rPr>
                <w:rFonts w:ascii="Calibri" w:eastAsia="Calibri" w:hAnsi="Calibri" w:cs="Calibri"/>
                <w:color w:val="000000" w:themeColor="text1"/>
                <w:sz w:val="22"/>
                <w:szCs w:val="22"/>
              </w:rPr>
              <w:t>managing staff in a facilities management team</w:t>
            </w:r>
          </w:p>
        </w:tc>
        <w:tc>
          <w:tcPr>
            <w:tcW w:w="2135" w:type="dxa"/>
            <w:vAlign w:val="center"/>
          </w:tcPr>
          <w:p w14:paraId="23D1B074" w14:textId="24616516" w:rsidR="3EB14BFB" w:rsidRPr="006A301E" w:rsidRDefault="3EB14BFB" w:rsidP="7F9613F4">
            <w:pPr>
              <w:spacing w:before="120" w:after="120"/>
              <w:jc w:val="center"/>
              <w:rPr>
                <w:rFonts w:ascii="Calibri" w:eastAsia="Calibri" w:hAnsi="Calibri" w:cs="Calibri"/>
                <w:b/>
                <w:bCs/>
                <w:color w:val="000000" w:themeColor="text1"/>
                <w:sz w:val="22"/>
                <w:szCs w:val="22"/>
              </w:rPr>
            </w:pPr>
          </w:p>
        </w:tc>
        <w:tc>
          <w:tcPr>
            <w:tcW w:w="2041" w:type="dxa"/>
            <w:vAlign w:val="center"/>
          </w:tcPr>
          <w:p w14:paraId="7A6B9A0E" w14:textId="147A46C4" w:rsidR="3EB14BFB" w:rsidRPr="006A301E" w:rsidRDefault="7D9C0035" w:rsidP="7F9613F4">
            <w:pPr>
              <w:spacing w:before="120" w:after="120"/>
              <w:jc w:val="center"/>
              <w:rPr>
                <w:rFonts w:ascii="Calibri" w:eastAsia="Calibri" w:hAnsi="Calibri" w:cs="Calibri"/>
                <w:color w:val="000000" w:themeColor="text1"/>
                <w:sz w:val="22"/>
                <w:szCs w:val="22"/>
                <w:lang w:val="en-US"/>
              </w:rPr>
            </w:pPr>
            <w:r w:rsidRPr="006A301E">
              <w:rPr>
                <w:rFonts w:ascii="Calibri" w:eastAsia="Calibri" w:hAnsi="Calibri" w:cs="Calibri"/>
                <w:b/>
                <w:bCs/>
                <w:color w:val="000000" w:themeColor="text1"/>
                <w:sz w:val="22"/>
                <w:szCs w:val="22"/>
              </w:rPr>
              <w:t>ü</w:t>
            </w:r>
          </w:p>
        </w:tc>
      </w:tr>
      <w:tr w:rsidR="005E7F17" w:rsidRPr="006A301E" w14:paraId="249E8530" w14:textId="77777777" w:rsidTr="484DF0F2">
        <w:trPr>
          <w:trHeight w:val="464"/>
          <w:jc w:val="center"/>
        </w:trPr>
        <w:tc>
          <w:tcPr>
            <w:tcW w:w="5607" w:type="dxa"/>
            <w:vAlign w:val="center"/>
          </w:tcPr>
          <w:p w14:paraId="4C2AAEEB" w14:textId="5C5C84B7" w:rsidR="005E7F17" w:rsidRPr="006A301E" w:rsidRDefault="315A39BB" w:rsidP="22D9C052">
            <w:pPr>
              <w:spacing w:before="120" w:after="120"/>
              <w:rPr>
                <w:rFonts w:asciiTheme="minorHAnsi" w:hAnsiTheme="minorHAnsi" w:cstheme="minorBidi"/>
                <w:color w:val="0D0D0D" w:themeColor="text1" w:themeTint="F2"/>
                <w:sz w:val="22"/>
                <w:szCs w:val="22"/>
              </w:rPr>
            </w:pPr>
            <w:r w:rsidRPr="006A301E">
              <w:rPr>
                <w:rFonts w:asciiTheme="minorHAnsi" w:hAnsiTheme="minorHAnsi" w:cstheme="minorBidi"/>
                <w:color w:val="000000" w:themeColor="text1"/>
                <w:sz w:val="22"/>
                <w:szCs w:val="22"/>
              </w:rPr>
              <w:lastRenderedPageBreak/>
              <w:t>Experience of project management including forward planning, initiating, executing and co-ordinating specific works with a sound knowledge of relevant HSE requirements</w:t>
            </w:r>
          </w:p>
        </w:tc>
        <w:tc>
          <w:tcPr>
            <w:tcW w:w="2135" w:type="dxa"/>
            <w:vAlign w:val="center"/>
          </w:tcPr>
          <w:p w14:paraId="43009226" w14:textId="23E1F070" w:rsidR="005E7F17" w:rsidRPr="006A301E" w:rsidRDefault="315A39BB" w:rsidP="7F9613F4">
            <w:pPr>
              <w:spacing w:before="120" w:after="120"/>
              <w:jc w:val="center"/>
              <w:rPr>
                <w:rFonts w:cs="Arial"/>
                <w:sz w:val="36"/>
                <w:szCs w:val="36"/>
              </w:rPr>
            </w:pPr>
            <w:r w:rsidRPr="006A301E">
              <w:rPr>
                <w:rStyle w:val="normaltextrun"/>
                <w:rFonts w:ascii="Calibri" w:hAnsi="Calibri" w:cs="Calibri"/>
                <w:b/>
                <w:bCs/>
                <w:sz w:val="22"/>
                <w:szCs w:val="22"/>
              </w:rPr>
              <w:t>ü</w:t>
            </w:r>
            <w:r w:rsidRPr="006A301E">
              <w:rPr>
                <w:rStyle w:val="eop"/>
                <w:rFonts w:ascii="Calibri" w:hAnsi="Calibri" w:cs="Calibri"/>
                <w:sz w:val="22"/>
                <w:szCs w:val="22"/>
              </w:rPr>
              <w:t> </w:t>
            </w:r>
          </w:p>
        </w:tc>
        <w:tc>
          <w:tcPr>
            <w:tcW w:w="2041" w:type="dxa"/>
            <w:vAlign w:val="center"/>
          </w:tcPr>
          <w:p w14:paraId="07F38769" w14:textId="77777777" w:rsidR="005E7F17" w:rsidRPr="006A301E" w:rsidRDefault="005E7F17" w:rsidP="7F9613F4">
            <w:pPr>
              <w:spacing w:before="120" w:after="120"/>
              <w:jc w:val="center"/>
              <w:rPr>
                <w:rFonts w:cs="Arial"/>
                <w:sz w:val="36"/>
                <w:szCs w:val="36"/>
              </w:rPr>
            </w:pPr>
          </w:p>
        </w:tc>
      </w:tr>
      <w:tr w:rsidR="005E7F17" w:rsidRPr="006A301E" w14:paraId="1A14CBAB" w14:textId="77777777" w:rsidTr="484DF0F2">
        <w:trPr>
          <w:trHeight w:val="464"/>
          <w:jc w:val="center"/>
        </w:trPr>
        <w:tc>
          <w:tcPr>
            <w:tcW w:w="5607" w:type="dxa"/>
            <w:vAlign w:val="center"/>
          </w:tcPr>
          <w:p w14:paraId="70684532" w14:textId="27DA771D" w:rsidR="005E7F17" w:rsidRPr="006A301E" w:rsidRDefault="7665B550" w:rsidP="22D9C052">
            <w:pPr>
              <w:pStyle w:val="Heading3"/>
              <w:spacing w:before="120" w:after="120"/>
              <w:rPr>
                <w:rFonts w:ascii="Calibri" w:eastAsia="Calibri" w:hAnsi="Calibri" w:cs="Calibri"/>
                <w:color w:val="auto"/>
                <w:sz w:val="22"/>
                <w:szCs w:val="22"/>
              </w:rPr>
            </w:pPr>
            <w:r w:rsidRPr="006A301E">
              <w:rPr>
                <w:rFonts w:ascii="Calibri" w:eastAsia="Calibri" w:hAnsi="Calibri" w:cs="Calibri"/>
                <w:color w:val="auto"/>
                <w:sz w:val="22"/>
                <w:szCs w:val="22"/>
              </w:rPr>
              <w:t>K</w:t>
            </w:r>
            <w:r w:rsidR="6B4A109A" w:rsidRPr="006A301E">
              <w:rPr>
                <w:rFonts w:ascii="Calibri" w:eastAsia="Calibri" w:hAnsi="Calibri" w:cs="Calibri"/>
                <w:color w:val="auto"/>
                <w:sz w:val="22"/>
                <w:szCs w:val="22"/>
              </w:rPr>
              <w:t xml:space="preserve">nowledge </w:t>
            </w:r>
            <w:r w:rsidR="6B4A109A" w:rsidRPr="006A301E">
              <w:rPr>
                <w:rFonts w:ascii="Calibri" w:eastAsia="Calibri" w:hAnsi="Calibri" w:cs="Calibri"/>
                <w:color w:val="auto"/>
              </w:rPr>
              <w:t>and experience</w:t>
            </w:r>
            <w:r w:rsidR="6B4A109A" w:rsidRPr="006A301E">
              <w:rPr>
                <w:rFonts w:ascii="Calibri" w:eastAsia="Calibri" w:hAnsi="Calibri" w:cs="Calibri"/>
                <w:color w:val="auto"/>
                <w:sz w:val="22"/>
                <w:szCs w:val="22"/>
              </w:rPr>
              <w:t xml:space="preserve"> in the use of appropriate Microsoft 365 packages including word-processing, spreadsheets, databases, email, SharePoint, and Teams</w:t>
            </w:r>
          </w:p>
        </w:tc>
        <w:tc>
          <w:tcPr>
            <w:tcW w:w="2135" w:type="dxa"/>
            <w:vAlign w:val="center"/>
          </w:tcPr>
          <w:p w14:paraId="33270572" w14:textId="6469C384" w:rsidR="005E7F17" w:rsidRPr="006A301E" w:rsidRDefault="315A39BB" w:rsidP="7F9613F4">
            <w:pPr>
              <w:spacing w:before="120" w:after="120"/>
              <w:jc w:val="center"/>
              <w:rPr>
                <w:rFonts w:cs="Arial"/>
                <w:sz w:val="36"/>
                <w:szCs w:val="36"/>
              </w:rPr>
            </w:pPr>
            <w:r w:rsidRPr="006A301E">
              <w:rPr>
                <w:rStyle w:val="normaltextrun"/>
                <w:rFonts w:ascii="Calibri" w:hAnsi="Calibri" w:cs="Calibri"/>
                <w:b/>
                <w:bCs/>
                <w:sz w:val="22"/>
                <w:szCs w:val="22"/>
              </w:rPr>
              <w:t>ü</w:t>
            </w:r>
            <w:r w:rsidRPr="006A301E">
              <w:rPr>
                <w:rStyle w:val="eop"/>
                <w:rFonts w:ascii="Calibri" w:hAnsi="Calibri" w:cs="Calibri"/>
                <w:sz w:val="22"/>
                <w:szCs w:val="22"/>
              </w:rPr>
              <w:t> </w:t>
            </w:r>
          </w:p>
        </w:tc>
        <w:tc>
          <w:tcPr>
            <w:tcW w:w="2041" w:type="dxa"/>
            <w:vAlign w:val="center"/>
          </w:tcPr>
          <w:p w14:paraId="7B08C259" w14:textId="77777777" w:rsidR="005E7F17" w:rsidRPr="006A301E" w:rsidRDefault="005E7F17" w:rsidP="7F9613F4">
            <w:pPr>
              <w:spacing w:before="120" w:after="120"/>
              <w:jc w:val="center"/>
              <w:rPr>
                <w:rFonts w:cs="Arial"/>
                <w:sz w:val="36"/>
                <w:szCs w:val="36"/>
              </w:rPr>
            </w:pPr>
          </w:p>
        </w:tc>
      </w:tr>
      <w:tr w:rsidR="005E7F17" w:rsidRPr="006A301E" w14:paraId="28A5A075" w14:textId="77777777" w:rsidTr="484DF0F2">
        <w:trPr>
          <w:trHeight w:val="464"/>
          <w:jc w:val="center"/>
        </w:trPr>
        <w:tc>
          <w:tcPr>
            <w:tcW w:w="5607" w:type="dxa"/>
            <w:vAlign w:val="center"/>
          </w:tcPr>
          <w:p w14:paraId="6348BB28" w14:textId="61D75655" w:rsidR="005E7F17" w:rsidRPr="006A301E" w:rsidRDefault="315A39BB" w:rsidP="22D9C052">
            <w:pPr>
              <w:pStyle w:val="Heading3"/>
              <w:spacing w:before="120" w:after="120"/>
              <w:rPr>
                <w:rFonts w:asciiTheme="minorHAnsi" w:hAnsiTheme="minorHAnsi" w:cstheme="minorBidi"/>
                <w:color w:val="0D0D0D" w:themeColor="text1" w:themeTint="F2"/>
                <w:sz w:val="22"/>
                <w:szCs w:val="22"/>
              </w:rPr>
            </w:pPr>
            <w:r w:rsidRPr="006A301E">
              <w:rPr>
                <w:rFonts w:asciiTheme="minorHAnsi" w:hAnsiTheme="minorHAnsi" w:cstheme="minorBidi"/>
                <w:color w:val="000000" w:themeColor="text1"/>
                <w:sz w:val="22"/>
                <w:szCs w:val="22"/>
              </w:rPr>
              <w:t>Excellent interpersonal</w:t>
            </w:r>
            <w:r w:rsidR="6447CC0C" w:rsidRPr="006A301E">
              <w:rPr>
                <w:rFonts w:asciiTheme="minorHAnsi" w:hAnsiTheme="minorHAnsi" w:cstheme="minorBidi"/>
                <w:color w:val="000000" w:themeColor="text1"/>
                <w:sz w:val="22"/>
                <w:szCs w:val="22"/>
              </w:rPr>
              <w:t>, written and oral</w:t>
            </w:r>
            <w:r w:rsidRPr="006A301E">
              <w:rPr>
                <w:rFonts w:asciiTheme="minorHAnsi" w:hAnsiTheme="minorHAnsi" w:cstheme="minorBidi"/>
                <w:color w:val="000000" w:themeColor="text1"/>
                <w:sz w:val="22"/>
                <w:szCs w:val="22"/>
              </w:rPr>
              <w:t xml:space="preserve"> communication skills</w:t>
            </w:r>
          </w:p>
        </w:tc>
        <w:tc>
          <w:tcPr>
            <w:tcW w:w="2135" w:type="dxa"/>
            <w:vAlign w:val="center"/>
          </w:tcPr>
          <w:p w14:paraId="6C2CAB24" w14:textId="3E6D203F" w:rsidR="005E7F17" w:rsidRPr="006A301E" w:rsidRDefault="315A39BB" w:rsidP="7F9613F4">
            <w:pPr>
              <w:spacing w:before="120" w:after="120"/>
              <w:jc w:val="center"/>
              <w:rPr>
                <w:rFonts w:cs="Arial"/>
                <w:sz w:val="36"/>
                <w:szCs w:val="36"/>
              </w:rPr>
            </w:pPr>
            <w:r w:rsidRPr="006A301E">
              <w:rPr>
                <w:rStyle w:val="normaltextrun"/>
                <w:rFonts w:ascii="Calibri" w:hAnsi="Calibri" w:cs="Calibri"/>
                <w:b/>
                <w:bCs/>
                <w:sz w:val="22"/>
                <w:szCs w:val="22"/>
              </w:rPr>
              <w:t>ü</w:t>
            </w:r>
            <w:r w:rsidRPr="006A301E">
              <w:rPr>
                <w:rStyle w:val="eop"/>
                <w:rFonts w:ascii="Calibri" w:hAnsi="Calibri" w:cs="Calibri"/>
                <w:sz w:val="22"/>
                <w:szCs w:val="22"/>
              </w:rPr>
              <w:t> </w:t>
            </w:r>
          </w:p>
        </w:tc>
        <w:tc>
          <w:tcPr>
            <w:tcW w:w="2041" w:type="dxa"/>
            <w:vAlign w:val="center"/>
          </w:tcPr>
          <w:p w14:paraId="08AE7AB1" w14:textId="77777777" w:rsidR="005E7F17" w:rsidRPr="006A301E" w:rsidRDefault="005E7F17" w:rsidP="7F9613F4">
            <w:pPr>
              <w:spacing w:before="120" w:after="120"/>
              <w:jc w:val="center"/>
              <w:rPr>
                <w:rFonts w:cs="Arial"/>
                <w:sz w:val="36"/>
                <w:szCs w:val="36"/>
              </w:rPr>
            </w:pPr>
          </w:p>
        </w:tc>
      </w:tr>
      <w:tr w:rsidR="005E7F17" w:rsidRPr="006A301E" w14:paraId="160D0C4E" w14:textId="77777777" w:rsidTr="484DF0F2">
        <w:trPr>
          <w:trHeight w:val="639"/>
          <w:jc w:val="center"/>
        </w:trPr>
        <w:tc>
          <w:tcPr>
            <w:tcW w:w="5607" w:type="dxa"/>
            <w:vAlign w:val="center"/>
          </w:tcPr>
          <w:p w14:paraId="75097F45" w14:textId="77777777" w:rsidR="005E7F17" w:rsidRPr="006A301E" w:rsidRDefault="315A39BB" w:rsidP="7F9613F4">
            <w:pPr>
              <w:pStyle w:val="Heading3"/>
              <w:spacing w:before="120" w:after="120"/>
              <w:rPr>
                <w:rFonts w:asciiTheme="minorHAnsi" w:hAnsiTheme="minorHAnsi" w:cstheme="minorBidi"/>
                <w:color w:val="0D0D0D" w:themeColor="text1" w:themeTint="F2"/>
                <w:sz w:val="22"/>
                <w:szCs w:val="22"/>
              </w:rPr>
            </w:pPr>
            <w:r w:rsidRPr="006A301E">
              <w:rPr>
                <w:rFonts w:asciiTheme="minorHAnsi" w:hAnsiTheme="minorHAnsi" w:cstheme="minorBidi"/>
                <w:color w:val="000000" w:themeColor="text1"/>
                <w:sz w:val="22"/>
                <w:szCs w:val="22"/>
              </w:rPr>
              <w:t>Commitment to own professional development and development of staff</w:t>
            </w:r>
          </w:p>
        </w:tc>
        <w:tc>
          <w:tcPr>
            <w:tcW w:w="2135" w:type="dxa"/>
            <w:vAlign w:val="center"/>
          </w:tcPr>
          <w:p w14:paraId="0DE7E687" w14:textId="2CCD1D58" w:rsidR="005E7F17" w:rsidRPr="006A301E" w:rsidRDefault="315A39BB" w:rsidP="00A321C5">
            <w:pPr>
              <w:spacing w:before="120" w:after="120"/>
              <w:jc w:val="center"/>
              <w:rPr>
                <w:rStyle w:val="eop"/>
                <w:rFonts w:ascii="Calibri" w:hAnsi="Calibri" w:cs="Calibri"/>
                <w:sz w:val="22"/>
                <w:szCs w:val="22"/>
              </w:rPr>
            </w:pPr>
            <w:r w:rsidRPr="006A301E">
              <w:rPr>
                <w:rStyle w:val="normaltextrun"/>
                <w:rFonts w:ascii="Calibri" w:hAnsi="Calibri" w:cs="Calibri"/>
                <w:b/>
                <w:bCs/>
                <w:sz w:val="22"/>
                <w:szCs w:val="22"/>
              </w:rPr>
              <w:t>ü</w:t>
            </w:r>
          </w:p>
        </w:tc>
        <w:tc>
          <w:tcPr>
            <w:tcW w:w="2041" w:type="dxa"/>
            <w:vAlign w:val="center"/>
          </w:tcPr>
          <w:p w14:paraId="14838EE1" w14:textId="77777777" w:rsidR="005E7F17" w:rsidRPr="006A301E" w:rsidRDefault="005E7F17" w:rsidP="7F9613F4">
            <w:pPr>
              <w:spacing w:before="120" w:after="120"/>
              <w:jc w:val="center"/>
              <w:rPr>
                <w:rFonts w:cs="Arial"/>
                <w:sz w:val="36"/>
                <w:szCs w:val="36"/>
              </w:rPr>
            </w:pPr>
          </w:p>
        </w:tc>
      </w:tr>
      <w:tr w:rsidR="005E7F17" w:rsidRPr="006A301E" w14:paraId="79CB2713" w14:textId="77777777" w:rsidTr="484DF0F2">
        <w:trPr>
          <w:trHeight w:val="908"/>
          <w:jc w:val="center"/>
        </w:trPr>
        <w:tc>
          <w:tcPr>
            <w:tcW w:w="5607" w:type="dxa"/>
            <w:vAlign w:val="center"/>
          </w:tcPr>
          <w:p w14:paraId="0D9DD984" w14:textId="77777777" w:rsidR="005E7F17" w:rsidRPr="006A301E" w:rsidRDefault="315A39BB" w:rsidP="7F9613F4">
            <w:pPr>
              <w:pStyle w:val="Heading3"/>
              <w:spacing w:before="120" w:after="120"/>
              <w:rPr>
                <w:rFonts w:asciiTheme="minorHAnsi" w:hAnsiTheme="minorHAnsi" w:cstheme="minorBidi"/>
                <w:color w:val="0D0D0D" w:themeColor="text1" w:themeTint="F2"/>
                <w:sz w:val="22"/>
                <w:szCs w:val="22"/>
              </w:rPr>
            </w:pPr>
            <w:r w:rsidRPr="006A301E">
              <w:rPr>
                <w:rFonts w:asciiTheme="minorHAnsi" w:hAnsiTheme="minorHAnsi" w:cstheme="minorBidi"/>
                <w:color w:val="000000" w:themeColor="text1"/>
                <w:sz w:val="22"/>
                <w:szCs w:val="22"/>
              </w:rPr>
              <w:t>Excellent organisational skills with the ability to adapt to change, work under pressure and prioritise workloads to meet customer requirements</w:t>
            </w:r>
          </w:p>
        </w:tc>
        <w:tc>
          <w:tcPr>
            <w:tcW w:w="2135" w:type="dxa"/>
            <w:vAlign w:val="center"/>
          </w:tcPr>
          <w:p w14:paraId="69D497AE" w14:textId="5A50476D" w:rsidR="005E7F17" w:rsidRPr="006A301E" w:rsidRDefault="315A39BB" w:rsidP="7F9613F4">
            <w:pPr>
              <w:spacing w:before="120" w:after="120"/>
              <w:jc w:val="center"/>
              <w:rPr>
                <w:rFonts w:cs="Arial"/>
                <w:sz w:val="36"/>
                <w:szCs w:val="36"/>
              </w:rPr>
            </w:pPr>
            <w:r w:rsidRPr="006A301E">
              <w:rPr>
                <w:rStyle w:val="normaltextrun"/>
                <w:rFonts w:ascii="Calibri" w:hAnsi="Calibri" w:cs="Calibri"/>
                <w:b/>
                <w:bCs/>
                <w:sz w:val="22"/>
                <w:szCs w:val="22"/>
              </w:rPr>
              <w:t>ü</w:t>
            </w:r>
            <w:r w:rsidRPr="006A301E">
              <w:rPr>
                <w:rStyle w:val="eop"/>
                <w:rFonts w:ascii="Calibri" w:hAnsi="Calibri" w:cs="Calibri"/>
                <w:sz w:val="22"/>
                <w:szCs w:val="22"/>
              </w:rPr>
              <w:t> </w:t>
            </w:r>
          </w:p>
        </w:tc>
        <w:tc>
          <w:tcPr>
            <w:tcW w:w="2041" w:type="dxa"/>
            <w:vAlign w:val="center"/>
          </w:tcPr>
          <w:p w14:paraId="1BCBF037" w14:textId="77777777" w:rsidR="005E7F17" w:rsidRPr="006A301E" w:rsidRDefault="005E7F17" w:rsidP="7F9613F4">
            <w:pPr>
              <w:spacing w:before="120" w:after="120"/>
              <w:jc w:val="center"/>
              <w:rPr>
                <w:rFonts w:cs="Arial"/>
                <w:sz w:val="36"/>
                <w:szCs w:val="36"/>
              </w:rPr>
            </w:pPr>
          </w:p>
        </w:tc>
      </w:tr>
      <w:tr w:rsidR="3033CCEE" w:rsidRPr="006A301E" w14:paraId="7C5193F8" w14:textId="77777777" w:rsidTr="484DF0F2">
        <w:trPr>
          <w:trHeight w:val="908"/>
          <w:jc w:val="center"/>
        </w:trPr>
        <w:tc>
          <w:tcPr>
            <w:tcW w:w="5607" w:type="dxa"/>
            <w:vAlign w:val="center"/>
          </w:tcPr>
          <w:p w14:paraId="28A177B7" w14:textId="78D20A4F" w:rsidR="46795A19" w:rsidRPr="006A301E" w:rsidRDefault="46795A19" w:rsidP="3033CCEE">
            <w:pPr>
              <w:pStyle w:val="Heading3"/>
              <w:rPr>
                <w:rFonts w:asciiTheme="minorHAnsi" w:hAnsiTheme="minorHAnsi" w:cstheme="minorBidi"/>
                <w:color w:val="000000" w:themeColor="text1"/>
                <w:sz w:val="22"/>
                <w:szCs w:val="22"/>
              </w:rPr>
            </w:pPr>
            <w:r w:rsidRPr="006A301E">
              <w:rPr>
                <w:rFonts w:asciiTheme="minorHAnsi" w:hAnsiTheme="minorHAnsi" w:cstheme="minorBidi"/>
                <w:color w:val="000000" w:themeColor="text1"/>
                <w:sz w:val="22"/>
                <w:szCs w:val="22"/>
              </w:rPr>
              <w:t>Full and current d</w:t>
            </w:r>
            <w:r w:rsidR="05DD538C" w:rsidRPr="006A301E">
              <w:rPr>
                <w:rFonts w:asciiTheme="minorHAnsi" w:hAnsiTheme="minorHAnsi" w:cstheme="minorBidi"/>
                <w:color w:val="000000" w:themeColor="text1"/>
                <w:sz w:val="22"/>
                <w:szCs w:val="22"/>
              </w:rPr>
              <w:t xml:space="preserve">riving </w:t>
            </w:r>
            <w:r w:rsidR="1CA6258A" w:rsidRPr="006A301E">
              <w:rPr>
                <w:rFonts w:asciiTheme="minorHAnsi" w:hAnsiTheme="minorHAnsi" w:cstheme="minorBidi"/>
                <w:color w:val="000000" w:themeColor="text1"/>
                <w:sz w:val="22"/>
                <w:szCs w:val="22"/>
              </w:rPr>
              <w:t>l</w:t>
            </w:r>
            <w:r w:rsidR="05DD538C" w:rsidRPr="006A301E">
              <w:rPr>
                <w:rFonts w:asciiTheme="minorHAnsi" w:hAnsiTheme="minorHAnsi" w:cstheme="minorBidi"/>
                <w:color w:val="000000" w:themeColor="text1"/>
                <w:sz w:val="22"/>
                <w:szCs w:val="22"/>
              </w:rPr>
              <w:t xml:space="preserve">icence and access to </w:t>
            </w:r>
            <w:r w:rsidR="32790FB2" w:rsidRPr="006A301E">
              <w:rPr>
                <w:rFonts w:asciiTheme="minorHAnsi" w:hAnsiTheme="minorHAnsi" w:cstheme="minorBidi"/>
                <w:color w:val="000000" w:themeColor="text1"/>
                <w:sz w:val="22"/>
                <w:szCs w:val="22"/>
              </w:rPr>
              <w:t>own car</w:t>
            </w:r>
          </w:p>
        </w:tc>
        <w:tc>
          <w:tcPr>
            <w:tcW w:w="2135" w:type="dxa"/>
            <w:vAlign w:val="center"/>
          </w:tcPr>
          <w:p w14:paraId="79F31CE8" w14:textId="67F9D65F" w:rsidR="05DD538C" w:rsidRPr="006A301E" w:rsidRDefault="05DD538C" w:rsidP="3033CCEE">
            <w:pPr>
              <w:spacing w:before="120" w:after="120"/>
              <w:jc w:val="center"/>
              <w:rPr>
                <w:rFonts w:cs="Arial"/>
                <w:sz w:val="36"/>
                <w:szCs w:val="36"/>
              </w:rPr>
            </w:pPr>
            <w:r w:rsidRPr="006A301E">
              <w:rPr>
                <w:rStyle w:val="normaltextrun"/>
                <w:rFonts w:ascii="Calibri" w:hAnsi="Calibri" w:cs="Calibri"/>
                <w:b/>
                <w:bCs/>
                <w:sz w:val="22"/>
                <w:szCs w:val="22"/>
              </w:rPr>
              <w:t>ü</w:t>
            </w:r>
            <w:r w:rsidRPr="006A301E">
              <w:rPr>
                <w:rStyle w:val="eop"/>
                <w:rFonts w:ascii="Calibri" w:hAnsi="Calibri" w:cs="Calibri"/>
                <w:sz w:val="22"/>
                <w:szCs w:val="22"/>
              </w:rPr>
              <w:t> </w:t>
            </w:r>
          </w:p>
        </w:tc>
        <w:tc>
          <w:tcPr>
            <w:tcW w:w="2041" w:type="dxa"/>
            <w:vAlign w:val="center"/>
          </w:tcPr>
          <w:p w14:paraId="62DCC7A7" w14:textId="336FA1C1" w:rsidR="3033CCEE" w:rsidRPr="006A301E" w:rsidRDefault="3033CCEE" w:rsidP="3033CCEE">
            <w:pPr>
              <w:jc w:val="center"/>
              <w:rPr>
                <w:rFonts w:cs="Arial"/>
                <w:sz w:val="36"/>
                <w:szCs w:val="36"/>
              </w:rPr>
            </w:pPr>
          </w:p>
        </w:tc>
      </w:tr>
    </w:tbl>
    <w:p w14:paraId="2170BC44" w14:textId="77777777" w:rsidR="0099238E" w:rsidRPr="006A301E" w:rsidRDefault="0099238E" w:rsidP="0057622F">
      <w:pPr>
        <w:pStyle w:val="paragraph"/>
        <w:spacing w:before="0" w:beforeAutospacing="0" w:after="0" w:afterAutospacing="0"/>
        <w:jc w:val="center"/>
        <w:textAlignment w:val="baseline"/>
        <w:rPr>
          <w:rStyle w:val="normaltextrun"/>
          <w:rFonts w:asciiTheme="minorHAnsi" w:hAnsiTheme="minorHAnsi" w:cstheme="minorHAnsi"/>
          <w:b/>
          <w:bCs/>
          <w:sz w:val="22"/>
          <w:szCs w:val="22"/>
          <w:lang w:val="en-GB"/>
        </w:rPr>
      </w:pPr>
    </w:p>
    <w:p w14:paraId="18D40327" w14:textId="77777777" w:rsidR="0099238E" w:rsidRPr="006A301E" w:rsidRDefault="0099238E" w:rsidP="0057622F">
      <w:pPr>
        <w:pStyle w:val="paragraph"/>
        <w:spacing w:before="0" w:beforeAutospacing="0" w:after="0" w:afterAutospacing="0"/>
        <w:jc w:val="center"/>
        <w:textAlignment w:val="baseline"/>
        <w:rPr>
          <w:rStyle w:val="normaltextrun"/>
          <w:rFonts w:asciiTheme="minorHAnsi" w:hAnsiTheme="minorHAnsi" w:cstheme="minorHAnsi"/>
          <w:b/>
          <w:bCs/>
          <w:sz w:val="22"/>
          <w:szCs w:val="22"/>
          <w:lang w:val="en-GB"/>
        </w:rPr>
      </w:pPr>
    </w:p>
    <w:p w14:paraId="74F1D16F" w14:textId="77777777" w:rsidR="0099238E" w:rsidRPr="006A301E" w:rsidRDefault="0099238E" w:rsidP="0057622F">
      <w:pPr>
        <w:pStyle w:val="paragraph"/>
        <w:spacing w:before="0" w:beforeAutospacing="0" w:after="0" w:afterAutospacing="0"/>
        <w:jc w:val="center"/>
        <w:textAlignment w:val="baseline"/>
        <w:rPr>
          <w:rStyle w:val="normaltextrun"/>
          <w:rFonts w:asciiTheme="minorHAnsi" w:hAnsiTheme="minorHAnsi" w:cstheme="minorHAnsi"/>
          <w:b/>
          <w:bCs/>
          <w:sz w:val="22"/>
          <w:szCs w:val="22"/>
          <w:lang w:val="en-GB"/>
        </w:rPr>
      </w:pPr>
    </w:p>
    <w:p w14:paraId="6BC70EFA" w14:textId="7BFC985D" w:rsidR="0057622F" w:rsidRPr="006A301E" w:rsidRDefault="0057622F" w:rsidP="0057622F">
      <w:pPr>
        <w:pStyle w:val="paragraph"/>
        <w:spacing w:before="0" w:beforeAutospacing="0" w:after="0" w:afterAutospacing="0"/>
        <w:jc w:val="center"/>
        <w:textAlignment w:val="baseline"/>
        <w:rPr>
          <w:rFonts w:asciiTheme="minorHAnsi" w:hAnsiTheme="minorHAnsi" w:cstheme="minorHAnsi"/>
          <w:sz w:val="22"/>
          <w:szCs w:val="22"/>
        </w:rPr>
      </w:pPr>
      <w:r w:rsidRPr="006A301E">
        <w:rPr>
          <w:rStyle w:val="normaltextrun"/>
          <w:rFonts w:asciiTheme="minorHAnsi" w:hAnsiTheme="minorHAnsi" w:cstheme="minorHAnsi"/>
          <w:b/>
          <w:bCs/>
          <w:sz w:val="22"/>
          <w:szCs w:val="22"/>
          <w:lang w:val="en-GB"/>
        </w:rPr>
        <w:t>CRITERIA FOR INTERVIEW AND OTHER ASSESSMENT METHODS</w:t>
      </w:r>
      <w:r w:rsidRPr="006A301E">
        <w:rPr>
          <w:rStyle w:val="eop"/>
          <w:rFonts w:asciiTheme="minorHAnsi" w:hAnsiTheme="minorHAnsi" w:cstheme="minorHAnsi"/>
          <w:sz w:val="22"/>
          <w:szCs w:val="22"/>
        </w:rPr>
        <w:t> </w:t>
      </w:r>
    </w:p>
    <w:p w14:paraId="4E96829B" w14:textId="77777777" w:rsidR="0057622F" w:rsidRPr="006A301E" w:rsidRDefault="0057622F" w:rsidP="0057622F">
      <w:pPr>
        <w:pStyle w:val="paragraph"/>
        <w:spacing w:before="0" w:beforeAutospacing="0" w:after="0" w:afterAutospacing="0"/>
        <w:jc w:val="center"/>
        <w:textAlignment w:val="baseline"/>
        <w:rPr>
          <w:rStyle w:val="eop"/>
          <w:rFonts w:asciiTheme="minorHAnsi" w:hAnsiTheme="minorHAnsi" w:cstheme="minorHAnsi"/>
          <w:sz w:val="22"/>
          <w:szCs w:val="22"/>
        </w:rPr>
      </w:pPr>
      <w:r w:rsidRPr="006A301E">
        <w:rPr>
          <w:rStyle w:val="normaltextrun"/>
          <w:rFonts w:asciiTheme="minorHAnsi" w:hAnsiTheme="minorHAnsi" w:cstheme="minorHAnsi"/>
          <w:b/>
          <w:bCs/>
          <w:sz w:val="22"/>
          <w:szCs w:val="22"/>
          <w:lang w:val="en-GB"/>
        </w:rPr>
        <w:t>The short-listing criteria listed plus the following:</w:t>
      </w:r>
      <w:r w:rsidRPr="006A301E">
        <w:rPr>
          <w:rStyle w:val="eop"/>
          <w:rFonts w:asciiTheme="minorHAnsi" w:hAnsiTheme="minorHAnsi" w:cstheme="minorHAnsi"/>
          <w:sz w:val="22"/>
          <w:szCs w:val="22"/>
        </w:rPr>
        <w:t> </w:t>
      </w:r>
    </w:p>
    <w:p w14:paraId="23FDE36F" w14:textId="77777777" w:rsidR="0099238E" w:rsidRPr="006A301E" w:rsidRDefault="0099238E" w:rsidP="0057622F">
      <w:pPr>
        <w:pStyle w:val="paragraph"/>
        <w:spacing w:before="0" w:beforeAutospacing="0" w:after="0" w:afterAutospacing="0"/>
        <w:jc w:val="center"/>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1"/>
        <w:gridCol w:w="7611"/>
      </w:tblGrid>
      <w:tr w:rsidR="0057622F" w:rsidRPr="006A301E" w14:paraId="766BAA0B" w14:textId="77777777" w:rsidTr="0057622F">
        <w:trPr>
          <w:trHeight w:val="345"/>
        </w:trPr>
        <w:tc>
          <w:tcPr>
            <w:tcW w:w="2175" w:type="dxa"/>
            <w:tcBorders>
              <w:top w:val="single" w:sz="6" w:space="0" w:color="auto"/>
              <w:left w:val="single" w:sz="6" w:space="0" w:color="auto"/>
              <w:bottom w:val="single" w:sz="6" w:space="0" w:color="auto"/>
              <w:right w:val="single" w:sz="6" w:space="0" w:color="auto"/>
            </w:tcBorders>
            <w:vAlign w:val="center"/>
            <w:hideMark/>
          </w:tcPr>
          <w:p w14:paraId="7F1D62D3" w14:textId="77777777" w:rsidR="0057622F" w:rsidRPr="006A301E" w:rsidRDefault="0057622F" w:rsidP="0057622F">
            <w:pPr>
              <w:pStyle w:val="paragraph"/>
              <w:spacing w:before="0" w:beforeAutospacing="0" w:after="0" w:afterAutospacing="0"/>
              <w:jc w:val="center"/>
              <w:textAlignment w:val="baseline"/>
              <w:rPr>
                <w:rFonts w:asciiTheme="minorHAnsi" w:hAnsiTheme="minorHAnsi" w:cstheme="minorHAnsi"/>
                <w:sz w:val="22"/>
                <w:szCs w:val="22"/>
              </w:rPr>
            </w:pPr>
            <w:r w:rsidRPr="006A301E">
              <w:rPr>
                <w:rStyle w:val="normaltextrun"/>
                <w:rFonts w:asciiTheme="minorHAnsi" w:hAnsiTheme="minorHAnsi" w:cstheme="minorHAnsi"/>
                <w:b/>
                <w:bCs/>
                <w:sz w:val="22"/>
                <w:szCs w:val="22"/>
                <w:lang w:val="en-GB"/>
              </w:rPr>
              <w:t>ASSESSMENT</w:t>
            </w:r>
            <w:r w:rsidRPr="006A301E">
              <w:rPr>
                <w:rStyle w:val="eop"/>
                <w:rFonts w:asciiTheme="minorHAnsi" w:hAnsiTheme="minorHAnsi" w:cstheme="minorHAnsi"/>
                <w:sz w:val="22"/>
                <w:szCs w:val="22"/>
              </w:rPr>
              <w:t> </w:t>
            </w:r>
          </w:p>
          <w:p w14:paraId="256535C9" w14:textId="77777777" w:rsidR="0057622F" w:rsidRPr="006A301E" w:rsidRDefault="0057622F" w:rsidP="0057622F">
            <w:pPr>
              <w:pStyle w:val="paragraph"/>
              <w:spacing w:before="0" w:beforeAutospacing="0" w:after="0" w:afterAutospacing="0"/>
              <w:jc w:val="center"/>
              <w:textAlignment w:val="baseline"/>
              <w:rPr>
                <w:rFonts w:asciiTheme="minorHAnsi" w:hAnsiTheme="minorHAnsi" w:cstheme="minorHAnsi"/>
                <w:sz w:val="22"/>
                <w:szCs w:val="22"/>
              </w:rPr>
            </w:pPr>
            <w:r w:rsidRPr="006A301E">
              <w:rPr>
                <w:rStyle w:val="normaltextrun"/>
                <w:rFonts w:asciiTheme="minorHAnsi" w:hAnsiTheme="minorHAnsi" w:cstheme="minorHAnsi"/>
                <w:b/>
                <w:bCs/>
                <w:sz w:val="22"/>
                <w:szCs w:val="22"/>
                <w:lang w:val="en-GB"/>
              </w:rPr>
              <w:t>METHOD</w:t>
            </w:r>
            <w:r w:rsidRPr="006A301E">
              <w:rPr>
                <w:rStyle w:val="eop"/>
                <w:rFonts w:asciiTheme="minorHAnsi" w:hAnsiTheme="minorHAnsi" w:cstheme="minorHAnsi"/>
                <w:sz w:val="22"/>
                <w:szCs w:val="22"/>
              </w:rPr>
              <w:t> </w:t>
            </w:r>
          </w:p>
        </w:tc>
        <w:tc>
          <w:tcPr>
            <w:tcW w:w="7785" w:type="dxa"/>
            <w:tcBorders>
              <w:top w:val="single" w:sz="6" w:space="0" w:color="auto"/>
              <w:left w:val="single" w:sz="6" w:space="0" w:color="auto"/>
              <w:bottom w:val="single" w:sz="6" w:space="0" w:color="auto"/>
              <w:right w:val="single" w:sz="6" w:space="0" w:color="auto"/>
            </w:tcBorders>
            <w:vAlign w:val="center"/>
            <w:hideMark/>
          </w:tcPr>
          <w:p w14:paraId="36CD20AF" w14:textId="77777777" w:rsidR="0057622F" w:rsidRPr="006A301E" w:rsidRDefault="0057622F" w:rsidP="0057622F">
            <w:pPr>
              <w:pStyle w:val="paragraph"/>
              <w:spacing w:before="0" w:beforeAutospacing="0" w:after="0" w:afterAutospacing="0"/>
              <w:jc w:val="center"/>
              <w:textAlignment w:val="baseline"/>
              <w:rPr>
                <w:rFonts w:asciiTheme="minorHAnsi" w:hAnsiTheme="minorHAnsi" w:cstheme="minorHAnsi"/>
                <w:sz w:val="22"/>
                <w:szCs w:val="22"/>
              </w:rPr>
            </w:pPr>
            <w:r w:rsidRPr="006A301E">
              <w:rPr>
                <w:rStyle w:val="normaltextrun"/>
                <w:rFonts w:asciiTheme="minorHAnsi" w:hAnsiTheme="minorHAnsi" w:cstheme="minorHAnsi"/>
                <w:b/>
                <w:bCs/>
                <w:sz w:val="22"/>
                <w:szCs w:val="22"/>
                <w:lang w:val="en-GB"/>
              </w:rPr>
              <w:t>CRITERIA</w:t>
            </w:r>
            <w:r w:rsidRPr="006A301E">
              <w:rPr>
                <w:rStyle w:val="eop"/>
                <w:rFonts w:asciiTheme="minorHAnsi" w:hAnsiTheme="minorHAnsi" w:cstheme="minorHAnsi"/>
                <w:sz w:val="22"/>
                <w:szCs w:val="22"/>
              </w:rPr>
              <w:t> </w:t>
            </w:r>
          </w:p>
        </w:tc>
      </w:tr>
      <w:tr w:rsidR="0057622F" w:rsidRPr="006A301E" w14:paraId="06904333" w14:textId="77777777" w:rsidTr="0057622F">
        <w:trPr>
          <w:trHeight w:val="555"/>
        </w:trPr>
        <w:tc>
          <w:tcPr>
            <w:tcW w:w="2175" w:type="dxa"/>
            <w:tcBorders>
              <w:top w:val="single" w:sz="6" w:space="0" w:color="auto"/>
              <w:left w:val="single" w:sz="6" w:space="0" w:color="auto"/>
              <w:bottom w:val="single" w:sz="6" w:space="0" w:color="auto"/>
              <w:right w:val="single" w:sz="6" w:space="0" w:color="auto"/>
            </w:tcBorders>
            <w:vAlign w:val="center"/>
            <w:hideMark/>
          </w:tcPr>
          <w:p w14:paraId="1B676B59" w14:textId="77777777" w:rsidR="0057622F" w:rsidRPr="006A301E"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6A301E">
              <w:rPr>
                <w:rStyle w:val="normaltextrun"/>
                <w:rFonts w:asciiTheme="minorHAnsi" w:hAnsiTheme="minorHAnsi" w:cstheme="minorHAnsi"/>
                <w:b/>
                <w:bCs/>
                <w:sz w:val="22"/>
                <w:szCs w:val="22"/>
                <w:lang w:val="en-GB"/>
              </w:rPr>
              <w:t>Interview/ Assessment</w:t>
            </w:r>
            <w:r w:rsidRPr="006A301E">
              <w:rPr>
                <w:rStyle w:val="eop"/>
                <w:rFonts w:asciiTheme="minorHAnsi" w:hAnsiTheme="minorHAnsi" w:cstheme="minorHAnsi"/>
                <w:sz w:val="22"/>
                <w:szCs w:val="22"/>
              </w:rPr>
              <w:t> </w:t>
            </w:r>
          </w:p>
        </w:tc>
        <w:tc>
          <w:tcPr>
            <w:tcW w:w="7785" w:type="dxa"/>
            <w:tcBorders>
              <w:top w:val="single" w:sz="6" w:space="0" w:color="auto"/>
              <w:left w:val="single" w:sz="6" w:space="0" w:color="auto"/>
              <w:bottom w:val="single" w:sz="6" w:space="0" w:color="auto"/>
              <w:right w:val="single" w:sz="6" w:space="0" w:color="auto"/>
            </w:tcBorders>
            <w:vAlign w:val="center"/>
            <w:hideMark/>
          </w:tcPr>
          <w:p w14:paraId="698DF8D7" w14:textId="77777777" w:rsidR="0057622F" w:rsidRPr="006A301E"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6A301E">
              <w:rPr>
                <w:rStyle w:val="normaltextrun"/>
                <w:rFonts w:asciiTheme="minorHAnsi" w:hAnsiTheme="minorHAnsi" w:cstheme="minorHAnsi"/>
                <w:sz w:val="22"/>
                <w:szCs w:val="22"/>
                <w:lang w:val="en-GB"/>
              </w:rPr>
              <w:t>Ability to develop and deliver presentations / briefings / training appropriate to target audiences</w:t>
            </w:r>
            <w:r w:rsidRPr="006A301E">
              <w:rPr>
                <w:rStyle w:val="eop"/>
                <w:rFonts w:asciiTheme="minorHAnsi" w:hAnsiTheme="minorHAnsi" w:cstheme="minorHAnsi"/>
                <w:sz w:val="22"/>
                <w:szCs w:val="22"/>
              </w:rPr>
              <w:t> </w:t>
            </w:r>
          </w:p>
        </w:tc>
      </w:tr>
      <w:tr w:rsidR="0057622F" w:rsidRPr="006A301E" w14:paraId="59AEB1A8" w14:textId="77777777" w:rsidTr="0057622F">
        <w:trPr>
          <w:trHeight w:val="555"/>
        </w:trPr>
        <w:tc>
          <w:tcPr>
            <w:tcW w:w="2175" w:type="dxa"/>
            <w:tcBorders>
              <w:top w:val="single" w:sz="6" w:space="0" w:color="auto"/>
              <w:left w:val="single" w:sz="6" w:space="0" w:color="auto"/>
              <w:bottom w:val="single" w:sz="6" w:space="0" w:color="auto"/>
              <w:right w:val="single" w:sz="6" w:space="0" w:color="auto"/>
            </w:tcBorders>
            <w:vAlign w:val="center"/>
            <w:hideMark/>
          </w:tcPr>
          <w:p w14:paraId="676EAF00" w14:textId="77777777" w:rsidR="0057622F" w:rsidRPr="006A301E"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6A301E">
              <w:rPr>
                <w:rStyle w:val="normaltextrun"/>
                <w:rFonts w:asciiTheme="minorHAnsi" w:hAnsiTheme="minorHAnsi" w:cstheme="minorHAnsi"/>
                <w:b/>
                <w:bCs/>
                <w:sz w:val="22"/>
                <w:szCs w:val="22"/>
                <w:lang w:val="en-GB"/>
              </w:rPr>
              <w:t>Interview/ Assessment</w:t>
            </w:r>
            <w:r w:rsidRPr="006A301E">
              <w:rPr>
                <w:rStyle w:val="eop"/>
                <w:rFonts w:asciiTheme="minorHAnsi" w:hAnsiTheme="minorHAnsi" w:cstheme="minorHAnsi"/>
                <w:sz w:val="22"/>
                <w:szCs w:val="22"/>
              </w:rPr>
              <w:t> </w:t>
            </w:r>
          </w:p>
        </w:tc>
        <w:tc>
          <w:tcPr>
            <w:tcW w:w="7785" w:type="dxa"/>
            <w:tcBorders>
              <w:top w:val="single" w:sz="6" w:space="0" w:color="auto"/>
              <w:left w:val="single" w:sz="6" w:space="0" w:color="auto"/>
              <w:bottom w:val="single" w:sz="6" w:space="0" w:color="auto"/>
              <w:right w:val="single" w:sz="6" w:space="0" w:color="auto"/>
            </w:tcBorders>
            <w:vAlign w:val="center"/>
            <w:hideMark/>
          </w:tcPr>
          <w:p w14:paraId="1C3C8B0A" w14:textId="77777777" w:rsidR="0057622F" w:rsidRPr="006A301E"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6A301E">
              <w:rPr>
                <w:rStyle w:val="normaltextrun"/>
                <w:rFonts w:asciiTheme="minorHAnsi" w:hAnsiTheme="minorHAnsi" w:cstheme="minorHAnsi"/>
                <w:sz w:val="22"/>
                <w:szCs w:val="22"/>
                <w:lang w:val="en-GB"/>
              </w:rPr>
              <w:t>Ability to use Microsoft Office applications and administer databases.</w:t>
            </w:r>
            <w:r w:rsidRPr="006A301E">
              <w:rPr>
                <w:rStyle w:val="eop"/>
                <w:rFonts w:asciiTheme="minorHAnsi" w:hAnsiTheme="minorHAnsi" w:cstheme="minorHAnsi"/>
                <w:sz w:val="22"/>
                <w:szCs w:val="22"/>
              </w:rPr>
              <w:t> </w:t>
            </w:r>
          </w:p>
        </w:tc>
      </w:tr>
      <w:tr w:rsidR="0057622F" w:rsidRPr="006A301E" w14:paraId="1B06B4EF" w14:textId="77777777" w:rsidTr="0057622F">
        <w:trPr>
          <w:trHeight w:val="555"/>
        </w:trPr>
        <w:tc>
          <w:tcPr>
            <w:tcW w:w="2175" w:type="dxa"/>
            <w:tcBorders>
              <w:top w:val="single" w:sz="6" w:space="0" w:color="auto"/>
              <w:left w:val="single" w:sz="6" w:space="0" w:color="auto"/>
              <w:bottom w:val="single" w:sz="6" w:space="0" w:color="auto"/>
              <w:right w:val="single" w:sz="6" w:space="0" w:color="auto"/>
            </w:tcBorders>
            <w:vAlign w:val="center"/>
            <w:hideMark/>
          </w:tcPr>
          <w:p w14:paraId="1DE26E9F" w14:textId="77777777" w:rsidR="0057622F" w:rsidRPr="006A301E"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6A301E">
              <w:rPr>
                <w:rStyle w:val="normaltextrun"/>
                <w:rFonts w:asciiTheme="minorHAnsi" w:hAnsiTheme="minorHAnsi" w:cstheme="minorHAnsi"/>
                <w:b/>
                <w:bCs/>
                <w:sz w:val="22"/>
                <w:szCs w:val="22"/>
                <w:lang w:val="en-GB"/>
              </w:rPr>
              <w:t>Interview/ Assessment</w:t>
            </w:r>
            <w:r w:rsidRPr="006A301E">
              <w:rPr>
                <w:rStyle w:val="eop"/>
                <w:rFonts w:asciiTheme="minorHAnsi" w:hAnsiTheme="minorHAnsi" w:cstheme="minorHAnsi"/>
                <w:sz w:val="22"/>
                <w:szCs w:val="22"/>
              </w:rPr>
              <w:t> </w:t>
            </w:r>
          </w:p>
        </w:tc>
        <w:tc>
          <w:tcPr>
            <w:tcW w:w="7785" w:type="dxa"/>
            <w:tcBorders>
              <w:top w:val="single" w:sz="6" w:space="0" w:color="auto"/>
              <w:left w:val="single" w:sz="6" w:space="0" w:color="auto"/>
              <w:bottom w:val="single" w:sz="6" w:space="0" w:color="auto"/>
              <w:right w:val="single" w:sz="6" w:space="0" w:color="auto"/>
            </w:tcBorders>
            <w:vAlign w:val="center"/>
            <w:hideMark/>
          </w:tcPr>
          <w:p w14:paraId="12BA9584" w14:textId="77777777" w:rsidR="0057622F" w:rsidRPr="006A301E" w:rsidRDefault="0057622F" w:rsidP="0057622F">
            <w:pPr>
              <w:pStyle w:val="paragraph"/>
              <w:spacing w:before="0" w:beforeAutospacing="0" w:after="0" w:afterAutospacing="0"/>
              <w:ind w:left="-30"/>
              <w:textAlignment w:val="baseline"/>
              <w:rPr>
                <w:rFonts w:asciiTheme="minorHAnsi" w:hAnsiTheme="minorHAnsi" w:cstheme="minorHAnsi"/>
                <w:sz w:val="22"/>
                <w:szCs w:val="22"/>
              </w:rPr>
            </w:pPr>
            <w:r w:rsidRPr="006A301E">
              <w:rPr>
                <w:rStyle w:val="normaltextrun"/>
                <w:rFonts w:asciiTheme="minorHAnsi" w:hAnsiTheme="minorHAnsi" w:cstheme="minorHAnsi"/>
                <w:sz w:val="22"/>
                <w:szCs w:val="22"/>
                <w:lang w:val="en-GB"/>
              </w:rPr>
              <w:t>Ability to manage, process, report on and analyse data</w:t>
            </w:r>
            <w:r w:rsidRPr="006A301E">
              <w:rPr>
                <w:rStyle w:val="eop"/>
                <w:rFonts w:asciiTheme="minorHAnsi" w:hAnsiTheme="minorHAnsi" w:cstheme="minorHAnsi"/>
                <w:sz w:val="22"/>
                <w:szCs w:val="22"/>
              </w:rPr>
              <w:t> </w:t>
            </w:r>
          </w:p>
        </w:tc>
      </w:tr>
      <w:tr w:rsidR="0057622F" w:rsidRPr="006A301E" w14:paraId="54A8AC0D" w14:textId="77777777" w:rsidTr="0057622F">
        <w:trPr>
          <w:trHeight w:val="555"/>
        </w:trPr>
        <w:tc>
          <w:tcPr>
            <w:tcW w:w="2175" w:type="dxa"/>
            <w:tcBorders>
              <w:top w:val="single" w:sz="6" w:space="0" w:color="auto"/>
              <w:left w:val="single" w:sz="6" w:space="0" w:color="auto"/>
              <w:bottom w:val="single" w:sz="6" w:space="0" w:color="auto"/>
              <w:right w:val="single" w:sz="6" w:space="0" w:color="auto"/>
            </w:tcBorders>
            <w:vAlign w:val="center"/>
            <w:hideMark/>
          </w:tcPr>
          <w:p w14:paraId="6B57EF57" w14:textId="77777777" w:rsidR="0057622F" w:rsidRPr="006A301E"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6A301E">
              <w:rPr>
                <w:rStyle w:val="normaltextrun"/>
                <w:rFonts w:asciiTheme="minorHAnsi" w:hAnsiTheme="minorHAnsi" w:cstheme="minorHAnsi"/>
                <w:b/>
                <w:bCs/>
                <w:sz w:val="22"/>
                <w:szCs w:val="22"/>
                <w:lang w:val="en-GB"/>
              </w:rPr>
              <w:t>Interview/ Assessment</w:t>
            </w:r>
            <w:r w:rsidRPr="006A301E">
              <w:rPr>
                <w:rStyle w:val="eop"/>
                <w:rFonts w:asciiTheme="minorHAnsi" w:hAnsiTheme="minorHAnsi" w:cstheme="minorHAnsi"/>
                <w:sz w:val="22"/>
                <w:szCs w:val="22"/>
              </w:rPr>
              <w:t> </w:t>
            </w:r>
          </w:p>
        </w:tc>
        <w:tc>
          <w:tcPr>
            <w:tcW w:w="7785" w:type="dxa"/>
            <w:tcBorders>
              <w:top w:val="single" w:sz="6" w:space="0" w:color="auto"/>
              <w:left w:val="single" w:sz="6" w:space="0" w:color="auto"/>
              <w:bottom w:val="single" w:sz="6" w:space="0" w:color="auto"/>
              <w:right w:val="single" w:sz="6" w:space="0" w:color="auto"/>
            </w:tcBorders>
            <w:vAlign w:val="center"/>
            <w:hideMark/>
          </w:tcPr>
          <w:p w14:paraId="2785D77D" w14:textId="77777777" w:rsidR="0057622F" w:rsidRPr="006A301E"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6A301E">
              <w:rPr>
                <w:rStyle w:val="normaltextrun"/>
                <w:rFonts w:asciiTheme="minorHAnsi" w:hAnsiTheme="minorHAnsi" w:cstheme="minorHAnsi"/>
                <w:sz w:val="22"/>
                <w:szCs w:val="22"/>
                <w:lang w:val="en-GB"/>
              </w:rPr>
              <w:t>Ability to work effectively in a multi-disciplinary team and effectively manage shared support officers.</w:t>
            </w:r>
            <w:r w:rsidRPr="006A301E">
              <w:rPr>
                <w:rStyle w:val="eop"/>
                <w:rFonts w:asciiTheme="minorHAnsi" w:hAnsiTheme="minorHAnsi" w:cstheme="minorHAnsi"/>
                <w:sz w:val="22"/>
                <w:szCs w:val="22"/>
              </w:rPr>
              <w:t> </w:t>
            </w:r>
          </w:p>
        </w:tc>
      </w:tr>
      <w:tr w:rsidR="0057622F" w:rsidRPr="00173407" w14:paraId="5339217F" w14:textId="77777777" w:rsidTr="0057622F">
        <w:trPr>
          <w:trHeight w:val="555"/>
        </w:trPr>
        <w:tc>
          <w:tcPr>
            <w:tcW w:w="2175" w:type="dxa"/>
            <w:tcBorders>
              <w:top w:val="single" w:sz="6" w:space="0" w:color="auto"/>
              <w:left w:val="single" w:sz="6" w:space="0" w:color="auto"/>
              <w:bottom w:val="single" w:sz="6" w:space="0" w:color="auto"/>
              <w:right w:val="single" w:sz="6" w:space="0" w:color="auto"/>
            </w:tcBorders>
            <w:vAlign w:val="center"/>
            <w:hideMark/>
          </w:tcPr>
          <w:p w14:paraId="65DD6029" w14:textId="77777777" w:rsidR="0057622F" w:rsidRPr="006A301E"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6A301E">
              <w:rPr>
                <w:rStyle w:val="normaltextrun"/>
                <w:rFonts w:asciiTheme="minorHAnsi" w:hAnsiTheme="minorHAnsi" w:cstheme="minorHAnsi"/>
                <w:b/>
                <w:bCs/>
                <w:sz w:val="22"/>
                <w:szCs w:val="22"/>
                <w:lang w:val="en-GB"/>
              </w:rPr>
              <w:t>Interview/ Assessment</w:t>
            </w:r>
            <w:r w:rsidRPr="006A301E">
              <w:rPr>
                <w:rStyle w:val="eop"/>
                <w:rFonts w:asciiTheme="minorHAnsi" w:hAnsiTheme="minorHAnsi" w:cstheme="minorHAnsi"/>
                <w:sz w:val="22"/>
                <w:szCs w:val="22"/>
              </w:rPr>
              <w:t> </w:t>
            </w:r>
          </w:p>
        </w:tc>
        <w:tc>
          <w:tcPr>
            <w:tcW w:w="7785" w:type="dxa"/>
            <w:tcBorders>
              <w:top w:val="single" w:sz="6" w:space="0" w:color="auto"/>
              <w:left w:val="single" w:sz="6" w:space="0" w:color="auto"/>
              <w:bottom w:val="single" w:sz="6" w:space="0" w:color="auto"/>
              <w:right w:val="single" w:sz="6" w:space="0" w:color="auto"/>
            </w:tcBorders>
            <w:vAlign w:val="center"/>
            <w:hideMark/>
          </w:tcPr>
          <w:p w14:paraId="78BF053E" w14:textId="77777777" w:rsidR="0057622F" w:rsidRPr="00173407"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6A301E">
              <w:rPr>
                <w:rStyle w:val="normaltextrun"/>
                <w:rFonts w:asciiTheme="minorHAnsi" w:hAnsiTheme="minorHAnsi" w:cstheme="minorHAnsi"/>
                <w:sz w:val="22"/>
                <w:szCs w:val="22"/>
                <w:lang w:val="en-GB"/>
              </w:rPr>
              <w:t>Ability to think strategically, and develop achievable project plans</w:t>
            </w:r>
            <w:r w:rsidRPr="00173407">
              <w:rPr>
                <w:rStyle w:val="eop"/>
                <w:rFonts w:asciiTheme="minorHAnsi" w:hAnsiTheme="minorHAnsi" w:cstheme="minorHAnsi"/>
                <w:sz w:val="22"/>
                <w:szCs w:val="22"/>
              </w:rPr>
              <w:t> </w:t>
            </w:r>
          </w:p>
        </w:tc>
      </w:tr>
    </w:tbl>
    <w:p w14:paraId="51C6D649" w14:textId="77777777" w:rsidR="0057622F" w:rsidRPr="00173407"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173407">
        <w:rPr>
          <w:rStyle w:val="eop"/>
          <w:rFonts w:asciiTheme="minorHAnsi" w:hAnsiTheme="minorHAnsi" w:cstheme="minorHAnsi"/>
          <w:sz w:val="22"/>
          <w:szCs w:val="22"/>
        </w:rPr>
        <w:t> </w:t>
      </w:r>
    </w:p>
    <w:p w14:paraId="54177D7E" w14:textId="77777777" w:rsidR="0057622F" w:rsidRPr="00173407"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173407">
        <w:rPr>
          <w:rStyle w:val="eop"/>
          <w:rFonts w:asciiTheme="minorHAnsi" w:hAnsiTheme="minorHAnsi" w:cstheme="minorHAnsi"/>
          <w:sz w:val="22"/>
          <w:szCs w:val="22"/>
        </w:rPr>
        <w:t> </w:t>
      </w:r>
    </w:p>
    <w:p w14:paraId="243635D9" w14:textId="77777777" w:rsidR="0057622F" w:rsidRPr="00173407" w:rsidRDefault="0057622F" w:rsidP="0057622F">
      <w:pPr>
        <w:pStyle w:val="paragraph"/>
        <w:spacing w:before="0" w:beforeAutospacing="0" w:after="0" w:afterAutospacing="0"/>
        <w:textAlignment w:val="baseline"/>
        <w:rPr>
          <w:rFonts w:asciiTheme="minorHAnsi" w:hAnsiTheme="minorHAnsi" w:cstheme="minorHAnsi"/>
          <w:sz w:val="22"/>
          <w:szCs w:val="22"/>
        </w:rPr>
      </w:pPr>
      <w:r w:rsidRPr="00173407">
        <w:rPr>
          <w:rStyle w:val="eop"/>
          <w:rFonts w:asciiTheme="minorHAnsi" w:hAnsiTheme="minorHAnsi" w:cstheme="minorHAnsi"/>
          <w:sz w:val="22"/>
          <w:szCs w:val="22"/>
        </w:rPr>
        <w:t> </w:t>
      </w:r>
    </w:p>
    <w:p w14:paraId="725C7524" w14:textId="770D1364" w:rsidR="00623D34" w:rsidRPr="00173407" w:rsidRDefault="00623D34" w:rsidP="00736B97">
      <w:pPr>
        <w:spacing w:before="120" w:after="120"/>
        <w:rPr>
          <w:rFonts w:asciiTheme="minorHAnsi" w:hAnsiTheme="minorHAnsi" w:cstheme="minorHAnsi"/>
          <w:sz w:val="22"/>
          <w:szCs w:val="22"/>
        </w:rPr>
      </w:pPr>
    </w:p>
    <w:sectPr w:rsidR="00623D34" w:rsidRPr="00173407" w:rsidSect="00392003">
      <w:footerReference w:type="even" r:id="rId10"/>
      <w:footerReference w:type="default" r:id="rId11"/>
      <w:head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7DDE" w14:textId="77777777" w:rsidR="00C54C52" w:rsidRDefault="00C54C52">
      <w:r>
        <w:separator/>
      </w:r>
    </w:p>
  </w:endnote>
  <w:endnote w:type="continuationSeparator" w:id="0">
    <w:p w14:paraId="7F21BE4E" w14:textId="77777777" w:rsidR="00C54C52" w:rsidRDefault="00C54C52">
      <w:r>
        <w:continuationSeparator/>
      </w:r>
    </w:p>
  </w:endnote>
  <w:endnote w:type="continuationNotice" w:id="1">
    <w:p w14:paraId="1984E350" w14:textId="77777777" w:rsidR="00C54C52" w:rsidRDefault="00C54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g">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F2B9" w14:textId="77777777" w:rsidR="00FE618A" w:rsidRDefault="00FE61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736E">
      <w:rPr>
        <w:rStyle w:val="PageNumber"/>
        <w:noProof/>
      </w:rPr>
      <w:t>2</w:t>
    </w:r>
    <w:r>
      <w:rPr>
        <w:rStyle w:val="PageNumber"/>
      </w:rPr>
      <w:fldChar w:fldCharType="end"/>
    </w:r>
  </w:p>
  <w:p w14:paraId="2B6273FB" w14:textId="77777777" w:rsidR="00FE618A" w:rsidRDefault="00FE6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8A88" w14:textId="77777777" w:rsidR="00FE618A" w:rsidRDefault="00FE61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3FFC">
      <w:rPr>
        <w:rStyle w:val="PageNumber"/>
        <w:noProof/>
      </w:rPr>
      <w:t>5</w:t>
    </w:r>
    <w:r>
      <w:rPr>
        <w:rStyle w:val="PageNumber"/>
      </w:rPr>
      <w:fldChar w:fldCharType="end"/>
    </w:r>
  </w:p>
  <w:p w14:paraId="329D244D" w14:textId="77777777" w:rsidR="00FE618A" w:rsidRDefault="00FE6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1941" w14:textId="77777777" w:rsidR="00C54C52" w:rsidRDefault="00C54C52">
      <w:r>
        <w:separator/>
      </w:r>
    </w:p>
  </w:footnote>
  <w:footnote w:type="continuationSeparator" w:id="0">
    <w:p w14:paraId="77205075" w14:textId="77777777" w:rsidR="00C54C52" w:rsidRDefault="00C54C52">
      <w:r>
        <w:continuationSeparator/>
      </w:r>
    </w:p>
  </w:footnote>
  <w:footnote w:type="continuationNotice" w:id="1">
    <w:p w14:paraId="0E23A8DB" w14:textId="77777777" w:rsidR="00C54C52" w:rsidRDefault="00C54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FAD5" w14:textId="7B7CB0DA" w:rsidR="00736B97" w:rsidRDefault="00736B97" w:rsidP="00736B97">
    <w:pPr>
      <w:pStyle w:val="Header"/>
      <w:jc w:val="right"/>
    </w:pPr>
    <w:r>
      <w:rPr>
        <w:noProof/>
      </w:rPr>
      <w:drawing>
        <wp:inline distT="0" distB="0" distL="0" distR="0" wp14:anchorId="799990C1" wp14:editId="13533C2B">
          <wp:extent cx="1097375" cy="579170"/>
          <wp:effectExtent l="0" t="0" r="7620" b="0"/>
          <wp:docPr id="90566415" name="Picture 1"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6415" name="Picture 1" descr="A yellow and grey logo&#10;&#10;Description automatically generated"/>
                  <pic:cNvPicPr/>
                </pic:nvPicPr>
                <pic:blipFill>
                  <a:blip r:embed="rId1"/>
                  <a:stretch>
                    <a:fillRect/>
                  </a:stretch>
                </pic:blipFill>
                <pic:spPr>
                  <a:xfrm>
                    <a:off x="0" y="0"/>
                    <a:ext cx="1097375" cy="579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CD3C"/>
    <w:multiLevelType w:val="hybridMultilevel"/>
    <w:tmpl w:val="85848FB0"/>
    <w:lvl w:ilvl="0" w:tplc="BBB21036">
      <w:start w:val="1"/>
      <w:numFmt w:val="bullet"/>
      <w:lvlText w:val=""/>
      <w:lvlJc w:val="left"/>
      <w:pPr>
        <w:ind w:left="340" w:hanging="340"/>
      </w:pPr>
      <w:rPr>
        <w:rFonts w:ascii="Symbol" w:hAnsi="Symbol" w:hint="default"/>
      </w:rPr>
    </w:lvl>
    <w:lvl w:ilvl="1" w:tplc="68DA0C6C">
      <w:start w:val="1"/>
      <w:numFmt w:val="bullet"/>
      <w:lvlText w:val="o"/>
      <w:lvlJc w:val="left"/>
      <w:pPr>
        <w:ind w:left="1440" w:hanging="360"/>
      </w:pPr>
      <w:rPr>
        <w:rFonts w:ascii="Courier New" w:hAnsi="Courier New" w:hint="default"/>
      </w:rPr>
    </w:lvl>
    <w:lvl w:ilvl="2" w:tplc="DD06DD0E">
      <w:start w:val="1"/>
      <w:numFmt w:val="bullet"/>
      <w:lvlText w:val=""/>
      <w:lvlJc w:val="left"/>
      <w:pPr>
        <w:ind w:left="2160" w:hanging="360"/>
      </w:pPr>
      <w:rPr>
        <w:rFonts w:ascii="Wingdings" w:hAnsi="Wingdings" w:hint="default"/>
      </w:rPr>
    </w:lvl>
    <w:lvl w:ilvl="3" w:tplc="142ADF70">
      <w:start w:val="1"/>
      <w:numFmt w:val="bullet"/>
      <w:lvlText w:val=""/>
      <w:lvlJc w:val="left"/>
      <w:pPr>
        <w:ind w:left="2880" w:hanging="360"/>
      </w:pPr>
      <w:rPr>
        <w:rFonts w:ascii="Symbol" w:hAnsi="Symbol" w:hint="default"/>
      </w:rPr>
    </w:lvl>
    <w:lvl w:ilvl="4" w:tplc="718C6282">
      <w:start w:val="1"/>
      <w:numFmt w:val="bullet"/>
      <w:lvlText w:val="o"/>
      <w:lvlJc w:val="left"/>
      <w:pPr>
        <w:ind w:left="3600" w:hanging="360"/>
      </w:pPr>
      <w:rPr>
        <w:rFonts w:ascii="Courier New" w:hAnsi="Courier New" w:hint="default"/>
      </w:rPr>
    </w:lvl>
    <w:lvl w:ilvl="5" w:tplc="88E68A64">
      <w:start w:val="1"/>
      <w:numFmt w:val="bullet"/>
      <w:lvlText w:val=""/>
      <w:lvlJc w:val="left"/>
      <w:pPr>
        <w:ind w:left="4320" w:hanging="360"/>
      </w:pPr>
      <w:rPr>
        <w:rFonts w:ascii="Wingdings" w:hAnsi="Wingdings" w:hint="default"/>
      </w:rPr>
    </w:lvl>
    <w:lvl w:ilvl="6" w:tplc="7E10B6A0">
      <w:start w:val="1"/>
      <w:numFmt w:val="bullet"/>
      <w:lvlText w:val=""/>
      <w:lvlJc w:val="left"/>
      <w:pPr>
        <w:ind w:left="5040" w:hanging="360"/>
      </w:pPr>
      <w:rPr>
        <w:rFonts w:ascii="Symbol" w:hAnsi="Symbol" w:hint="default"/>
      </w:rPr>
    </w:lvl>
    <w:lvl w:ilvl="7" w:tplc="8800055C">
      <w:start w:val="1"/>
      <w:numFmt w:val="bullet"/>
      <w:lvlText w:val="o"/>
      <w:lvlJc w:val="left"/>
      <w:pPr>
        <w:ind w:left="5760" w:hanging="360"/>
      </w:pPr>
      <w:rPr>
        <w:rFonts w:ascii="Courier New" w:hAnsi="Courier New" w:hint="default"/>
      </w:rPr>
    </w:lvl>
    <w:lvl w:ilvl="8" w:tplc="DE4CB85E">
      <w:start w:val="1"/>
      <w:numFmt w:val="bullet"/>
      <w:lvlText w:val=""/>
      <w:lvlJc w:val="left"/>
      <w:pPr>
        <w:ind w:left="6480" w:hanging="360"/>
      </w:pPr>
      <w:rPr>
        <w:rFonts w:ascii="Wingdings" w:hAnsi="Wingdings" w:hint="default"/>
      </w:rPr>
    </w:lvl>
  </w:abstractNum>
  <w:abstractNum w:abstractNumId="1" w15:restartNumberingAfterBreak="0">
    <w:nsid w:val="0DF79B95"/>
    <w:multiLevelType w:val="hybridMultilevel"/>
    <w:tmpl w:val="86003E28"/>
    <w:lvl w:ilvl="0" w:tplc="E0ACDFB2">
      <w:start w:val="1"/>
      <w:numFmt w:val="bullet"/>
      <w:lvlText w:val=""/>
      <w:lvlJc w:val="left"/>
      <w:pPr>
        <w:ind w:left="360" w:hanging="360"/>
      </w:pPr>
      <w:rPr>
        <w:rFonts w:ascii="Symbol" w:hAnsi="Symbol" w:hint="default"/>
      </w:rPr>
    </w:lvl>
    <w:lvl w:ilvl="1" w:tplc="2C227A88">
      <w:start w:val="1"/>
      <w:numFmt w:val="bullet"/>
      <w:lvlText w:val="o"/>
      <w:lvlJc w:val="left"/>
      <w:pPr>
        <w:ind w:left="1080" w:hanging="360"/>
      </w:pPr>
      <w:rPr>
        <w:rFonts w:ascii="Courier New" w:hAnsi="Courier New" w:hint="default"/>
      </w:rPr>
    </w:lvl>
    <w:lvl w:ilvl="2" w:tplc="48C405C8">
      <w:start w:val="1"/>
      <w:numFmt w:val="bullet"/>
      <w:lvlText w:val=""/>
      <w:lvlJc w:val="left"/>
      <w:pPr>
        <w:ind w:left="1800" w:hanging="360"/>
      </w:pPr>
      <w:rPr>
        <w:rFonts w:ascii="Wingdings" w:hAnsi="Wingdings" w:hint="default"/>
      </w:rPr>
    </w:lvl>
    <w:lvl w:ilvl="3" w:tplc="3CDC5486">
      <w:start w:val="1"/>
      <w:numFmt w:val="bullet"/>
      <w:lvlText w:val=""/>
      <w:lvlJc w:val="left"/>
      <w:pPr>
        <w:ind w:left="2520" w:hanging="360"/>
      </w:pPr>
      <w:rPr>
        <w:rFonts w:ascii="Symbol" w:hAnsi="Symbol" w:hint="default"/>
      </w:rPr>
    </w:lvl>
    <w:lvl w:ilvl="4" w:tplc="2A461930">
      <w:start w:val="1"/>
      <w:numFmt w:val="bullet"/>
      <w:lvlText w:val="o"/>
      <w:lvlJc w:val="left"/>
      <w:pPr>
        <w:ind w:left="3240" w:hanging="360"/>
      </w:pPr>
      <w:rPr>
        <w:rFonts w:ascii="Courier New" w:hAnsi="Courier New" w:hint="default"/>
      </w:rPr>
    </w:lvl>
    <w:lvl w:ilvl="5" w:tplc="B0AA1C56">
      <w:start w:val="1"/>
      <w:numFmt w:val="bullet"/>
      <w:lvlText w:val=""/>
      <w:lvlJc w:val="left"/>
      <w:pPr>
        <w:ind w:left="3960" w:hanging="360"/>
      </w:pPr>
      <w:rPr>
        <w:rFonts w:ascii="Wingdings" w:hAnsi="Wingdings" w:hint="default"/>
      </w:rPr>
    </w:lvl>
    <w:lvl w:ilvl="6" w:tplc="7CB844DA">
      <w:start w:val="1"/>
      <w:numFmt w:val="bullet"/>
      <w:lvlText w:val=""/>
      <w:lvlJc w:val="left"/>
      <w:pPr>
        <w:ind w:left="4680" w:hanging="360"/>
      </w:pPr>
      <w:rPr>
        <w:rFonts w:ascii="Symbol" w:hAnsi="Symbol" w:hint="default"/>
      </w:rPr>
    </w:lvl>
    <w:lvl w:ilvl="7" w:tplc="CE1CA238">
      <w:start w:val="1"/>
      <w:numFmt w:val="bullet"/>
      <w:lvlText w:val="o"/>
      <w:lvlJc w:val="left"/>
      <w:pPr>
        <w:ind w:left="5400" w:hanging="360"/>
      </w:pPr>
      <w:rPr>
        <w:rFonts w:ascii="Courier New" w:hAnsi="Courier New" w:hint="default"/>
      </w:rPr>
    </w:lvl>
    <w:lvl w:ilvl="8" w:tplc="CEB242D0">
      <w:start w:val="1"/>
      <w:numFmt w:val="bullet"/>
      <w:lvlText w:val=""/>
      <w:lvlJc w:val="left"/>
      <w:pPr>
        <w:ind w:left="6120" w:hanging="360"/>
      </w:pPr>
      <w:rPr>
        <w:rFonts w:ascii="Wingdings" w:hAnsi="Wingdings" w:hint="default"/>
      </w:rPr>
    </w:lvl>
  </w:abstractNum>
  <w:abstractNum w:abstractNumId="2" w15:restartNumberingAfterBreak="0">
    <w:nsid w:val="1B339B1D"/>
    <w:multiLevelType w:val="hybridMultilevel"/>
    <w:tmpl w:val="541C1744"/>
    <w:lvl w:ilvl="0" w:tplc="2DACA45C">
      <w:start w:val="1"/>
      <w:numFmt w:val="bullet"/>
      <w:lvlText w:val=""/>
      <w:lvlJc w:val="left"/>
      <w:pPr>
        <w:ind w:left="360" w:hanging="360"/>
      </w:pPr>
      <w:rPr>
        <w:rFonts w:ascii="Symbol" w:hAnsi="Symbol" w:hint="default"/>
      </w:rPr>
    </w:lvl>
    <w:lvl w:ilvl="1" w:tplc="F2044B6A">
      <w:start w:val="1"/>
      <w:numFmt w:val="bullet"/>
      <w:lvlText w:val="o"/>
      <w:lvlJc w:val="left"/>
      <w:pPr>
        <w:ind w:left="1080" w:hanging="360"/>
      </w:pPr>
      <w:rPr>
        <w:rFonts w:ascii="Courier New" w:hAnsi="Courier New" w:hint="default"/>
      </w:rPr>
    </w:lvl>
    <w:lvl w:ilvl="2" w:tplc="B13AB1EC">
      <w:start w:val="1"/>
      <w:numFmt w:val="bullet"/>
      <w:lvlText w:val=""/>
      <w:lvlJc w:val="left"/>
      <w:pPr>
        <w:ind w:left="1800" w:hanging="360"/>
      </w:pPr>
      <w:rPr>
        <w:rFonts w:ascii="Wingdings" w:hAnsi="Wingdings" w:hint="default"/>
      </w:rPr>
    </w:lvl>
    <w:lvl w:ilvl="3" w:tplc="4B9ABFEE">
      <w:start w:val="1"/>
      <w:numFmt w:val="bullet"/>
      <w:lvlText w:val=""/>
      <w:lvlJc w:val="left"/>
      <w:pPr>
        <w:ind w:left="2520" w:hanging="360"/>
      </w:pPr>
      <w:rPr>
        <w:rFonts w:ascii="Symbol" w:hAnsi="Symbol" w:hint="default"/>
      </w:rPr>
    </w:lvl>
    <w:lvl w:ilvl="4" w:tplc="9DCAEB5A">
      <w:start w:val="1"/>
      <w:numFmt w:val="bullet"/>
      <w:lvlText w:val="o"/>
      <w:lvlJc w:val="left"/>
      <w:pPr>
        <w:ind w:left="3240" w:hanging="360"/>
      </w:pPr>
      <w:rPr>
        <w:rFonts w:ascii="Courier New" w:hAnsi="Courier New" w:hint="default"/>
      </w:rPr>
    </w:lvl>
    <w:lvl w:ilvl="5" w:tplc="9A4257DA">
      <w:start w:val="1"/>
      <w:numFmt w:val="bullet"/>
      <w:lvlText w:val=""/>
      <w:lvlJc w:val="left"/>
      <w:pPr>
        <w:ind w:left="3960" w:hanging="360"/>
      </w:pPr>
      <w:rPr>
        <w:rFonts w:ascii="Wingdings" w:hAnsi="Wingdings" w:hint="default"/>
      </w:rPr>
    </w:lvl>
    <w:lvl w:ilvl="6" w:tplc="B1DE260C">
      <w:start w:val="1"/>
      <w:numFmt w:val="bullet"/>
      <w:lvlText w:val=""/>
      <w:lvlJc w:val="left"/>
      <w:pPr>
        <w:ind w:left="4680" w:hanging="360"/>
      </w:pPr>
      <w:rPr>
        <w:rFonts w:ascii="Symbol" w:hAnsi="Symbol" w:hint="default"/>
      </w:rPr>
    </w:lvl>
    <w:lvl w:ilvl="7" w:tplc="E1146390">
      <w:start w:val="1"/>
      <w:numFmt w:val="bullet"/>
      <w:lvlText w:val="o"/>
      <w:lvlJc w:val="left"/>
      <w:pPr>
        <w:ind w:left="5400" w:hanging="360"/>
      </w:pPr>
      <w:rPr>
        <w:rFonts w:ascii="Courier New" w:hAnsi="Courier New" w:hint="default"/>
      </w:rPr>
    </w:lvl>
    <w:lvl w:ilvl="8" w:tplc="E7B82B42">
      <w:start w:val="1"/>
      <w:numFmt w:val="bullet"/>
      <w:lvlText w:val=""/>
      <w:lvlJc w:val="left"/>
      <w:pPr>
        <w:ind w:left="6120" w:hanging="360"/>
      </w:pPr>
      <w:rPr>
        <w:rFonts w:ascii="Wingdings" w:hAnsi="Wingdings" w:hint="default"/>
      </w:rPr>
    </w:lvl>
  </w:abstractNum>
  <w:abstractNum w:abstractNumId="3" w15:restartNumberingAfterBreak="0">
    <w:nsid w:val="213775E7"/>
    <w:multiLevelType w:val="hybridMultilevel"/>
    <w:tmpl w:val="0526F762"/>
    <w:lvl w:ilvl="0" w:tplc="4114F1B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E6D2C"/>
    <w:multiLevelType w:val="hybridMultilevel"/>
    <w:tmpl w:val="F2F09D26"/>
    <w:lvl w:ilvl="0" w:tplc="2DACA4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3B03E"/>
    <w:multiLevelType w:val="hybridMultilevel"/>
    <w:tmpl w:val="A3B0309C"/>
    <w:lvl w:ilvl="0" w:tplc="1AF6C68C">
      <w:start w:val="1"/>
      <w:numFmt w:val="bullet"/>
      <w:lvlText w:val=""/>
      <w:lvlJc w:val="left"/>
      <w:pPr>
        <w:ind w:left="720" w:hanging="360"/>
      </w:pPr>
      <w:rPr>
        <w:rFonts w:ascii="Symbol" w:hAnsi="Symbol" w:hint="default"/>
      </w:rPr>
    </w:lvl>
    <w:lvl w:ilvl="1" w:tplc="82D6D450">
      <w:start w:val="1"/>
      <w:numFmt w:val="bullet"/>
      <w:lvlText w:val="o"/>
      <w:lvlJc w:val="left"/>
      <w:pPr>
        <w:ind w:left="1440" w:hanging="360"/>
      </w:pPr>
      <w:rPr>
        <w:rFonts w:ascii="Courier New" w:hAnsi="Courier New" w:hint="default"/>
      </w:rPr>
    </w:lvl>
    <w:lvl w:ilvl="2" w:tplc="AAE241D8">
      <w:start w:val="1"/>
      <w:numFmt w:val="bullet"/>
      <w:lvlText w:val=""/>
      <w:lvlJc w:val="left"/>
      <w:pPr>
        <w:ind w:left="2160" w:hanging="360"/>
      </w:pPr>
      <w:rPr>
        <w:rFonts w:ascii="Wingdings" w:hAnsi="Wingdings" w:hint="default"/>
      </w:rPr>
    </w:lvl>
    <w:lvl w:ilvl="3" w:tplc="4E3E1FD6">
      <w:start w:val="1"/>
      <w:numFmt w:val="bullet"/>
      <w:lvlText w:val=""/>
      <w:lvlJc w:val="left"/>
      <w:pPr>
        <w:ind w:left="2880" w:hanging="360"/>
      </w:pPr>
      <w:rPr>
        <w:rFonts w:ascii="Symbol" w:hAnsi="Symbol" w:hint="default"/>
      </w:rPr>
    </w:lvl>
    <w:lvl w:ilvl="4" w:tplc="D2CEBA5E">
      <w:start w:val="1"/>
      <w:numFmt w:val="bullet"/>
      <w:lvlText w:val="o"/>
      <w:lvlJc w:val="left"/>
      <w:pPr>
        <w:ind w:left="3600" w:hanging="360"/>
      </w:pPr>
      <w:rPr>
        <w:rFonts w:ascii="Courier New" w:hAnsi="Courier New" w:hint="default"/>
      </w:rPr>
    </w:lvl>
    <w:lvl w:ilvl="5" w:tplc="54409540">
      <w:start w:val="1"/>
      <w:numFmt w:val="bullet"/>
      <w:lvlText w:val=""/>
      <w:lvlJc w:val="left"/>
      <w:pPr>
        <w:ind w:left="4320" w:hanging="360"/>
      </w:pPr>
      <w:rPr>
        <w:rFonts w:ascii="Wingdings" w:hAnsi="Wingdings" w:hint="default"/>
      </w:rPr>
    </w:lvl>
    <w:lvl w:ilvl="6" w:tplc="6380C354">
      <w:start w:val="1"/>
      <w:numFmt w:val="bullet"/>
      <w:lvlText w:val=""/>
      <w:lvlJc w:val="left"/>
      <w:pPr>
        <w:ind w:left="5040" w:hanging="360"/>
      </w:pPr>
      <w:rPr>
        <w:rFonts w:ascii="Symbol" w:hAnsi="Symbol" w:hint="default"/>
      </w:rPr>
    </w:lvl>
    <w:lvl w:ilvl="7" w:tplc="1EB8D96C">
      <w:start w:val="1"/>
      <w:numFmt w:val="bullet"/>
      <w:lvlText w:val="o"/>
      <w:lvlJc w:val="left"/>
      <w:pPr>
        <w:ind w:left="5760" w:hanging="360"/>
      </w:pPr>
      <w:rPr>
        <w:rFonts w:ascii="Courier New" w:hAnsi="Courier New" w:hint="default"/>
      </w:rPr>
    </w:lvl>
    <w:lvl w:ilvl="8" w:tplc="AF40BFF4">
      <w:start w:val="1"/>
      <w:numFmt w:val="bullet"/>
      <w:lvlText w:val=""/>
      <w:lvlJc w:val="left"/>
      <w:pPr>
        <w:ind w:left="6480" w:hanging="360"/>
      </w:pPr>
      <w:rPr>
        <w:rFonts w:ascii="Wingdings" w:hAnsi="Wingdings" w:hint="default"/>
      </w:rPr>
    </w:lvl>
  </w:abstractNum>
  <w:abstractNum w:abstractNumId="6" w15:restartNumberingAfterBreak="0">
    <w:nsid w:val="431DA001"/>
    <w:multiLevelType w:val="hybridMultilevel"/>
    <w:tmpl w:val="6804E2B8"/>
    <w:lvl w:ilvl="0" w:tplc="2C1A2DE2">
      <w:start w:val="1"/>
      <w:numFmt w:val="bullet"/>
      <w:lvlText w:val=""/>
      <w:lvlJc w:val="left"/>
      <w:pPr>
        <w:ind w:left="360" w:hanging="360"/>
      </w:pPr>
      <w:rPr>
        <w:rFonts w:ascii="Symbol" w:hAnsi="Symbol" w:hint="default"/>
      </w:rPr>
    </w:lvl>
    <w:lvl w:ilvl="1" w:tplc="C4B25224">
      <w:start w:val="1"/>
      <w:numFmt w:val="bullet"/>
      <w:lvlText w:val="o"/>
      <w:lvlJc w:val="left"/>
      <w:pPr>
        <w:ind w:left="1080" w:hanging="360"/>
      </w:pPr>
      <w:rPr>
        <w:rFonts w:ascii="Courier New" w:hAnsi="Courier New" w:hint="default"/>
      </w:rPr>
    </w:lvl>
    <w:lvl w:ilvl="2" w:tplc="C394A82C">
      <w:start w:val="1"/>
      <w:numFmt w:val="bullet"/>
      <w:lvlText w:val=""/>
      <w:lvlJc w:val="left"/>
      <w:pPr>
        <w:ind w:left="1800" w:hanging="360"/>
      </w:pPr>
      <w:rPr>
        <w:rFonts w:ascii="Wingdings" w:hAnsi="Wingdings" w:hint="default"/>
      </w:rPr>
    </w:lvl>
    <w:lvl w:ilvl="3" w:tplc="28C0B216">
      <w:start w:val="1"/>
      <w:numFmt w:val="bullet"/>
      <w:lvlText w:val=""/>
      <w:lvlJc w:val="left"/>
      <w:pPr>
        <w:ind w:left="2520" w:hanging="360"/>
      </w:pPr>
      <w:rPr>
        <w:rFonts w:ascii="Symbol" w:hAnsi="Symbol" w:hint="default"/>
      </w:rPr>
    </w:lvl>
    <w:lvl w:ilvl="4" w:tplc="ADD68108">
      <w:start w:val="1"/>
      <w:numFmt w:val="bullet"/>
      <w:lvlText w:val="o"/>
      <w:lvlJc w:val="left"/>
      <w:pPr>
        <w:ind w:left="3240" w:hanging="360"/>
      </w:pPr>
      <w:rPr>
        <w:rFonts w:ascii="Courier New" w:hAnsi="Courier New" w:hint="default"/>
      </w:rPr>
    </w:lvl>
    <w:lvl w:ilvl="5" w:tplc="B6C2CFD6">
      <w:start w:val="1"/>
      <w:numFmt w:val="bullet"/>
      <w:lvlText w:val=""/>
      <w:lvlJc w:val="left"/>
      <w:pPr>
        <w:ind w:left="3960" w:hanging="360"/>
      </w:pPr>
      <w:rPr>
        <w:rFonts w:ascii="Wingdings" w:hAnsi="Wingdings" w:hint="default"/>
      </w:rPr>
    </w:lvl>
    <w:lvl w:ilvl="6" w:tplc="CBD2B6C0">
      <w:start w:val="1"/>
      <w:numFmt w:val="bullet"/>
      <w:lvlText w:val=""/>
      <w:lvlJc w:val="left"/>
      <w:pPr>
        <w:ind w:left="4680" w:hanging="360"/>
      </w:pPr>
      <w:rPr>
        <w:rFonts w:ascii="Symbol" w:hAnsi="Symbol" w:hint="default"/>
      </w:rPr>
    </w:lvl>
    <w:lvl w:ilvl="7" w:tplc="71C62B8E">
      <w:start w:val="1"/>
      <w:numFmt w:val="bullet"/>
      <w:lvlText w:val="o"/>
      <w:lvlJc w:val="left"/>
      <w:pPr>
        <w:ind w:left="5400" w:hanging="360"/>
      </w:pPr>
      <w:rPr>
        <w:rFonts w:ascii="Courier New" w:hAnsi="Courier New" w:hint="default"/>
      </w:rPr>
    </w:lvl>
    <w:lvl w:ilvl="8" w:tplc="5824DF18">
      <w:start w:val="1"/>
      <w:numFmt w:val="bullet"/>
      <w:lvlText w:val=""/>
      <w:lvlJc w:val="left"/>
      <w:pPr>
        <w:ind w:left="6120" w:hanging="360"/>
      </w:pPr>
      <w:rPr>
        <w:rFonts w:ascii="Wingdings" w:hAnsi="Wingdings" w:hint="default"/>
      </w:rPr>
    </w:lvl>
  </w:abstractNum>
  <w:abstractNum w:abstractNumId="7" w15:restartNumberingAfterBreak="0">
    <w:nsid w:val="48818BA9"/>
    <w:multiLevelType w:val="hybridMultilevel"/>
    <w:tmpl w:val="19AAF79A"/>
    <w:lvl w:ilvl="0" w:tplc="7C74E476">
      <w:start w:val="1"/>
      <w:numFmt w:val="bullet"/>
      <w:lvlText w:val=""/>
      <w:lvlJc w:val="left"/>
      <w:pPr>
        <w:ind w:left="360" w:hanging="360"/>
      </w:pPr>
      <w:rPr>
        <w:rFonts w:ascii="Symbol" w:hAnsi="Symbol" w:hint="default"/>
      </w:rPr>
    </w:lvl>
    <w:lvl w:ilvl="1" w:tplc="0060B1E8">
      <w:start w:val="1"/>
      <w:numFmt w:val="bullet"/>
      <w:lvlText w:val="o"/>
      <w:lvlJc w:val="left"/>
      <w:pPr>
        <w:ind w:left="1080" w:hanging="360"/>
      </w:pPr>
      <w:rPr>
        <w:rFonts w:ascii="Courier New" w:hAnsi="Courier New" w:hint="default"/>
      </w:rPr>
    </w:lvl>
    <w:lvl w:ilvl="2" w:tplc="9A4286A0">
      <w:start w:val="1"/>
      <w:numFmt w:val="bullet"/>
      <w:lvlText w:val=""/>
      <w:lvlJc w:val="left"/>
      <w:pPr>
        <w:ind w:left="1800" w:hanging="360"/>
      </w:pPr>
      <w:rPr>
        <w:rFonts w:ascii="Wingdings" w:hAnsi="Wingdings" w:hint="default"/>
      </w:rPr>
    </w:lvl>
    <w:lvl w:ilvl="3" w:tplc="1250F50E">
      <w:start w:val="1"/>
      <w:numFmt w:val="bullet"/>
      <w:lvlText w:val=""/>
      <w:lvlJc w:val="left"/>
      <w:pPr>
        <w:ind w:left="2520" w:hanging="360"/>
      </w:pPr>
      <w:rPr>
        <w:rFonts w:ascii="Symbol" w:hAnsi="Symbol" w:hint="default"/>
      </w:rPr>
    </w:lvl>
    <w:lvl w:ilvl="4" w:tplc="9E6AD1A8">
      <w:start w:val="1"/>
      <w:numFmt w:val="bullet"/>
      <w:lvlText w:val="o"/>
      <w:lvlJc w:val="left"/>
      <w:pPr>
        <w:ind w:left="3240" w:hanging="360"/>
      </w:pPr>
      <w:rPr>
        <w:rFonts w:ascii="Courier New" w:hAnsi="Courier New" w:hint="default"/>
      </w:rPr>
    </w:lvl>
    <w:lvl w:ilvl="5" w:tplc="9B3E2378">
      <w:start w:val="1"/>
      <w:numFmt w:val="bullet"/>
      <w:lvlText w:val=""/>
      <w:lvlJc w:val="left"/>
      <w:pPr>
        <w:ind w:left="3960" w:hanging="360"/>
      </w:pPr>
      <w:rPr>
        <w:rFonts w:ascii="Wingdings" w:hAnsi="Wingdings" w:hint="default"/>
      </w:rPr>
    </w:lvl>
    <w:lvl w:ilvl="6" w:tplc="3F9808B2">
      <w:start w:val="1"/>
      <w:numFmt w:val="bullet"/>
      <w:lvlText w:val=""/>
      <w:lvlJc w:val="left"/>
      <w:pPr>
        <w:ind w:left="4680" w:hanging="360"/>
      </w:pPr>
      <w:rPr>
        <w:rFonts w:ascii="Symbol" w:hAnsi="Symbol" w:hint="default"/>
      </w:rPr>
    </w:lvl>
    <w:lvl w:ilvl="7" w:tplc="E45C2764">
      <w:start w:val="1"/>
      <w:numFmt w:val="bullet"/>
      <w:lvlText w:val="o"/>
      <w:lvlJc w:val="left"/>
      <w:pPr>
        <w:ind w:left="5400" w:hanging="360"/>
      </w:pPr>
      <w:rPr>
        <w:rFonts w:ascii="Courier New" w:hAnsi="Courier New" w:hint="default"/>
      </w:rPr>
    </w:lvl>
    <w:lvl w:ilvl="8" w:tplc="A96AD18A">
      <w:start w:val="1"/>
      <w:numFmt w:val="bullet"/>
      <w:lvlText w:val=""/>
      <w:lvlJc w:val="left"/>
      <w:pPr>
        <w:ind w:left="6120" w:hanging="360"/>
      </w:pPr>
      <w:rPr>
        <w:rFonts w:ascii="Wingdings" w:hAnsi="Wingdings" w:hint="default"/>
      </w:rPr>
    </w:lvl>
  </w:abstractNum>
  <w:abstractNum w:abstractNumId="8" w15:restartNumberingAfterBreak="0">
    <w:nsid w:val="5EB212DB"/>
    <w:multiLevelType w:val="hybridMultilevel"/>
    <w:tmpl w:val="02EC698A"/>
    <w:lvl w:ilvl="0" w:tplc="2DACA4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FA988"/>
    <w:multiLevelType w:val="hybridMultilevel"/>
    <w:tmpl w:val="CE24F40C"/>
    <w:lvl w:ilvl="0" w:tplc="254093BE">
      <w:start w:val="1"/>
      <w:numFmt w:val="bullet"/>
      <w:lvlText w:val=""/>
      <w:lvlJc w:val="left"/>
      <w:pPr>
        <w:ind w:left="360" w:hanging="360"/>
      </w:pPr>
      <w:rPr>
        <w:rFonts w:ascii="Symbol" w:hAnsi="Symbol" w:hint="default"/>
      </w:rPr>
    </w:lvl>
    <w:lvl w:ilvl="1" w:tplc="47304FB8">
      <w:start w:val="1"/>
      <w:numFmt w:val="bullet"/>
      <w:lvlText w:val="o"/>
      <w:lvlJc w:val="left"/>
      <w:pPr>
        <w:ind w:left="1440" w:hanging="360"/>
      </w:pPr>
      <w:rPr>
        <w:rFonts w:ascii="Courier New" w:hAnsi="Courier New" w:hint="default"/>
      </w:rPr>
    </w:lvl>
    <w:lvl w:ilvl="2" w:tplc="9552FCE6">
      <w:start w:val="1"/>
      <w:numFmt w:val="bullet"/>
      <w:lvlText w:val=""/>
      <w:lvlJc w:val="left"/>
      <w:pPr>
        <w:ind w:left="2160" w:hanging="360"/>
      </w:pPr>
      <w:rPr>
        <w:rFonts w:ascii="Wingdings" w:hAnsi="Wingdings" w:hint="default"/>
      </w:rPr>
    </w:lvl>
    <w:lvl w:ilvl="3" w:tplc="CA48A098">
      <w:start w:val="1"/>
      <w:numFmt w:val="bullet"/>
      <w:lvlText w:val=""/>
      <w:lvlJc w:val="left"/>
      <w:pPr>
        <w:ind w:left="2880" w:hanging="360"/>
      </w:pPr>
      <w:rPr>
        <w:rFonts w:ascii="Symbol" w:hAnsi="Symbol" w:hint="default"/>
      </w:rPr>
    </w:lvl>
    <w:lvl w:ilvl="4" w:tplc="53DA3BA8">
      <w:start w:val="1"/>
      <w:numFmt w:val="bullet"/>
      <w:lvlText w:val="o"/>
      <w:lvlJc w:val="left"/>
      <w:pPr>
        <w:ind w:left="3600" w:hanging="360"/>
      </w:pPr>
      <w:rPr>
        <w:rFonts w:ascii="Courier New" w:hAnsi="Courier New" w:hint="default"/>
      </w:rPr>
    </w:lvl>
    <w:lvl w:ilvl="5" w:tplc="02DC1404">
      <w:start w:val="1"/>
      <w:numFmt w:val="bullet"/>
      <w:lvlText w:val=""/>
      <w:lvlJc w:val="left"/>
      <w:pPr>
        <w:ind w:left="4320" w:hanging="360"/>
      </w:pPr>
      <w:rPr>
        <w:rFonts w:ascii="Wingdings" w:hAnsi="Wingdings" w:hint="default"/>
      </w:rPr>
    </w:lvl>
    <w:lvl w:ilvl="6" w:tplc="5D9EC8A8">
      <w:start w:val="1"/>
      <w:numFmt w:val="bullet"/>
      <w:lvlText w:val=""/>
      <w:lvlJc w:val="left"/>
      <w:pPr>
        <w:ind w:left="5040" w:hanging="360"/>
      </w:pPr>
      <w:rPr>
        <w:rFonts w:ascii="Symbol" w:hAnsi="Symbol" w:hint="default"/>
      </w:rPr>
    </w:lvl>
    <w:lvl w:ilvl="7" w:tplc="8E9A181C">
      <w:start w:val="1"/>
      <w:numFmt w:val="bullet"/>
      <w:lvlText w:val="o"/>
      <w:lvlJc w:val="left"/>
      <w:pPr>
        <w:ind w:left="5760" w:hanging="360"/>
      </w:pPr>
      <w:rPr>
        <w:rFonts w:ascii="Courier New" w:hAnsi="Courier New" w:hint="default"/>
      </w:rPr>
    </w:lvl>
    <w:lvl w:ilvl="8" w:tplc="32AC6660">
      <w:start w:val="1"/>
      <w:numFmt w:val="bullet"/>
      <w:lvlText w:val=""/>
      <w:lvlJc w:val="left"/>
      <w:pPr>
        <w:ind w:left="6480" w:hanging="360"/>
      </w:pPr>
      <w:rPr>
        <w:rFonts w:ascii="Wingdings" w:hAnsi="Wingdings" w:hint="default"/>
      </w:rPr>
    </w:lvl>
  </w:abstractNum>
  <w:abstractNum w:abstractNumId="10" w15:restartNumberingAfterBreak="0">
    <w:nsid w:val="74B26325"/>
    <w:multiLevelType w:val="hybridMultilevel"/>
    <w:tmpl w:val="21307A10"/>
    <w:lvl w:ilvl="0" w:tplc="24F2B4F6">
      <w:start w:val="1"/>
      <w:numFmt w:val="bullet"/>
      <w:lvlText w:val=""/>
      <w:lvlJc w:val="left"/>
      <w:pPr>
        <w:ind w:left="340" w:hanging="340"/>
      </w:pPr>
      <w:rPr>
        <w:rFonts w:ascii="Symbol" w:hAnsi="Symbol" w:hint="default"/>
      </w:rPr>
    </w:lvl>
    <w:lvl w:ilvl="1" w:tplc="F9EECFA4">
      <w:start w:val="1"/>
      <w:numFmt w:val="bullet"/>
      <w:lvlText w:val="o"/>
      <w:lvlJc w:val="left"/>
      <w:pPr>
        <w:ind w:left="1440" w:hanging="360"/>
      </w:pPr>
      <w:rPr>
        <w:rFonts w:ascii="Courier New" w:hAnsi="Courier New" w:hint="default"/>
      </w:rPr>
    </w:lvl>
    <w:lvl w:ilvl="2" w:tplc="50BE1128">
      <w:start w:val="1"/>
      <w:numFmt w:val="bullet"/>
      <w:lvlText w:val=""/>
      <w:lvlJc w:val="left"/>
      <w:pPr>
        <w:ind w:left="2160" w:hanging="360"/>
      </w:pPr>
      <w:rPr>
        <w:rFonts w:ascii="Wingdings" w:hAnsi="Wingdings" w:hint="default"/>
      </w:rPr>
    </w:lvl>
    <w:lvl w:ilvl="3" w:tplc="79400F82">
      <w:start w:val="1"/>
      <w:numFmt w:val="bullet"/>
      <w:lvlText w:val=""/>
      <w:lvlJc w:val="left"/>
      <w:pPr>
        <w:ind w:left="2880" w:hanging="360"/>
      </w:pPr>
      <w:rPr>
        <w:rFonts w:ascii="Symbol" w:hAnsi="Symbol" w:hint="default"/>
      </w:rPr>
    </w:lvl>
    <w:lvl w:ilvl="4" w:tplc="33280664">
      <w:start w:val="1"/>
      <w:numFmt w:val="bullet"/>
      <w:lvlText w:val="o"/>
      <w:lvlJc w:val="left"/>
      <w:pPr>
        <w:ind w:left="3600" w:hanging="360"/>
      </w:pPr>
      <w:rPr>
        <w:rFonts w:ascii="Courier New" w:hAnsi="Courier New" w:hint="default"/>
      </w:rPr>
    </w:lvl>
    <w:lvl w:ilvl="5" w:tplc="995A7A48">
      <w:start w:val="1"/>
      <w:numFmt w:val="bullet"/>
      <w:lvlText w:val=""/>
      <w:lvlJc w:val="left"/>
      <w:pPr>
        <w:ind w:left="4320" w:hanging="360"/>
      </w:pPr>
      <w:rPr>
        <w:rFonts w:ascii="Wingdings" w:hAnsi="Wingdings" w:hint="default"/>
      </w:rPr>
    </w:lvl>
    <w:lvl w:ilvl="6" w:tplc="BBC289DE">
      <w:start w:val="1"/>
      <w:numFmt w:val="bullet"/>
      <w:lvlText w:val=""/>
      <w:lvlJc w:val="left"/>
      <w:pPr>
        <w:ind w:left="5040" w:hanging="360"/>
      </w:pPr>
      <w:rPr>
        <w:rFonts w:ascii="Symbol" w:hAnsi="Symbol" w:hint="default"/>
      </w:rPr>
    </w:lvl>
    <w:lvl w:ilvl="7" w:tplc="7CCE8704">
      <w:start w:val="1"/>
      <w:numFmt w:val="bullet"/>
      <w:lvlText w:val="o"/>
      <w:lvlJc w:val="left"/>
      <w:pPr>
        <w:ind w:left="5760" w:hanging="360"/>
      </w:pPr>
      <w:rPr>
        <w:rFonts w:ascii="Courier New" w:hAnsi="Courier New" w:hint="default"/>
      </w:rPr>
    </w:lvl>
    <w:lvl w:ilvl="8" w:tplc="3D60D7D6">
      <w:start w:val="1"/>
      <w:numFmt w:val="bullet"/>
      <w:lvlText w:val=""/>
      <w:lvlJc w:val="left"/>
      <w:pPr>
        <w:ind w:left="6480" w:hanging="360"/>
      </w:pPr>
      <w:rPr>
        <w:rFonts w:ascii="Wingdings" w:hAnsi="Wingdings" w:hint="default"/>
      </w:rPr>
    </w:lvl>
  </w:abstractNum>
  <w:num w:numId="1" w16cid:durableId="1016495217">
    <w:abstractNumId w:val="2"/>
  </w:num>
  <w:num w:numId="2" w16cid:durableId="322902466">
    <w:abstractNumId w:val="1"/>
  </w:num>
  <w:num w:numId="3" w16cid:durableId="1149441357">
    <w:abstractNumId w:val="6"/>
  </w:num>
  <w:num w:numId="4" w16cid:durableId="962269448">
    <w:abstractNumId w:val="7"/>
  </w:num>
  <w:num w:numId="5" w16cid:durableId="1599867758">
    <w:abstractNumId w:val="9"/>
  </w:num>
  <w:num w:numId="6" w16cid:durableId="1033845901">
    <w:abstractNumId w:val="0"/>
  </w:num>
  <w:num w:numId="7" w16cid:durableId="1255557687">
    <w:abstractNumId w:val="10"/>
  </w:num>
  <w:num w:numId="8" w16cid:durableId="259146228">
    <w:abstractNumId w:val="3"/>
  </w:num>
  <w:num w:numId="9" w16cid:durableId="272397738">
    <w:abstractNumId w:val="5"/>
  </w:num>
  <w:num w:numId="10" w16cid:durableId="1944876223">
    <w:abstractNumId w:val="4"/>
  </w:num>
  <w:num w:numId="11" w16cid:durableId="159320338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042C9"/>
    <w:rsid w:val="00002687"/>
    <w:rsid w:val="000042C9"/>
    <w:rsid w:val="00005577"/>
    <w:rsid w:val="00012977"/>
    <w:rsid w:val="000226EA"/>
    <w:rsid w:val="00024744"/>
    <w:rsid w:val="00033BE1"/>
    <w:rsid w:val="00040B41"/>
    <w:rsid w:val="00054AAF"/>
    <w:rsid w:val="000620EA"/>
    <w:rsid w:val="00093A7A"/>
    <w:rsid w:val="000A4DFB"/>
    <w:rsid w:val="000B6A57"/>
    <w:rsid w:val="000D075E"/>
    <w:rsid w:val="000D4F88"/>
    <w:rsid w:val="000D7061"/>
    <w:rsid w:val="000E53E2"/>
    <w:rsid w:val="00101974"/>
    <w:rsid w:val="00103343"/>
    <w:rsid w:val="001154F0"/>
    <w:rsid w:val="001300C9"/>
    <w:rsid w:val="001355FF"/>
    <w:rsid w:val="00135931"/>
    <w:rsid w:val="00152008"/>
    <w:rsid w:val="0016520A"/>
    <w:rsid w:val="00173407"/>
    <w:rsid w:val="00181D2D"/>
    <w:rsid w:val="0018592D"/>
    <w:rsid w:val="0018593E"/>
    <w:rsid w:val="00185B42"/>
    <w:rsid w:val="001E36DE"/>
    <w:rsid w:val="001E405C"/>
    <w:rsid w:val="001E736E"/>
    <w:rsid w:val="001F6087"/>
    <w:rsid w:val="002028FD"/>
    <w:rsid w:val="002157F5"/>
    <w:rsid w:val="002221C1"/>
    <w:rsid w:val="002239E3"/>
    <w:rsid w:val="00235C5A"/>
    <w:rsid w:val="00253A72"/>
    <w:rsid w:val="002655CB"/>
    <w:rsid w:val="00275FA0"/>
    <w:rsid w:val="0029456B"/>
    <w:rsid w:val="002B547F"/>
    <w:rsid w:val="002B57A0"/>
    <w:rsid w:val="002B5E21"/>
    <w:rsid w:val="002D0B11"/>
    <w:rsid w:val="002D1070"/>
    <w:rsid w:val="002D576B"/>
    <w:rsid w:val="002F012D"/>
    <w:rsid w:val="002F6999"/>
    <w:rsid w:val="00313FD3"/>
    <w:rsid w:val="00315DDF"/>
    <w:rsid w:val="0033087B"/>
    <w:rsid w:val="003503DA"/>
    <w:rsid w:val="0037282F"/>
    <w:rsid w:val="0037313F"/>
    <w:rsid w:val="0037697B"/>
    <w:rsid w:val="00376CBE"/>
    <w:rsid w:val="003878F6"/>
    <w:rsid w:val="00392003"/>
    <w:rsid w:val="003C2324"/>
    <w:rsid w:val="003E487E"/>
    <w:rsid w:val="003F18CE"/>
    <w:rsid w:val="003F6C78"/>
    <w:rsid w:val="0040033C"/>
    <w:rsid w:val="00402F11"/>
    <w:rsid w:val="004212DF"/>
    <w:rsid w:val="00424486"/>
    <w:rsid w:val="004306D9"/>
    <w:rsid w:val="00430D7B"/>
    <w:rsid w:val="00434DA3"/>
    <w:rsid w:val="00435631"/>
    <w:rsid w:val="004479B4"/>
    <w:rsid w:val="004509F6"/>
    <w:rsid w:val="004610D6"/>
    <w:rsid w:val="00461D06"/>
    <w:rsid w:val="00461E0B"/>
    <w:rsid w:val="0046748A"/>
    <w:rsid w:val="00473E49"/>
    <w:rsid w:val="00485303"/>
    <w:rsid w:val="004A07E9"/>
    <w:rsid w:val="004A2B67"/>
    <w:rsid w:val="004A76F4"/>
    <w:rsid w:val="004A7F50"/>
    <w:rsid w:val="004B3FFF"/>
    <w:rsid w:val="004C6FD0"/>
    <w:rsid w:val="004E01E9"/>
    <w:rsid w:val="004E152C"/>
    <w:rsid w:val="004E50F6"/>
    <w:rsid w:val="004F4700"/>
    <w:rsid w:val="0050789F"/>
    <w:rsid w:val="0054696D"/>
    <w:rsid w:val="005535B0"/>
    <w:rsid w:val="0056644A"/>
    <w:rsid w:val="005667A2"/>
    <w:rsid w:val="00567059"/>
    <w:rsid w:val="0057622F"/>
    <w:rsid w:val="00585DEB"/>
    <w:rsid w:val="005919E2"/>
    <w:rsid w:val="00593921"/>
    <w:rsid w:val="005A0470"/>
    <w:rsid w:val="005C3748"/>
    <w:rsid w:val="005C5D4D"/>
    <w:rsid w:val="005E05A0"/>
    <w:rsid w:val="005E2741"/>
    <w:rsid w:val="005E295F"/>
    <w:rsid w:val="005E52A1"/>
    <w:rsid w:val="005E7F17"/>
    <w:rsid w:val="005F3849"/>
    <w:rsid w:val="00613B03"/>
    <w:rsid w:val="00623D34"/>
    <w:rsid w:val="00623F66"/>
    <w:rsid w:val="006305CD"/>
    <w:rsid w:val="006615C4"/>
    <w:rsid w:val="0066382A"/>
    <w:rsid w:val="00666BE2"/>
    <w:rsid w:val="00694099"/>
    <w:rsid w:val="006A0932"/>
    <w:rsid w:val="006A301E"/>
    <w:rsid w:val="006B4920"/>
    <w:rsid w:val="006C3603"/>
    <w:rsid w:val="006D63C8"/>
    <w:rsid w:val="006D6D5C"/>
    <w:rsid w:val="006E0159"/>
    <w:rsid w:val="006F0D5B"/>
    <w:rsid w:val="00707497"/>
    <w:rsid w:val="007132AE"/>
    <w:rsid w:val="00730EE9"/>
    <w:rsid w:val="00736B97"/>
    <w:rsid w:val="007610B7"/>
    <w:rsid w:val="00761EDD"/>
    <w:rsid w:val="007656D2"/>
    <w:rsid w:val="007847EA"/>
    <w:rsid w:val="00784ADE"/>
    <w:rsid w:val="007A00D8"/>
    <w:rsid w:val="007B5710"/>
    <w:rsid w:val="007C2C7F"/>
    <w:rsid w:val="007C6AD4"/>
    <w:rsid w:val="007C6C5B"/>
    <w:rsid w:val="007D28D4"/>
    <w:rsid w:val="007D6C32"/>
    <w:rsid w:val="007D746C"/>
    <w:rsid w:val="007E60BE"/>
    <w:rsid w:val="0080523D"/>
    <w:rsid w:val="00805F71"/>
    <w:rsid w:val="00813807"/>
    <w:rsid w:val="008236CC"/>
    <w:rsid w:val="00833A26"/>
    <w:rsid w:val="0085033E"/>
    <w:rsid w:val="008655F7"/>
    <w:rsid w:val="00871EEA"/>
    <w:rsid w:val="0087773C"/>
    <w:rsid w:val="00890CD5"/>
    <w:rsid w:val="00891614"/>
    <w:rsid w:val="008A2138"/>
    <w:rsid w:val="008A3A8E"/>
    <w:rsid w:val="008A4709"/>
    <w:rsid w:val="008B064F"/>
    <w:rsid w:val="008C6CE7"/>
    <w:rsid w:val="008C7728"/>
    <w:rsid w:val="008D737D"/>
    <w:rsid w:val="008E79B6"/>
    <w:rsid w:val="008F5911"/>
    <w:rsid w:val="009006F3"/>
    <w:rsid w:val="00912339"/>
    <w:rsid w:val="009205B2"/>
    <w:rsid w:val="00922E39"/>
    <w:rsid w:val="00923B98"/>
    <w:rsid w:val="009277DE"/>
    <w:rsid w:val="00937529"/>
    <w:rsid w:val="00953268"/>
    <w:rsid w:val="00963A7E"/>
    <w:rsid w:val="00966968"/>
    <w:rsid w:val="00975070"/>
    <w:rsid w:val="00991521"/>
    <w:rsid w:val="0099238E"/>
    <w:rsid w:val="009944A2"/>
    <w:rsid w:val="009A50C0"/>
    <w:rsid w:val="009F51B8"/>
    <w:rsid w:val="00A12003"/>
    <w:rsid w:val="00A31545"/>
    <w:rsid w:val="00A321C5"/>
    <w:rsid w:val="00A51FEA"/>
    <w:rsid w:val="00A5331B"/>
    <w:rsid w:val="00A641EB"/>
    <w:rsid w:val="00A65E67"/>
    <w:rsid w:val="00A701DF"/>
    <w:rsid w:val="00A84916"/>
    <w:rsid w:val="00AA114C"/>
    <w:rsid w:val="00AA3907"/>
    <w:rsid w:val="00AC1B58"/>
    <w:rsid w:val="00AC26A4"/>
    <w:rsid w:val="00AD0840"/>
    <w:rsid w:val="00AE7D02"/>
    <w:rsid w:val="00AF65E8"/>
    <w:rsid w:val="00B0100B"/>
    <w:rsid w:val="00B05323"/>
    <w:rsid w:val="00B303E2"/>
    <w:rsid w:val="00B43797"/>
    <w:rsid w:val="00B50241"/>
    <w:rsid w:val="00B52626"/>
    <w:rsid w:val="00B63FFC"/>
    <w:rsid w:val="00B77517"/>
    <w:rsid w:val="00B96208"/>
    <w:rsid w:val="00BA799C"/>
    <w:rsid w:val="00BA7F12"/>
    <w:rsid w:val="00BB4E60"/>
    <w:rsid w:val="00BB556D"/>
    <w:rsid w:val="00BC5076"/>
    <w:rsid w:val="00BD4EAC"/>
    <w:rsid w:val="00BD6367"/>
    <w:rsid w:val="00BD735A"/>
    <w:rsid w:val="00BE491D"/>
    <w:rsid w:val="00BE7560"/>
    <w:rsid w:val="00C06EDC"/>
    <w:rsid w:val="00C123C6"/>
    <w:rsid w:val="00C15B6D"/>
    <w:rsid w:val="00C220BA"/>
    <w:rsid w:val="00C24C62"/>
    <w:rsid w:val="00C325C6"/>
    <w:rsid w:val="00C53497"/>
    <w:rsid w:val="00C53E50"/>
    <w:rsid w:val="00C54C52"/>
    <w:rsid w:val="00C60616"/>
    <w:rsid w:val="00C629EC"/>
    <w:rsid w:val="00C74A90"/>
    <w:rsid w:val="00C840A1"/>
    <w:rsid w:val="00C853BB"/>
    <w:rsid w:val="00C90517"/>
    <w:rsid w:val="00CA3E80"/>
    <w:rsid w:val="00CA6648"/>
    <w:rsid w:val="00CC0965"/>
    <w:rsid w:val="00CE0426"/>
    <w:rsid w:val="00CE5287"/>
    <w:rsid w:val="00CF23DC"/>
    <w:rsid w:val="00CF7DD4"/>
    <w:rsid w:val="00D150C3"/>
    <w:rsid w:val="00D2083B"/>
    <w:rsid w:val="00D22BE6"/>
    <w:rsid w:val="00D250C7"/>
    <w:rsid w:val="00D32F1D"/>
    <w:rsid w:val="00D346B4"/>
    <w:rsid w:val="00D35FED"/>
    <w:rsid w:val="00D5448F"/>
    <w:rsid w:val="00D71579"/>
    <w:rsid w:val="00D801A0"/>
    <w:rsid w:val="00D91A5D"/>
    <w:rsid w:val="00DD6626"/>
    <w:rsid w:val="00E062C3"/>
    <w:rsid w:val="00E145CA"/>
    <w:rsid w:val="00E2552F"/>
    <w:rsid w:val="00E2733F"/>
    <w:rsid w:val="00E31A8C"/>
    <w:rsid w:val="00E448C6"/>
    <w:rsid w:val="00E53282"/>
    <w:rsid w:val="00E60130"/>
    <w:rsid w:val="00E90FA8"/>
    <w:rsid w:val="00E96E9E"/>
    <w:rsid w:val="00EA12A3"/>
    <w:rsid w:val="00EB13D3"/>
    <w:rsid w:val="00EB1FFE"/>
    <w:rsid w:val="00EC6D9D"/>
    <w:rsid w:val="00EC777D"/>
    <w:rsid w:val="00ED1E03"/>
    <w:rsid w:val="00ED3CC9"/>
    <w:rsid w:val="00EF0983"/>
    <w:rsid w:val="00F010DF"/>
    <w:rsid w:val="00F0327E"/>
    <w:rsid w:val="00F14207"/>
    <w:rsid w:val="00F16AFF"/>
    <w:rsid w:val="00F233D0"/>
    <w:rsid w:val="00F36287"/>
    <w:rsid w:val="00F41429"/>
    <w:rsid w:val="00F42F4B"/>
    <w:rsid w:val="00F45231"/>
    <w:rsid w:val="00F63078"/>
    <w:rsid w:val="00F65748"/>
    <w:rsid w:val="00F67C0F"/>
    <w:rsid w:val="00F76793"/>
    <w:rsid w:val="00F77651"/>
    <w:rsid w:val="00FB4D34"/>
    <w:rsid w:val="00FE618A"/>
    <w:rsid w:val="019629B4"/>
    <w:rsid w:val="019A25D4"/>
    <w:rsid w:val="027A57EB"/>
    <w:rsid w:val="02D9A5D3"/>
    <w:rsid w:val="02E61D63"/>
    <w:rsid w:val="03B79B8C"/>
    <w:rsid w:val="03F282D7"/>
    <w:rsid w:val="04D1C696"/>
    <w:rsid w:val="05092FDC"/>
    <w:rsid w:val="054B424A"/>
    <w:rsid w:val="05DD538C"/>
    <w:rsid w:val="062C968A"/>
    <w:rsid w:val="066D96F7"/>
    <w:rsid w:val="06F3DF9A"/>
    <w:rsid w:val="071FDFA6"/>
    <w:rsid w:val="07289A22"/>
    <w:rsid w:val="07B98E86"/>
    <w:rsid w:val="07C695D7"/>
    <w:rsid w:val="07CDBEB5"/>
    <w:rsid w:val="08096758"/>
    <w:rsid w:val="08F4EBEE"/>
    <w:rsid w:val="0914D822"/>
    <w:rsid w:val="09555EE7"/>
    <w:rsid w:val="095D4C6D"/>
    <w:rsid w:val="0AAF628E"/>
    <w:rsid w:val="0AF91CCE"/>
    <w:rsid w:val="0B41081A"/>
    <w:rsid w:val="0C3083E9"/>
    <w:rsid w:val="0D157960"/>
    <w:rsid w:val="0D6D7F4A"/>
    <w:rsid w:val="0DA3D43C"/>
    <w:rsid w:val="0F0C5376"/>
    <w:rsid w:val="0F1A5F0F"/>
    <w:rsid w:val="0F2828E2"/>
    <w:rsid w:val="0F29A0C3"/>
    <w:rsid w:val="0F9EA1CD"/>
    <w:rsid w:val="10473678"/>
    <w:rsid w:val="10542D1C"/>
    <w:rsid w:val="10F311B0"/>
    <w:rsid w:val="1163C2AB"/>
    <w:rsid w:val="123314A1"/>
    <w:rsid w:val="1295D0AF"/>
    <w:rsid w:val="149FFF14"/>
    <w:rsid w:val="1572AC24"/>
    <w:rsid w:val="1580F573"/>
    <w:rsid w:val="15EDE3EB"/>
    <w:rsid w:val="163A5FFE"/>
    <w:rsid w:val="163BCF75"/>
    <w:rsid w:val="1728B7B8"/>
    <w:rsid w:val="176941D2"/>
    <w:rsid w:val="1779112F"/>
    <w:rsid w:val="1850BE41"/>
    <w:rsid w:val="188DF37B"/>
    <w:rsid w:val="18AD2418"/>
    <w:rsid w:val="18FA25B8"/>
    <w:rsid w:val="19416FD3"/>
    <w:rsid w:val="1A5238B2"/>
    <w:rsid w:val="1A803F82"/>
    <w:rsid w:val="1AA30DA3"/>
    <w:rsid w:val="1ABA3AD3"/>
    <w:rsid w:val="1B0EB3CE"/>
    <w:rsid w:val="1BEDDE3D"/>
    <w:rsid w:val="1C9897DC"/>
    <w:rsid w:val="1CA6258A"/>
    <w:rsid w:val="1CF1857E"/>
    <w:rsid w:val="1D5EA7CA"/>
    <w:rsid w:val="1D948B51"/>
    <w:rsid w:val="1DA05CCF"/>
    <w:rsid w:val="1DEEAFFF"/>
    <w:rsid w:val="1E9166F4"/>
    <w:rsid w:val="1F828F99"/>
    <w:rsid w:val="1FA1B54F"/>
    <w:rsid w:val="20199406"/>
    <w:rsid w:val="20AF77F0"/>
    <w:rsid w:val="21371A9B"/>
    <w:rsid w:val="217E821C"/>
    <w:rsid w:val="22AEB1CB"/>
    <w:rsid w:val="22D9C052"/>
    <w:rsid w:val="235142D6"/>
    <w:rsid w:val="237EF1D0"/>
    <w:rsid w:val="2423EE54"/>
    <w:rsid w:val="252AF391"/>
    <w:rsid w:val="2530F79A"/>
    <w:rsid w:val="25417257"/>
    <w:rsid w:val="2590BD74"/>
    <w:rsid w:val="265107AD"/>
    <w:rsid w:val="269C78D9"/>
    <w:rsid w:val="274C73CD"/>
    <w:rsid w:val="274FEE84"/>
    <w:rsid w:val="27600C68"/>
    <w:rsid w:val="27747921"/>
    <w:rsid w:val="283D3B30"/>
    <w:rsid w:val="2874233E"/>
    <w:rsid w:val="2891570F"/>
    <w:rsid w:val="28B0AF91"/>
    <w:rsid w:val="28C19FDC"/>
    <w:rsid w:val="28DDF38B"/>
    <w:rsid w:val="29D90B91"/>
    <w:rsid w:val="2B206C34"/>
    <w:rsid w:val="2BA9ED89"/>
    <w:rsid w:val="2BB4FAB4"/>
    <w:rsid w:val="2BEE0109"/>
    <w:rsid w:val="2C1FE4F0"/>
    <w:rsid w:val="2CE6DD16"/>
    <w:rsid w:val="2D0A1D0D"/>
    <w:rsid w:val="2D2D7155"/>
    <w:rsid w:val="2DD74E9B"/>
    <w:rsid w:val="2DE559B7"/>
    <w:rsid w:val="2DED0885"/>
    <w:rsid w:val="2EC941B6"/>
    <w:rsid w:val="2F5785B2"/>
    <w:rsid w:val="2F87936B"/>
    <w:rsid w:val="3033CCEE"/>
    <w:rsid w:val="310A2F26"/>
    <w:rsid w:val="315A39BB"/>
    <w:rsid w:val="3210AD2B"/>
    <w:rsid w:val="326CD4CD"/>
    <w:rsid w:val="32790FB2"/>
    <w:rsid w:val="32BE78B6"/>
    <w:rsid w:val="32C07930"/>
    <w:rsid w:val="33DBF906"/>
    <w:rsid w:val="346291BC"/>
    <w:rsid w:val="3531CB9D"/>
    <w:rsid w:val="361EB6D3"/>
    <w:rsid w:val="364BF471"/>
    <w:rsid w:val="379003D2"/>
    <w:rsid w:val="3833CE95"/>
    <w:rsid w:val="385D57A5"/>
    <w:rsid w:val="38ABA016"/>
    <w:rsid w:val="39233877"/>
    <w:rsid w:val="39270BF6"/>
    <w:rsid w:val="394AC0CE"/>
    <w:rsid w:val="39E21450"/>
    <w:rsid w:val="3A909E75"/>
    <w:rsid w:val="3ACEBE50"/>
    <w:rsid w:val="3B4871AF"/>
    <w:rsid w:val="3BB48145"/>
    <w:rsid w:val="3DD52A87"/>
    <w:rsid w:val="3DF332F6"/>
    <w:rsid w:val="3E59BE26"/>
    <w:rsid w:val="3EB14BFB"/>
    <w:rsid w:val="3EBB4B6B"/>
    <w:rsid w:val="3EBD0BDE"/>
    <w:rsid w:val="3EC013FD"/>
    <w:rsid w:val="3F361444"/>
    <w:rsid w:val="3F63AB64"/>
    <w:rsid w:val="3F6C0B31"/>
    <w:rsid w:val="408B6024"/>
    <w:rsid w:val="411BF8BA"/>
    <w:rsid w:val="41B74C91"/>
    <w:rsid w:val="41E41473"/>
    <w:rsid w:val="420C19C7"/>
    <w:rsid w:val="425373AF"/>
    <w:rsid w:val="434F6FAD"/>
    <w:rsid w:val="435FF0CC"/>
    <w:rsid w:val="442C7F37"/>
    <w:rsid w:val="442D87D1"/>
    <w:rsid w:val="44FBCF3D"/>
    <w:rsid w:val="4520CA72"/>
    <w:rsid w:val="453C3FC8"/>
    <w:rsid w:val="45940720"/>
    <w:rsid w:val="45EFF8DF"/>
    <w:rsid w:val="4605BB24"/>
    <w:rsid w:val="4672B6C4"/>
    <w:rsid w:val="46795A19"/>
    <w:rsid w:val="46848EE9"/>
    <w:rsid w:val="46BF7312"/>
    <w:rsid w:val="46CB466A"/>
    <w:rsid w:val="47144396"/>
    <w:rsid w:val="473191C1"/>
    <w:rsid w:val="484DF0F2"/>
    <w:rsid w:val="488E354C"/>
    <w:rsid w:val="4890B431"/>
    <w:rsid w:val="489EB4CD"/>
    <w:rsid w:val="48EFAD9C"/>
    <w:rsid w:val="4915B455"/>
    <w:rsid w:val="49335E74"/>
    <w:rsid w:val="49559473"/>
    <w:rsid w:val="4A2A05AD"/>
    <w:rsid w:val="4AEF16D2"/>
    <w:rsid w:val="4B4996E5"/>
    <w:rsid w:val="4C5D393A"/>
    <w:rsid w:val="4C6CF746"/>
    <w:rsid w:val="4EB96F6A"/>
    <w:rsid w:val="4EF15664"/>
    <w:rsid w:val="4F19FB21"/>
    <w:rsid w:val="4F2E9F7C"/>
    <w:rsid w:val="4F98888A"/>
    <w:rsid w:val="4F9E396B"/>
    <w:rsid w:val="5052B213"/>
    <w:rsid w:val="510C0ED2"/>
    <w:rsid w:val="511A7661"/>
    <w:rsid w:val="51522ACF"/>
    <w:rsid w:val="5221EB3B"/>
    <w:rsid w:val="52B1BB15"/>
    <w:rsid w:val="52C7E184"/>
    <w:rsid w:val="52EF4C6D"/>
    <w:rsid w:val="52FCBE1C"/>
    <w:rsid w:val="55398DF3"/>
    <w:rsid w:val="5556D46C"/>
    <w:rsid w:val="55907A83"/>
    <w:rsid w:val="566B5FD0"/>
    <w:rsid w:val="589B5533"/>
    <w:rsid w:val="59ABD90F"/>
    <w:rsid w:val="59D42953"/>
    <w:rsid w:val="5A01362A"/>
    <w:rsid w:val="5A28DAD3"/>
    <w:rsid w:val="5C744F28"/>
    <w:rsid w:val="5CB435E7"/>
    <w:rsid w:val="5CE2B2F7"/>
    <w:rsid w:val="5D5C5F1D"/>
    <w:rsid w:val="5E2B464E"/>
    <w:rsid w:val="5EB3DD1F"/>
    <w:rsid w:val="5EBD018E"/>
    <w:rsid w:val="5EE0A8CB"/>
    <w:rsid w:val="5EE38C14"/>
    <w:rsid w:val="5F6DA164"/>
    <w:rsid w:val="5FEE3530"/>
    <w:rsid w:val="606ED54A"/>
    <w:rsid w:val="60BA28E3"/>
    <w:rsid w:val="61344805"/>
    <w:rsid w:val="61FB1A6D"/>
    <w:rsid w:val="626F8E3C"/>
    <w:rsid w:val="6349D46A"/>
    <w:rsid w:val="639603FB"/>
    <w:rsid w:val="6447CC0C"/>
    <w:rsid w:val="6462F0F9"/>
    <w:rsid w:val="646DC421"/>
    <w:rsid w:val="6491835C"/>
    <w:rsid w:val="64BB757C"/>
    <w:rsid w:val="659B2FC4"/>
    <w:rsid w:val="65A82E86"/>
    <w:rsid w:val="67A59996"/>
    <w:rsid w:val="68C256CD"/>
    <w:rsid w:val="68F187F8"/>
    <w:rsid w:val="6A3A25EF"/>
    <w:rsid w:val="6AE7EE58"/>
    <w:rsid w:val="6B4A109A"/>
    <w:rsid w:val="6C2C9512"/>
    <w:rsid w:val="6C4417A3"/>
    <w:rsid w:val="6C62AC8B"/>
    <w:rsid w:val="6CA7B050"/>
    <w:rsid w:val="6D2605D7"/>
    <w:rsid w:val="6D39EBE4"/>
    <w:rsid w:val="6D555848"/>
    <w:rsid w:val="6D7A1F15"/>
    <w:rsid w:val="6D81E831"/>
    <w:rsid w:val="6EE2CAAF"/>
    <w:rsid w:val="6EFEA76E"/>
    <w:rsid w:val="6EFEBC13"/>
    <w:rsid w:val="6F60A1AA"/>
    <w:rsid w:val="6F66FCD1"/>
    <w:rsid w:val="7040FF46"/>
    <w:rsid w:val="70B5E615"/>
    <w:rsid w:val="7173D4A7"/>
    <w:rsid w:val="730FA508"/>
    <w:rsid w:val="73158548"/>
    <w:rsid w:val="736A374A"/>
    <w:rsid w:val="73B5A110"/>
    <w:rsid w:val="74AB7569"/>
    <w:rsid w:val="74B3B545"/>
    <w:rsid w:val="74D3680B"/>
    <w:rsid w:val="75E1832E"/>
    <w:rsid w:val="7636580C"/>
    <w:rsid w:val="7665B550"/>
    <w:rsid w:val="774452FD"/>
    <w:rsid w:val="77791A36"/>
    <w:rsid w:val="777C4586"/>
    <w:rsid w:val="77AF918E"/>
    <w:rsid w:val="77EB5607"/>
    <w:rsid w:val="7847881C"/>
    <w:rsid w:val="78B13E22"/>
    <w:rsid w:val="793F3B1C"/>
    <w:rsid w:val="794BC6AB"/>
    <w:rsid w:val="79586379"/>
    <w:rsid w:val="7981B48D"/>
    <w:rsid w:val="79E3587D"/>
    <w:rsid w:val="7A0A614F"/>
    <w:rsid w:val="7A6950B8"/>
    <w:rsid w:val="7ABAFF91"/>
    <w:rsid w:val="7ADB0B7D"/>
    <w:rsid w:val="7B4040D8"/>
    <w:rsid w:val="7B7E4B78"/>
    <w:rsid w:val="7C79A939"/>
    <w:rsid w:val="7C7A0FB8"/>
    <w:rsid w:val="7D9C0035"/>
    <w:rsid w:val="7E814D6B"/>
    <w:rsid w:val="7E8E71B1"/>
    <w:rsid w:val="7EC37785"/>
    <w:rsid w:val="7EC9FDF6"/>
    <w:rsid w:val="7F304555"/>
    <w:rsid w:val="7F31AFA2"/>
    <w:rsid w:val="7F9613F4"/>
    <w:rsid w:val="7FC7A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67B2"/>
  <w15:docId w15:val="{FF45AEAF-6A2D-425C-A690-AD6F2390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0042C9"/>
    <w:pPr>
      <w:spacing w:line="240" w:lineRule="exact"/>
      <w:outlineLvl w:val="0"/>
    </w:pPr>
    <w:rPr>
      <w:rFonts w:ascii="roman g" w:hAnsi="roman g"/>
      <w:b/>
      <w:sz w:val="20"/>
      <w:szCs w:val="20"/>
      <w:lang w:eastAsia="en-US"/>
    </w:rPr>
  </w:style>
  <w:style w:type="paragraph" w:styleId="Heading3">
    <w:name w:val="heading 3"/>
    <w:basedOn w:val="Normal"/>
    <w:next w:val="Normal"/>
    <w:link w:val="Heading3Char"/>
    <w:semiHidden/>
    <w:unhideWhenUsed/>
    <w:qFormat/>
    <w:rsid w:val="00623D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042C9"/>
    <w:rPr>
      <w:rFonts w:ascii="roman g" w:hAnsi="roman g"/>
      <w:b/>
      <w:lang w:val="en-GB" w:eastAsia="en-US" w:bidi="ar-SA"/>
    </w:rPr>
  </w:style>
  <w:style w:type="paragraph" w:styleId="Footer">
    <w:name w:val="footer"/>
    <w:basedOn w:val="Normal"/>
    <w:link w:val="FooterChar"/>
    <w:rsid w:val="000042C9"/>
    <w:pPr>
      <w:keepLines/>
      <w:tabs>
        <w:tab w:val="center" w:pos="4320"/>
        <w:tab w:val="right" w:pos="8640"/>
      </w:tabs>
      <w:spacing w:line="240" w:lineRule="exact"/>
    </w:pPr>
    <w:rPr>
      <w:sz w:val="20"/>
      <w:szCs w:val="20"/>
      <w:lang w:eastAsia="en-US"/>
    </w:rPr>
  </w:style>
  <w:style w:type="character" w:customStyle="1" w:styleId="FooterChar">
    <w:name w:val="Footer Char"/>
    <w:link w:val="Footer"/>
    <w:locked/>
    <w:rsid w:val="000042C9"/>
    <w:rPr>
      <w:lang w:val="en-GB" w:eastAsia="en-US" w:bidi="ar-SA"/>
    </w:rPr>
  </w:style>
  <w:style w:type="character" w:styleId="PageNumber">
    <w:name w:val="page number"/>
    <w:rsid w:val="000042C9"/>
    <w:rPr>
      <w:rFonts w:cs="Times New Roman"/>
    </w:rPr>
  </w:style>
  <w:style w:type="paragraph" w:styleId="ListParagraph">
    <w:name w:val="List Paragraph"/>
    <w:basedOn w:val="Normal"/>
    <w:uiPriority w:val="34"/>
    <w:qFormat/>
    <w:rsid w:val="000042C9"/>
    <w:pPr>
      <w:ind w:left="720"/>
    </w:pPr>
  </w:style>
  <w:style w:type="character" w:customStyle="1" w:styleId="Heading3Char">
    <w:name w:val="Heading 3 Char"/>
    <w:basedOn w:val="DefaultParagraphFont"/>
    <w:link w:val="Heading3"/>
    <w:semiHidden/>
    <w:rsid w:val="00623D3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rsid w:val="00736B97"/>
    <w:pPr>
      <w:tabs>
        <w:tab w:val="center" w:pos="4513"/>
        <w:tab w:val="right" w:pos="9026"/>
      </w:tabs>
    </w:pPr>
  </w:style>
  <w:style w:type="character" w:customStyle="1" w:styleId="HeaderChar">
    <w:name w:val="Header Char"/>
    <w:basedOn w:val="DefaultParagraphFont"/>
    <w:link w:val="Header"/>
    <w:rsid w:val="00736B97"/>
    <w:rPr>
      <w:sz w:val="24"/>
      <w:szCs w:val="24"/>
    </w:rPr>
  </w:style>
  <w:style w:type="paragraph" w:styleId="Revision">
    <w:name w:val="Revision"/>
    <w:hidden/>
    <w:uiPriority w:val="99"/>
    <w:semiHidden/>
    <w:rsid w:val="000226EA"/>
    <w:rPr>
      <w:sz w:val="24"/>
      <w:szCs w:val="24"/>
    </w:rPr>
  </w:style>
  <w:style w:type="paragraph" w:customStyle="1" w:styleId="paragraph">
    <w:name w:val="paragraph"/>
    <w:basedOn w:val="Normal"/>
    <w:rsid w:val="0057622F"/>
    <w:pPr>
      <w:spacing w:before="100" w:beforeAutospacing="1" w:after="100" w:afterAutospacing="1"/>
    </w:pPr>
    <w:rPr>
      <w:lang w:val="en-US" w:eastAsia="en-US"/>
    </w:rPr>
  </w:style>
  <w:style w:type="character" w:customStyle="1" w:styleId="normaltextrun">
    <w:name w:val="normaltextrun"/>
    <w:basedOn w:val="DefaultParagraphFont"/>
    <w:rsid w:val="0057622F"/>
  </w:style>
  <w:style w:type="character" w:customStyle="1" w:styleId="eop">
    <w:name w:val="eop"/>
    <w:basedOn w:val="DefaultParagraphFont"/>
    <w:rsid w:val="0057622F"/>
  </w:style>
  <w:style w:type="character" w:styleId="Emphasis">
    <w:name w:val="Emphasis"/>
    <w:basedOn w:val="DefaultParagraphFont"/>
    <w:qFormat/>
    <w:rsid w:val="005E7F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5947">
      <w:bodyDiv w:val="1"/>
      <w:marLeft w:val="0"/>
      <w:marRight w:val="0"/>
      <w:marTop w:val="0"/>
      <w:marBottom w:val="0"/>
      <w:divBdr>
        <w:top w:val="none" w:sz="0" w:space="0" w:color="auto"/>
        <w:left w:val="none" w:sz="0" w:space="0" w:color="auto"/>
        <w:bottom w:val="none" w:sz="0" w:space="0" w:color="auto"/>
        <w:right w:val="none" w:sz="0" w:space="0" w:color="auto"/>
      </w:divBdr>
    </w:div>
    <w:div w:id="581136169">
      <w:bodyDiv w:val="1"/>
      <w:marLeft w:val="0"/>
      <w:marRight w:val="0"/>
      <w:marTop w:val="0"/>
      <w:marBottom w:val="0"/>
      <w:divBdr>
        <w:top w:val="none" w:sz="0" w:space="0" w:color="auto"/>
        <w:left w:val="none" w:sz="0" w:space="0" w:color="auto"/>
        <w:bottom w:val="none" w:sz="0" w:space="0" w:color="auto"/>
        <w:right w:val="none" w:sz="0" w:space="0" w:color="auto"/>
      </w:divBdr>
    </w:div>
    <w:div w:id="701829112">
      <w:bodyDiv w:val="1"/>
      <w:marLeft w:val="0"/>
      <w:marRight w:val="0"/>
      <w:marTop w:val="0"/>
      <w:marBottom w:val="0"/>
      <w:divBdr>
        <w:top w:val="none" w:sz="0" w:space="0" w:color="auto"/>
        <w:left w:val="none" w:sz="0" w:space="0" w:color="auto"/>
        <w:bottom w:val="none" w:sz="0" w:space="0" w:color="auto"/>
        <w:right w:val="none" w:sz="0" w:space="0" w:color="auto"/>
      </w:divBdr>
      <w:divsChild>
        <w:div w:id="25450577">
          <w:marLeft w:val="0"/>
          <w:marRight w:val="0"/>
          <w:marTop w:val="0"/>
          <w:marBottom w:val="0"/>
          <w:divBdr>
            <w:top w:val="none" w:sz="0" w:space="0" w:color="auto"/>
            <w:left w:val="none" w:sz="0" w:space="0" w:color="auto"/>
            <w:bottom w:val="none" w:sz="0" w:space="0" w:color="auto"/>
            <w:right w:val="none" w:sz="0" w:space="0" w:color="auto"/>
          </w:divBdr>
        </w:div>
        <w:div w:id="301541858">
          <w:marLeft w:val="0"/>
          <w:marRight w:val="0"/>
          <w:marTop w:val="0"/>
          <w:marBottom w:val="0"/>
          <w:divBdr>
            <w:top w:val="none" w:sz="0" w:space="0" w:color="auto"/>
            <w:left w:val="none" w:sz="0" w:space="0" w:color="auto"/>
            <w:bottom w:val="none" w:sz="0" w:space="0" w:color="auto"/>
            <w:right w:val="none" w:sz="0" w:space="0" w:color="auto"/>
          </w:divBdr>
        </w:div>
        <w:div w:id="823009012">
          <w:marLeft w:val="0"/>
          <w:marRight w:val="0"/>
          <w:marTop w:val="0"/>
          <w:marBottom w:val="0"/>
          <w:divBdr>
            <w:top w:val="none" w:sz="0" w:space="0" w:color="auto"/>
            <w:left w:val="none" w:sz="0" w:space="0" w:color="auto"/>
            <w:bottom w:val="none" w:sz="0" w:space="0" w:color="auto"/>
            <w:right w:val="none" w:sz="0" w:space="0" w:color="auto"/>
          </w:divBdr>
        </w:div>
        <w:div w:id="857231302">
          <w:marLeft w:val="0"/>
          <w:marRight w:val="0"/>
          <w:marTop w:val="0"/>
          <w:marBottom w:val="0"/>
          <w:divBdr>
            <w:top w:val="none" w:sz="0" w:space="0" w:color="auto"/>
            <w:left w:val="none" w:sz="0" w:space="0" w:color="auto"/>
            <w:bottom w:val="none" w:sz="0" w:space="0" w:color="auto"/>
            <w:right w:val="none" w:sz="0" w:space="0" w:color="auto"/>
          </w:divBdr>
        </w:div>
        <w:div w:id="949704415">
          <w:marLeft w:val="0"/>
          <w:marRight w:val="0"/>
          <w:marTop w:val="0"/>
          <w:marBottom w:val="0"/>
          <w:divBdr>
            <w:top w:val="none" w:sz="0" w:space="0" w:color="auto"/>
            <w:left w:val="none" w:sz="0" w:space="0" w:color="auto"/>
            <w:bottom w:val="none" w:sz="0" w:space="0" w:color="auto"/>
            <w:right w:val="none" w:sz="0" w:space="0" w:color="auto"/>
          </w:divBdr>
          <w:divsChild>
            <w:div w:id="1641809041">
              <w:marLeft w:val="-75"/>
              <w:marRight w:val="0"/>
              <w:marTop w:val="30"/>
              <w:marBottom w:val="30"/>
              <w:divBdr>
                <w:top w:val="none" w:sz="0" w:space="0" w:color="auto"/>
                <w:left w:val="none" w:sz="0" w:space="0" w:color="auto"/>
                <w:bottom w:val="none" w:sz="0" w:space="0" w:color="auto"/>
                <w:right w:val="none" w:sz="0" w:space="0" w:color="auto"/>
              </w:divBdr>
              <w:divsChild>
                <w:div w:id="20325417">
                  <w:marLeft w:val="0"/>
                  <w:marRight w:val="0"/>
                  <w:marTop w:val="0"/>
                  <w:marBottom w:val="0"/>
                  <w:divBdr>
                    <w:top w:val="none" w:sz="0" w:space="0" w:color="auto"/>
                    <w:left w:val="none" w:sz="0" w:space="0" w:color="auto"/>
                    <w:bottom w:val="none" w:sz="0" w:space="0" w:color="auto"/>
                    <w:right w:val="none" w:sz="0" w:space="0" w:color="auto"/>
                  </w:divBdr>
                  <w:divsChild>
                    <w:div w:id="897669667">
                      <w:marLeft w:val="0"/>
                      <w:marRight w:val="0"/>
                      <w:marTop w:val="0"/>
                      <w:marBottom w:val="0"/>
                      <w:divBdr>
                        <w:top w:val="none" w:sz="0" w:space="0" w:color="auto"/>
                        <w:left w:val="none" w:sz="0" w:space="0" w:color="auto"/>
                        <w:bottom w:val="none" w:sz="0" w:space="0" w:color="auto"/>
                        <w:right w:val="none" w:sz="0" w:space="0" w:color="auto"/>
                      </w:divBdr>
                    </w:div>
                  </w:divsChild>
                </w:div>
                <w:div w:id="144511746">
                  <w:marLeft w:val="0"/>
                  <w:marRight w:val="0"/>
                  <w:marTop w:val="0"/>
                  <w:marBottom w:val="0"/>
                  <w:divBdr>
                    <w:top w:val="none" w:sz="0" w:space="0" w:color="auto"/>
                    <w:left w:val="none" w:sz="0" w:space="0" w:color="auto"/>
                    <w:bottom w:val="none" w:sz="0" w:space="0" w:color="auto"/>
                    <w:right w:val="none" w:sz="0" w:space="0" w:color="auto"/>
                  </w:divBdr>
                  <w:divsChild>
                    <w:div w:id="1423792111">
                      <w:marLeft w:val="0"/>
                      <w:marRight w:val="0"/>
                      <w:marTop w:val="0"/>
                      <w:marBottom w:val="0"/>
                      <w:divBdr>
                        <w:top w:val="none" w:sz="0" w:space="0" w:color="auto"/>
                        <w:left w:val="none" w:sz="0" w:space="0" w:color="auto"/>
                        <w:bottom w:val="none" w:sz="0" w:space="0" w:color="auto"/>
                        <w:right w:val="none" w:sz="0" w:space="0" w:color="auto"/>
                      </w:divBdr>
                    </w:div>
                  </w:divsChild>
                </w:div>
                <w:div w:id="385107258">
                  <w:marLeft w:val="0"/>
                  <w:marRight w:val="0"/>
                  <w:marTop w:val="0"/>
                  <w:marBottom w:val="0"/>
                  <w:divBdr>
                    <w:top w:val="none" w:sz="0" w:space="0" w:color="auto"/>
                    <w:left w:val="none" w:sz="0" w:space="0" w:color="auto"/>
                    <w:bottom w:val="none" w:sz="0" w:space="0" w:color="auto"/>
                    <w:right w:val="none" w:sz="0" w:space="0" w:color="auto"/>
                  </w:divBdr>
                  <w:divsChild>
                    <w:div w:id="1048408416">
                      <w:marLeft w:val="0"/>
                      <w:marRight w:val="0"/>
                      <w:marTop w:val="0"/>
                      <w:marBottom w:val="0"/>
                      <w:divBdr>
                        <w:top w:val="none" w:sz="0" w:space="0" w:color="auto"/>
                        <w:left w:val="none" w:sz="0" w:space="0" w:color="auto"/>
                        <w:bottom w:val="none" w:sz="0" w:space="0" w:color="auto"/>
                        <w:right w:val="none" w:sz="0" w:space="0" w:color="auto"/>
                      </w:divBdr>
                    </w:div>
                  </w:divsChild>
                </w:div>
                <w:div w:id="397368277">
                  <w:marLeft w:val="0"/>
                  <w:marRight w:val="0"/>
                  <w:marTop w:val="0"/>
                  <w:marBottom w:val="0"/>
                  <w:divBdr>
                    <w:top w:val="none" w:sz="0" w:space="0" w:color="auto"/>
                    <w:left w:val="none" w:sz="0" w:space="0" w:color="auto"/>
                    <w:bottom w:val="none" w:sz="0" w:space="0" w:color="auto"/>
                    <w:right w:val="none" w:sz="0" w:space="0" w:color="auto"/>
                  </w:divBdr>
                  <w:divsChild>
                    <w:div w:id="1652949506">
                      <w:marLeft w:val="0"/>
                      <w:marRight w:val="0"/>
                      <w:marTop w:val="0"/>
                      <w:marBottom w:val="0"/>
                      <w:divBdr>
                        <w:top w:val="none" w:sz="0" w:space="0" w:color="auto"/>
                        <w:left w:val="none" w:sz="0" w:space="0" w:color="auto"/>
                        <w:bottom w:val="none" w:sz="0" w:space="0" w:color="auto"/>
                        <w:right w:val="none" w:sz="0" w:space="0" w:color="auto"/>
                      </w:divBdr>
                    </w:div>
                  </w:divsChild>
                </w:div>
                <w:div w:id="476840366">
                  <w:marLeft w:val="0"/>
                  <w:marRight w:val="0"/>
                  <w:marTop w:val="0"/>
                  <w:marBottom w:val="0"/>
                  <w:divBdr>
                    <w:top w:val="none" w:sz="0" w:space="0" w:color="auto"/>
                    <w:left w:val="none" w:sz="0" w:space="0" w:color="auto"/>
                    <w:bottom w:val="none" w:sz="0" w:space="0" w:color="auto"/>
                    <w:right w:val="none" w:sz="0" w:space="0" w:color="auto"/>
                  </w:divBdr>
                  <w:divsChild>
                    <w:div w:id="324751046">
                      <w:marLeft w:val="0"/>
                      <w:marRight w:val="0"/>
                      <w:marTop w:val="0"/>
                      <w:marBottom w:val="0"/>
                      <w:divBdr>
                        <w:top w:val="none" w:sz="0" w:space="0" w:color="auto"/>
                        <w:left w:val="none" w:sz="0" w:space="0" w:color="auto"/>
                        <w:bottom w:val="none" w:sz="0" w:space="0" w:color="auto"/>
                        <w:right w:val="none" w:sz="0" w:space="0" w:color="auto"/>
                      </w:divBdr>
                    </w:div>
                  </w:divsChild>
                </w:div>
                <w:div w:id="801461480">
                  <w:marLeft w:val="0"/>
                  <w:marRight w:val="0"/>
                  <w:marTop w:val="0"/>
                  <w:marBottom w:val="0"/>
                  <w:divBdr>
                    <w:top w:val="none" w:sz="0" w:space="0" w:color="auto"/>
                    <w:left w:val="none" w:sz="0" w:space="0" w:color="auto"/>
                    <w:bottom w:val="none" w:sz="0" w:space="0" w:color="auto"/>
                    <w:right w:val="none" w:sz="0" w:space="0" w:color="auto"/>
                  </w:divBdr>
                  <w:divsChild>
                    <w:div w:id="1670018985">
                      <w:marLeft w:val="0"/>
                      <w:marRight w:val="0"/>
                      <w:marTop w:val="0"/>
                      <w:marBottom w:val="0"/>
                      <w:divBdr>
                        <w:top w:val="none" w:sz="0" w:space="0" w:color="auto"/>
                        <w:left w:val="none" w:sz="0" w:space="0" w:color="auto"/>
                        <w:bottom w:val="none" w:sz="0" w:space="0" w:color="auto"/>
                        <w:right w:val="none" w:sz="0" w:space="0" w:color="auto"/>
                      </w:divBdr>
                    </w:div>
                  </w:divsChild>
                </w:div>
                <w:div w:id="947199953">
                  <w:marLeft w:val="0"/>
                  <w:marRight w:val="0"/>
                  <w:marTop w:val="0"/>
                  <w:marBottom w:val="0"/>
                  <w:divBdr>
                    <w:top w:val="none" w:sz="0" w:space="0" w:color="auto"/>
                    <w:left w:val="none" w:sz="0" w:space="0" w:color="auto"/>
                    <w:bottom w:val="none" w:sz="0" w:space="0" w:color="auto"/>
                    <w:right w:val="none" w:sz="0" w:space="0" w:color="auto"/>
                  </w:divBdr>
                  <w:divsChild>
                    <w:div w:id="2045053143">
                      <w:marLeft w:val="0"/>
                      <w:marRight w:val="0"/>
                      <w:marTop w:val="0"/>
                      <w:marBottom w:val="0"/>
                      <w:divBdr>
                        <w:top w:val="none" w:sz="0" w:space="0" w:color="auto"/>
                        <w:left w:val="none" w:sz="0" w:space="0" w:color="auto"/>
                        <w:bottom w:val="none" w:sz="0" w:space="0" w:color="auto"/>
                        <w:right w:val="none" w:sz="0" w:space="0" w:color="auto"/>
                      </w:divBdr>
                    </w:div>
                  </w:divsChild>
                </w:div>
                <w:div w:id="1061950844">
                  <w:marLeft w:val="0"/>
                  <w:marRight w:val="0"/>
                  <w:marTop w:val="0"/>
                  <w:marBottom w:val="0"/>
                  <w:divBdr>
                    <w:top w:val="none" w:sz="0" w:space="0" w:color="auto"/>
                    <w:left w:val="none" w:sz="0" w:space="0" w:color="auto"/>
                    <w:bottom w:val="none" w:sz="0" w:space="0" w:color="auto"/>
                    <w:right w:val="none" w:sz="0" w:space="0" w:color="auto"/>
                  </w:divBdr>
                  <w:divsChild>
                    <w:div w:id="179897219">
                      <w:marLeft w:val="0"/>
                      <w:marRight w:val="0"/>
                      <w:marTop w:val="0"/>
                      <w:marBottom w:val="0"/>
                      <w:divBdr>
                        <w:top w:val="none" w:sz="0" w:space="0" w:color="auto"/>
                        <w:left w:val="none" w:sz="0" w:space="0" w:color="auto"/>
                        <w:bottom w:val="none" w:sz="0" w:space="0" w:color="auto"/>
                        <w:right w:val="none" w:sz="0" w:space="0" w:color="auto"/>
                      </w:divBdr>
                    </w:div>
                  </w:divsChild>
                </w:div>
                <w:div w:id="1470712313">
                  <w:marLeft w:val="0"/>
                  <w:marRight w:val="0"/>
                  <w:marTop w:val="0"/>
                  <w:marBottom w:val="0"/>
                  <w:divBdr>
                    <w:top w:val="none" w:sz="0" w:space="0" w:color="auto"/>
                    <w:left w:val="none" w:sz="0" w:space="0" w:color="auto"/>
                    <w:bottom w:val="none" w:sz="0" w:space="0" w:color="auto"/>
                    <w:right w:val="none" w:sz="0" w:space="0" w:color="auto"/>
                  </w:divBdr>
                  <w:divsChild>
                    <w:div w:id="1172716083">
                      <w:marLeft w:val="0"/>
                      <w:marRight w:val="0"/>
                      <w:marTop w:val="0"/>
                      <w:marBottom w:val="0"/>
                      <w:divBdr>
                        <w:top w:val="none" w:sz="0" w:space="0" w:color="auto"/>
                        <w:left w:val="none" w:sz="0" w:space="0" w:color="auto"/>
                        <w:bottom w:val="none" w:sz="0" w:space="0" w:color="auto"/>
                        <w:right w:val="none" w:sz="0" w:space="0" w:color="auto"/>
                      </w:divBdr>
                    </w:div>
                  </w:divsChild>
                </w:div>
                <w:div w:id="1751194985">
                  <w:marLeft w:val="0"/>
                  <w:marRight w:val="0"/>
                  <w:marTop w:val="0"/>
                  <w:marBottom w:val="0"/>
                  <w:divBdr>
                    <w:top w:val="none" w:sz="0" w:space="0" w:color="auto"/>
                    <w:left w:val="none" w:sz="0" w:space="0" w:color="auto"/>
                    <w:bottom w:val="none" w:sz="0" w:space="0" w:color="auto"/>
                    <w:right w:val="none" w:sz="0" w:space="0" w:color="auto"/>
                  </w:divBdr>
                  <w:divsChild>
                    <w:div w:id="811798171">
                      <w:marLeft w:val="0"/>
                      <w:marRight w:val="0"/>
                      <w:marTop w:val="0"/>
                      <w:marBottom w:val="0"/>
                      <w:divBdr>
                        <w:top w:val="none" w:sz="0" w:space="0" w:color="auto"/>
                        <w:left w:val="none" w:sz="0" w:space="0" w:color="auto"/>
                        <w:bottom w:val="none" w:sz="0" w:space="0" w:color="auto"/>
                        <w:right w:val="none" w:sz="0" w:space="0" w:color="auto"/>
                      </w:divBdr>
                    </w:div>
                    <w:div w:id="2130002369">
                      <w:marLeft w:val="0"/>
                      <w:marRight w:val="0"/>
                      <w:marTop w:val="0"/>
                      <w:marBottom w:val="0"/>
                      <w:divBdr>
                        <w:top w:val="none" w:sz="0" w:space="0" w:color="auto"/>
                        <w:left w:val="none" w:sz="0" w:space="0" w:color="auto"/>
                        <w:bottom w:val="none" w:sz="0" w:space="0" w:color="auto"/>
                        <w:right w:val="none" w:sz="0" w:space="0" w:color="auto"/>
                      </w:divBdr>
                    </w:div>
                  </w:divsChild>
                </w:div>
                <w:div w:id="1858620185">
                  <w:marLeft w:val="0"/>
                  <w:marRight w:val="0"/>
                  <w:marTop w:val="0"/>
                  <w:marBottom w:val="0"/>
                  <w:divBdr>
                    <w:top w:val="none" w:sz="0" w:space="0" w:color="auto"/>
                    <w:left w:val="none" w:sz="0" w:space="0" w:color="auto"/>
                    <w:bottom w:val="none" w:sz="0" w:space="0" w:color="auto"/>
                    <w:right w:val="none" w:sz="0" w:space="0" w:color="auto"/>
                  </w:divBdr>
                  <w:divsChild>
                    <w:div w:id="36125373">
                      <w:marLeft w:val="0"/>
                      <w:marRight w:val="0"/>
                      <w:marTop w:val="0"/>
                      <w:marBottom w:val="0"/>
                      <w:divBdr>
                        <w:top w:val="none" w:sz="0" w:space="0" w:color="auto"/>
                        <w:left w:val="none" w:sz="0" w:space="0" w:color="auto"/>
                        <w:bottom w:val="none" w:sz="0" w:space="0" w:color="auto"/>
                        <w:right w:val="none" w:sz="0" w:space="0" w:color="auto"/>
                      </w:divBdr>
                    </w:div>
                  </w:divsChild>
                </w:div>
                <w:div w:id="1917863921">
                  <w:marLeft w:val="0"/>
                  <w:marRight w:val="0"/>
                  <w:marTop w:val="0"/>
                  <w:marBottom w:val="0"/>
                  <w:divBdr>
                    <w:top w:val="none" w:sz="0" w:space="0" w:color="auto"/>
                    <w:left w:val="none" w:sz="0" w:space="0" w:color="auto"/>
                    <w:bottom w:val="none" w:sz="0" w:space="0" w:color="auto"/>
                    <w:right w:val="none" w:sz="0" w:space="0" w:color="auto"/>
                  </w:divBdr>
                  <w:divsChild>
                    <w:div w:id="18006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92944">
          <w:marLeft w:val="0"/>
          <w:marRight w:val="0"/>
          <w:marTop w:val="0"/>
          <w:marBottom w:val="0"/>
          <w:divBdr>
            <w:top w:val="none" w:sz="0" w:space="0" w:color="auto"/>
            <w:left w:val="none" w:sz="0" w:space="0" w:color="auto"/>
            <w:bottom w:val="none" w:sz="0" w:space="0" w:color="auto"/>
            <w:right w:val="none" w:sz="0" w:space="0" w:color="auto"/>
          </w:divBdr>
        </w:div>
        <w:div w:id="1082485437">
          <w:marLeft w:val="0"/>
          <w:marRight w:val="0"/>
          <w:marTop w:val="0"/>
          <w:marBottom w:val="0"/>
          <w:divBdr>
            <w:top w:val="none" w:sz="0" w:space="0" w:color="auto"/>
            <w:left w:val="none" w:sz="0" w:space="0" w:color="auto"/>
            <w:bottom w:val="none" w:sz="0" w:space="0" w:color="auto"/>
            <w:right w:val="none" w:sz="0" w:space="0" w:color="auto"/>
          </w:divBdr>
        </w:div>
        <w:div w:id="1124427261">
          <w:marLeft w:val="0"/>
          <w:marRight w:val="0"/>
          <w:marTop w:val="0"/>
          <w:marBottom w:val="0"/>
          <w:divBdr>
            <w:top w:val="none" w:sz="0" w:space="0" w:color="auto"/>
            <w:left w:val="none" w:sz="0" w:space="0" w:color="auto"/>
            <w:bottom w:val="none" w:sz="0" w:space="0" w:color="auto"/>
            <w:right w:val="none" w:sz="0" w:space="0" w:color="auto"/>
          </w:divBdr>
        </w:div>
        <w:div w:id="1526140283">
          <w:marLeft w:val="0"/>
          <w:marRight w:val="0"/>
          <w:marTop w:val="0"/>
          <w:marBottom w:val="0"/>
          <w:divBdr>
            <w:top w:val="none" w:sz="0" w:space="0" w:color="auto"/>
            <w:left w:val="none" w:sz="0" w:space="0" w:color="auto"/>
            <w:bottom w:val="none" w:sz="0" w:space="0" w:color="auto"/>
            <w:right w:val="none" w:sz="0" w:space="0" w:color="auto"/>
          </w:divBdr>
          <w:divsChild>
            <w:div w:id="181169135">
              <w:marLeft w:val="-75"/>
              <w:marRight w:val="0"/>
              <w:marTop w:val="30"/>
              <w:marBottom w:val="30"/>
              <w:divBdr>
                <w:top w:val="none" w:sz="0" w:space="0" w:color="auto"/>
                <w:left w:val="none" w:sz="0" w:space="0" w:color="auto"/>
                <w:bottom w:val="none" w:sz="0" w:space="0" w:color="auto"/>
                <w:right w:val="none" w:sz="0" w:space="0" w:color="auto"/>
              </w:divBdr>
              <w:divsChild>
                <w:div w:id="2326222">
                  <w:marLeft w:val="0"/>
                  <w:marRight w:val="0"/>
                  <w:marTop w:val="0"/>
                  <w:marBottom w:val="0"/>
                  <w:divBdr>
                    <w:top w:val="none" w:sz="0" w:space="0" w:color="auto"/>
                    <w:left w:val="none" w:sz="0" w:space="0" w:color="auto"/>
                    <w:bottom w:val="none" w:sz="0" w:space="0" w:color="auto"/>
                    <w:right w:val="none" w:sz="0" w:space="0" w:color="auto"/>
                  </w:divBdr>
                  <w:divsChild>
                    <w:div w:id="1411464343">
                      <w:marLeft w:val="0"/>
                      <w:marRight w:val="0"/>
                      <w:marTop w:val="0"/>
                      <w:marBottom w:val="0"/>
                      <w:divBdr>
                        <w:top w:val="none" w:sz="0" w:space="0" w:color="auto"/>
                        <w:left w:val="none" w:sz="0" w:space="0" w:color="auto"/>
                        <w:bottom w:val="none" w:sz="0" w:space="0" w:color="auto"/>
                        <w:right w:val="none" w:sz="0" w:space="0" w:color="auto"/>
                      </w:divBdr>
                    </w:div>
                  </w:divsChild>
                </w:div>
                <w:div w:id="124154790">
                  <w:marLeft w:val="0"/>
                  <w:marRight w:val="0"/>
                  <w:marTop w:val="0"/>
                  <w:marBottom w:val="0"/>
                  <w:divBdr>
                    <w:top w:val="none" w:sz="0" w:space="0" w:color="auto"/>
                    <w:left w:val="none" w:sz="0" w:space="0" w:color="auto"/>
                    <w:bottom w:val="none" w:sz="0" w:space="0" w:color="auto"/>
                    <w:right w:val="none" w:sz="0" w:space="0" w:color="auto"/>
                  </w:divBdr>
                  <w:divsChild>
                    <w:div w:id="1617833223">
                      <w:marLeft w:val="0"/>
                      <w:marRight w:val="0"/>
                      <w:marTop w:val="0"/>
                      <w:marBottom w:val="0"/>
                      <w:divBdr>
                        <w:top w:val="none" w:sz="0" w:space="0" w:color="auto"/>
                        <w:left w:val="none" w:sz="0" w:space="0" w:color="auto"/>
                        <w:bottom w:val="none" w:sz="0" w:space="0" w:color="auto"/>
                        <w:right w:val="none" w:sz="0" w:space="0" w:color="auto"/>
                      </w:divBdr>
                    </w:div>
                  </w:divsChild>
                </w:div>
                <w:div w:id="129833945">
                  <w:marLeft w:val="0"/>
                  <w:marRight w:val="0"/>
                  <w:marTop w:val="0"/>
                  <w:marBottom w:val="0"/>
                  <w:divBdr>
                    <w:top w:val="none" w:sz="0" w:space="0" w:color="auto"/>
                    <w:left w:val="none" w:sz="0" w:space="0" w:color="auto"/>
                    <w:bottom w:val="none" w:sz="0" w:space="0" w:color="auto"/>
                    <w:right w:val="none" w:sz="0" w:space="0" w:color="auto"/>
                  </w:divBdr>
                  <w:divsChild>
                    <w:div w:id="1119760791">
                      <w:marLeft w:val="0"/>
                      <w:marRight w:val="0"/>
                      <w:marTop w:val="0"/>
                      <w:marBottom w:val="0"/>
                      <w:divBdr>
                        <w:top w:val="none" w:sz="0" w:space="0" w:color="auto"/>
                        <w:left w:val="none" w:sz="0" w:space="0" w:color="auto"/>
                        <w:bottom w:val="none" w:sz="0" w:space="0" w:color="auto"/>
                        <w:right w:val="none" w:sz="0" w:space="0" w:color="auto"/>
                      </w:divBdr>
                    </w:div>
                  </w:divsChild>
                </w:div>
                <w:div w:id="139077695">
                  <w:marLeft w:val="0"/>
                  <w:marRight w:val="0"/>
                  <w:marTop w:val="0"/>
                  <w:marBottom w:val="0"/>
                  <w:divBdr>
                    <w:top w:val="none" w:sz="0" w:space="0" w:color="auto"/>
                    <w:left w:val="none" w:sz="0" w:space="0" w:color="auto"/>
                    <w:bottom w:val="none" w:sz="0" w:space="0" w:color="auto"/>
                    <w:right w:val="none" w:sz="0" w:space="0" w:color="auto"/>
                  </w:divBdr>
                  <w:divsChild>
                    <w:div w:id="1579486202">
                      <w:marLeft w:val="0"/>
                      <w:marRight w:val="0"/>
                      <w:marTop w:val="0"/>
                      <w:marBottom w:val="0"/>
                      <w:divBdr>
                        <w:top w:val="none" w:sz="0" w:space="0" w:color="auto"/>
                        <w:left w:val="none" w:sz="0" w:space="0" w:color="auto"/>
                        <w:bottom w:val="none" w:sz="0" w:space="0" w:color="auto"/>
                        <w:right w:val="none" w:sz="0" w:space="0" w:color="auto"/>
                      </w:divBdr>
                    </w:div>
                  </w:divsChild>
                </w:div>
                <w:div w:id="159927189">
                  <w:marLeft w:val="0"/>
                  <w:marRight w:val="0"/>
                  <w:marTop w:val="0"/>
                  <w:marBottom w:val="0"/>
                  <w:divBdr>
                    <w:top w:val="none" w:sz="0" w:space="0" w:color="auto"/>
                    <w:left w:val="none" w:sz="0" w:space="0" w:color="auto"/>
                    <w:bottom w:val="none" w:sz="0" w:space="0" w:color="auto"/>
                    <w:right w:val="none" w:sz="0" w:space="0" w:color="auto"/>
                  </w:divBdr>
                  <w:divsChild>
                    <w:div w:id="2134402215">
                      <w:marLeft w:val="0"/>
                      <w:marRight w:val="0"/>
                      <w:marTop w:val="0"/>
                      <w:marBottom w:val="0"/>
                      <w:divBdr>
                        <w:top w:val="none" w:sz="0" w:space="0" w:color="auto"/>
                        <w:left w:val="none" w:sz="0" w:space="0" w:color="auto"/>
                        <w:bottom w:val="none" w:sz="0" w:space="0" w:color="auto"/>
                        <w:right w:val="none" w:sz="0" w:space="0" w:color="auto"/>
                      </w:divBdr>
                    </w:div>
                  </w:divsChild>
                </w:div>
                <w:div w:id="173040427">
                  <w:marLeft w:val="0"/>
                  <w:marRight w:val="0"/>
                  <w:marTop w:val="0"/>
                  <w:marBottom w:val="0"/>
                  <w:divBdr>
                    <w:top w:val="none" w:sz="0" w:space="0" w:color="auto"/>
                    <w:left w:val="none" w:sz="0" w:space="0" w:color="auto"/>
                    <w:bottom w:val="none" w:sz="0" w:space="0" w:color="auto"/>
                    <w:right w:val="none" w:sz="0" w:space="0" w:color="auto"/>
                  </w:divBdr>
                  <w:divsChild>
                    <w:div w:id="1999260350">
                      <w:marLeft w:val="0"/>
                      <w:marRight w:val="0"/>
                      <w:marTop w:val="0"/>
                      <w:marBottom w:val="0"/>
                      <w:divBdr>
                        <w:top w:val="none" w:sz="0" w:space="0" w:color="auto"/>
                        <w:left w:val="none" w:sz="0" w:space="0" w:color="auto"/>
                        <w:bottom w:val="none" w:sz="0" w:space="0" w:color="auto"/>
                        <w:right w:val="none" w:sz="0" w:space="0" w:color="auto"/>
                      </w:divBdr>
                    </w:div>
                  </w:divsChild>
                </w:div>
                <w:div w:id="181432592">
                  <w:marLeft w:val="0"/>
                  <w:marRight w:val="0"/>
                  <w:marTop w:val="0"/>
                  <w:marBottom w:val="0"/>
                  <w:divBdr>
                    <w:top w:val="none" w:sz="0" w:space="0" w:color="auto"/>
                    <w:left w:val="none" w:sz="0" w:space="0" w:color="auto"/>
                    <w:bottom w:val="none" w:sz="0" w:space="0" w:color="auto"/>
                    <w:right w:val="none" w:sz="0" w:space="0" w:color="auto"/>
                  </w:divBdr>
                  <w:divsChild>
                    <w:div w:id="1834681655">
                      <w:marLeft w:val="0"/>
                      <w:marRight w:val="0"/>
                      <w:marTop w:val="0"/>
                      <w:marBottom w:val="0"/>
                      <w:divBdr>
                        <w:top w:val="none" w:sz="0" w:space="0" w:color="auto"/>
                        <w:left w:val="none" w:sz="0" w:space="0" w:color="auto"/>
                        <w:bottom w:val="none" w:sz="0" w:space="0" w:color="auto"/>
                        <w:right w:val="none" w:sz="0" w:space="0" w:color="auto"/>
                      </w:divBdr>
                    </w:div>
                  </w:divsChild>
                </w:div>
                <w:div w:id="505704531">
                  <w:marLeft w:val="0"/>
                  <w:marRight w:val="0"/>
                  <w:marTop w:val="0"/>
                  <w:marBottom w:val="0"/>
                  <w:divBdr>
                    <w:top w:val="none" w:sz="0" w:space="0" w:color="auto"/>
                    <w:left w:val="none" w:sz="0" w:space="0" w:color="auto"/>
                    <w:bottom w:val="none" w:sz="0" w:space="0" w:color="auto"/>
                    <w:right w:val="none" w:sz="0" w:space="0" w:color="auto"/>
                  </w:divBdr>
                  <w:divsChild>
                    <w:div w:id="241572193">
                      <w:marLeft w:val="0"/>
                      <w:marRight w:val="0"/>
                      <w:marTop w:val="0"/>
                      <w:marBottom w:val="0"/>
                      <w:divBdr>
                        <w:top w:val="none" w:sz="0" w:space="0" w:color="auto"/>
                        <w:left w:val="none" w:sz="0" w:space="0" w:color="auto"/>
                        <w:bottom w:val="none" w:sz="0" w:space="0" w:color="auto"/>
                        <w:right w:val="none" w:sz="0" w:space="0" w:color="auto"/>
                      </w:divBdr>
                    </w:div>
                  </w:divsChild>
                </w:div>
                <w:div w:id="576013416">
                  <w:marLeft w:val="0"/>
                  <w:marRight w:val="0"/>
                  <w:marTop w:val="0"/>
                  <w:marBottom w:val="0"/>
                  <w:divBdr>
                    <w:top w:val="none" w:sz="0" w:space="0" w:color="auto"/>
                    <w:left w:val="none" w:sz="0" w:space="0" w:color="auto"/>
                    <w:bottom w:val="none" w:sz="0" w:space="0" w:color="auto"/>
                    <w:right w:val="none" w:sz="0" w:space="0" w:color="auto"/>
                  </w:divBdr>
                  <w:divsChild>
                    <w:div w:id="1686250466">
                      <w:marLeft w:val="0"/>
                      <w:marRight w:val="0"/>
                      <w:marTop w:val="0"/>
                      <w:marBottom w:val="0"/>
                      <w:divBdr>
                        <w:top w:val="none" w:sz="0" w:space="0" w:color="auto"/>
                        <w:left w:val="none" w:sz="0" w:space="0" w:color="auto"/>
                        <w:bottom w:val="none" w:sz="0" w:space="0" w:color="auto"/>
                        <w:right w:val="none" w:sz="0" w:space="0" w:color="auto"/>
                      </w:divBdr>
                    </w:div>
                  </w:divsChild>
                </w:div>
                <w:div w:id="733164995">
                  <w:marLeft w:val="0"/>
                  <w:marRight w:val="0"/>
                  <w:marTop w:val="0"/>
                  <w:marBottom w:val="0"/>
                  <w:divBdr>
                    <w:top w:val="none" w:sz="0" w:space="0" w:color="auto"/>
                    <w:left w:val="none" w:sz="0" w:space="0" w:color="auto"/>
                    <w:bottom w:val="none" w:sz="0" w:space="0" w:color="auto"/>
                    <w:right w:val="none" w:sz="0" w:space="0" w:color="auto"/>
                  </w:divBdr>
                  <w:divsChild>
                    <w:div w:id="758058289">
                      <w:marLeft w:val="0"/>
                      <w:marRight w:val="0"/>
                      <w:marTop w:val="0"/>
                      <w:marBottom w:val="0"/>
                      <w:divBdr>
                        <w:top w:val="none" w:sz="0" w:space="0" w:color="auto"/>
                        <w:left w:val="none" w:sz="0" w:space="0" w:color="auto"/>
                        <w:bottom w:val="none" w:sz="0" w:space="0" w:color="auto"/>
                        <w:right w:val="none" w:sz="0" w:space="0" w:color="auto"/>
                      </w:divBdr>
                    </w:div>
                  </w:divsChild>
                </w:div>
                <w:div w:id="766390983">
                  <w:marLeft w:val="0"/>
                  <w:marRight w:val="0"/>
                  <w:marTop w:val="0"/>
                  <w:marBottom w:val="0"/>
                  <w:divBdr>
                    <w:top w:val="none" w:sz="0" w:space="0" w:color="auto"/>
                    <w:left w:val="none" w:sz="0" w:space="0" w:color="auto"/>
                    <w:bottom w:val="none" w:sz="0" w:space="0" w:color="auto"/>
                    <w:right w:val="none" w:sz="0" w:space="0" w:color="auto"/>
                  </w:divBdr>
                  <w:divsChild>
                    <w:div w:id="294796624">
                      <w:marLeft w:val="0"/>
                      <w:marRight w:val="0"/>
                      <w:marTop w:val="0"/>
                      <w:marBottom w:val="0"/>
                      <w:divBdr>
                        <w:top w:val="none" w:sz="0" w:space="0" w:color="auto"/>
                        <w:left w:val="none" w:sz="0" w:space="0" w:color="auto"/>
                        <w:bottom w:val="none" w:sz="0" w:space="0" w:color="auto"/>
                        <w:right w:val="none" w:sz="0" w:space="0" w:color="auto"/>
                      </w:divBdr>
                    </w:div>
                  </w:divsChild>
                </w:div>
                <w:div w:id="1119488211">
                  <w:marLeft w:val="0"/>
                  <w:marRight w:val="0"/>
                  <w:marTop w:val="0"/>
                  <w:marBottom w:val="0"/>
                  <w:divBdr>
                    <w:top w:val="none" w:sz="0" w:space="0" w:color="auto"/>
                    <w:left w:val="none" w:sz="0" w:space="0" w:color="auto"/>
                    <w:bottom w:val="none" w:sz="0" w:space="0" w:color="auto"/>
                    <w:right w:val="none" w:sz="0" w:space="0" w:color="auto"/>
                  </w:divBdr>
                  <w:divsChild>
                    <w:div w:id="1571113337">
                      <w:marLeft w:val="0"/>
                      <w:marRight w:val="0"/>
                      <w:marTop w:val="0"/>
                      <w:marBottom w:val="0"/>
                      <w:divBdr>
                        <w:top w:val="none" w:sz="0" w:space="0" w:color="auto"/>
                        <w:left w:val="none" w:sz="0" w:space="0" w:color="auto"/>
                        <w:bottom w:val="none" w:sz="0" w:space="0" w:color="auto"/>
                        <w:right w:val="none" w:sz="0" w:space="0" w:color="auto"/>
                      </w:divBdr>
                    </w:div>
                  </w:divsChild>
                </w:div>
                <w:div w:id="1279221673">
                  <w:marLeft w:val="0"/>
                  <w:marRight w:val="0"/>
                  <w:marTop w:val="0"/>
                  <w:marBottom w:val="0"/>
                  <w:divBdr>
                    <w:top w:val="none" w:sz="0" w:space="0" w:color="auto"/>
                    <w:left w:val="none" w:sz="0" w:space="0" w:color="auto"/>
                    <w:bottom w:val="none" w:sz="0" w:space="0" w:color="auto"/>
                    <w:right w:val="none" w:sz="0" w:space="0" w:color="auto"/>
                  </w:divBdr>
                  <w:divsChild>
                    <w:div w:id="401802476">
                      <w:marLeft w:val="0"/>
                      <w:marRight w:val="0"/>
                      <w:marTop w:val="0"/>
                      <w:marBottom w:val="0"/>
                      <w:divBdr>
                        <w:top w:val="none" w:sz="0" w:space="0" w:color="auto"/>
                        <w:left w:val="none" w:sz="0" w:space="0" w:color="auto"/>
                        <w:bottom w:val="none" w:sz="0" w:space="0" w:color="auto"/>
                        <w:right w:val="none" w:sz="0" w:space="0" w:color="auto"/>
                      </w:divBdr>
                    </w:div>
                  </w:divsChild>
                </w:div>
                <w:div w:id="1362509334">
                  <w:marLeft w:val="0"/>
                  <w:marRight w:val="0"/>
                  <w:marTop w:val="0"/>
                  <w:marBottom w:val="0"/>
                  <w:divBdr>
                    <w:top w:val="none" w:sz="0" w:space="0" w:color="auto"/>
                    <w:left w:val="none" w:sz="0" w:space="0" w:color="auto"/>
                    <w:bottom w:val="none" w:sz="0" w:space="0" w:color="auto"/>
                    <w:right w:val="none" w:sz="0" w:space="0" w:color="auto"/>
                  </w:divBdr>
                  <w:divsChild>
                    <w:div w:id="1533687400">
                      <w:marLeft w:val="0"/>
                      <w:marRight w:val="0"/>
                      <w:marTop w:val="0"/>
                      <w:marBottom w:val="0"/>
                      <w:divBdr>
                        <w:top w:val="none" w:sz="0" w:space="0" w:color="auto"/>
                        <w:left w:val="none" w:sz="0" w:space="0" w:color="auto"/>
                        <w:bottom w:val="none" w:sz="0" w:space="0" w:color="auto"/>
                        <w:right w:val="none" w:sz="0" w:space="0" w:color="auto"/>
                      </w:divBdr>
                    </w:div>
                  </w:divsChild>
                </w:div>
                <w:div w:id="1556353143">
                  <w:marLeft w:val="0"/>
                  <w:marRight w:val="0"/>
                  <w:marTop w:val="0"/>
                  <w:marBottom w:val="0"/>
                  <w:divBdr>
                    <w:top w:val="none" w:sz="0" w:space="0" w:color="auto"/>
                    <w:left w:val="none" w:sz="0" w:space="0" w:color="auto"/>
                    <w:bottom w:val="none" w:sz="0" w:space="0" w:color="auto"/>
                    <w:right w:val="none" w:sz="0" w:space="0" w:color="auto"/>
                  </w:divBdr>
                  <w:divsChild>
                    <w:div w:id="481846058">
                      <w:marLeft w:val="0"/>
                      <w:marRight w:val="0"/>
                      <w:marTop w:val="0"/>
                      <w:marBottom w:val="0"/>
                      <w:divBdr>
                        <w:top w:val="none" w:sz="0" w:space="0" w:color="auto"/>
                        <w:left w:val="none" w:sz="0" w:space="0" w:color="auto"/>
                        <w:bottom w:val="none" w:sz="0" w:space="0" w:color="auto"/>
                        <w:right w:val="none" w:sz="0" w:space="0" w:color="auto"/>
                      </w:divBdr>
                    </w:div>
                  </w:divsChild>
                </w:div>
                <w:div w:id="1594165524">
                  <w:marLeft w:val="0"/>
                  <w:marRight w:val="0"/>
                  <w:marTop w:val="0"/>
                  <w:marBottom w:val="0"/>
                  <w:divBdr>
                    <w:top w:val="none" w:sz="0" w:space="0" w:color="auto"/>
                    <w:left w:val="none" w:sz="0" w:space="0" w:color="auto"/>
                    <w:bottom w:val="none" w:sz="0" w:space="0" w:color="auto"/>
                    <w:right w:val="none" w:sz="0" w:space="0" w:color="auto"/>
                  </w:divBdr>
                  <w:divsChild>
                    <w:div w:id="10230221">
                      <w:marLeft w:val="0"/>
                      <w:marRight w:val="0"/>
                      <w:marTop w:val="0"/>
                      <w:marBottom w:val="0"/>
                      <w:divBdr>
                        <w:top w:val="none" w:sz="0" w:space="0" w:color="auto"/>
                        <w:left w:val="none" w:sz="0" w:space="0" w:color="auto"/>
                        <w:bottom w:val="none" w:sz="0" w:space="0" w:color="auto"/>
                        <w:right w:val="none" w:sz="0" w:space="0" w:color="auto"/>
                      </w:divBdr>
                    </w:div>
                  </w:divsChild>
                </w:div>
                <w:div w:id="1624463248">
                  <w:marLeft w:val="0"/>
                  <w:marRight w:val="0"/>
                  <w:marTop w:val="0"/>
                  <w:marBottom w:val="0"/>
                  <w:divBdr>
                    <w:top w:val="none" w:sz="0" w:space="0" w:color="auto"/>
                    <w:left w:val="none" w:sz="0" w:space="0" w:color="auto"/>
                    <w:bottom w:val="none" w:sz="0" w:space="0" w:color="auto"/>
                    <w:right w:val="none" w:sz="0" w:space="0" w:color="auto"/>
                  </w:divBdr>
                  <w:divsChild>
                    <w:div w:id="1201210294">
                      <w:marLeft w:val="0"/>
                      <w:marRight w:val="0"/>
                      <w:marTop w:val="0"/>
                      <w:marBottom w:val="0"/>
                      <w:divBdr>
                        <w:top w:val="none" w:sz="0" w:space="0" w:color="auto"/>
                        <w:left w:val="none" w:sz="0" w:space="0" w:color="auto"/>
                        <w:bottom w:val="none" w:sz="0" w:space="0" w:color="auto"/>
                        <w:right w:val="none" w:sz="0" w:space="0" w:color="auto"/>
                      </w:divBdr>
                    </w:div>
                  </w:divsChild>
                </w:div>
                <w:div w:id="1921139102">
                  <w:marLeft w:val="0"/>
                  <w:marRight w:val="0"/>
                  <w:marTop w:val="0"/>
                  <w:marBottom w:val="0"/>
                  <w:divBdr>
                    <w:top w:val="none" w:sz="0" w:space="0" w:color="auto"/>
                    <w:left w:val="none" w:sz="0" w:space="0" w:color="auto"/>
                    <w:bottom w:val="none" w:sz="0" w:space="0" w:color="auto"/>
                    <w:right w:val="none" w:sz="0" w:space="0" w:color="auto"/>
                  </w:divBdr>
                  <w:divsChild>
                    <w:div w:id="1756433705">
                      <w:marLeft w:val="0"/>
                      <w:marRight w:val="0"/>
                      <w:marTop w:val="0"/>
                      <w:marBottom w:val="0"/>
                      <w:divBdr>
                        <w:top w:val="none" w:sz="0" w:space="0" w:color="auto"/>
                        <w:left w:val="none" w:sz="0" w:space="0" w:color="auto"/>
                        <w:bottom w:val="none" w:sz="0" w:space="0" w:color="auto"/>
                        <w:right w:val="none" w:sz="0" w:space="0" w:color="auto"/>
                      </w:divBdr>
                    </w:div>
                  </w:divsChild>
                </w:div>
                <w:div w:id="1970817559">
                  <w:marLeft w:val="0"/>
                  <w:marRight w:val="0"/>
                  <w:marTop w:val="0"/>
                  <w:marBottom w:val="0"/>
                  <w:divBdr>
                    <w:top w:val="none" w:sz="0" w:space="0" w:color="auto"/>
                    <w:left w:val="none" w:sz="0" w:space="0" w:color="auto"/>
                    <w:bottom w:val="none" w:sz="0" w:space="0" w:color="auto"/>
                    <w:right w:val="none" w:sz="0" w:space="0" w:color="auto"/>
                  </w:divBdr>
                  <w:divsChild>
                    <w:div w:id="1902211880">
                      <w:marLeft w:val="0"/>
                      <w:marRight w:val="0"/>
                      <w:marTop w:val="0"/>
                      <w:marBottom w:val="0"/>
                      <w:divBdr>
                        <w:top w:val="none" w:sz="0" w:space="0" w:color="auto"/>
                        <w:left w:val="none" w:sz="0" w:space="0" w:color="auto"/>
                        <w:bottom w:val="none" w:sz="0" w:space="0" w:color="auto"/>
                        <w:right w:val="none" w:sz="0" w:space="0" w:color="auto"/>
                      </w:divBdr>
                    </w:div>
                  </w:divsChild>
                </w:div>
                <w:div w:id="2056081080">
                  <w:marLeft w:val="0"/>
                  <w:marRight w:val="0"/>
                  <w:marTop w:val="0"/>
                  <w:marBottom w:val="0"/>
                  <w:divBdr>
                    <w:top w:val="none" w:sz="0" w:space="0" w:color="auto"/>
                    <w:left w:val="none" w:sz="0" w:space="0" w:color="auto"/>
                    <w:bottom w:val="none" w:sz="0" w:space="0" w:color="auto"/>
                    <w:right w:val="none" w:sz="0" w:space="0" w:color="auto"/>
                  </w:divBdr>
                  <w:divsChild>
                    <w:div w:id="1557470143">
                      <w:marLeft w:val="0"/>
                      <w:marRight w:val="0"/>
                      <w:marTop w:val="0"/>
                      <w:marBottom w:val="0"/>
                      <w:divBdr>
                        <w:top w:val="none" w:sz="0" w:space="0" w:color="auto"/>
                        <w:left w:val="none" w:sz="0" w:space="0" w:color="auto"/>
                        <w:bottom w:val="none" w:sz="0" w:space="0" w:color="auto"/>
                        <w:right w:val="none" w:sz="0" w:space="0" w:color="auto"/>
                      </w:divBdr>
                    </w:div>
                  </w:divsChild>
                </w:div>
                <w:div w:id="2077777131">
                  <w:marLeft w:val="0"/>
                  <w:marRight w:val="0"/>
                  <w:marTop w:val="0"/>
                  <w:marBottom w:val="0"/>
                  <w:divBdr>
                    <w:top w:val="none" w:sz="0" w:space="0" w:color="auto"/>
                    <w:left w:val="none" w:sz="0" w:space="0" w:color="auto"/>
                    <w:bottom w:val="none" w:sz="0" w:space="0" w:color="auto"/>
                    <w:right w:val="none" w:sz="0" w:space="0" w:color="auto"/>
                  </w:divBdr>
                  <w:divsChild>
                    <w:div w:id="7162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74843">
          <w:marLeft w:val="0"/>
          <w:marRight w:val="0"/>
          <w:marTop w:val="0"/>
          <w:marBottom w:val="0"/>
          <w:divBdr>
            <w:top w:val="none" w:sz="0" w:space="0" w:color="auto"/>
            <w:left w:val="none" w:sz="0" w:space="0" w:color="auto"/>
            <w:bottom w:val="none" w:sz="0" w:space="0" w:color="auto"/>
            <w:right w:val="none" w:sz="0" w:space="0" w:color="auto"/>
          </w:divBdr>
        </w:div>
        <w:div w:id="1558738832">
          <w:marLeft w:val="0"/>
          <w:marRight w:val="0"/>
          <w:marTop w:val="0"/>
          <w:marBottom w:val="0"/>
          <w:divBdr>
            <w:top w:val="none" w:sz="0" w:space="0" w:color="auto"/>
            <w:left w:val="none" w:sz="0" w:space="0" w:color="auto"/>
            <w:bottom w:val="none" w:sz="0" w:space="0" w:color="auto"/>
            <w:right w:val="none" w:sz="0" w:space="0" w:color="auto"/>
          </w:divBdr>
          <w:divsChild>
            <w:div w:id="175923529">
              <w:marLeft w:val="-75"/>
              <w:marRight w:val="0"/>
              <w:marTop w:val="30"/>
              <w:marBottom w:val="30"/>
              <w:divBdr>
                <w:top w:val="none" w:sz="0" w:space="0" w:color="auto"/>
                <w:left w:val="none" w:sz="0" w:space="0" w:color="auto"/>
                <w:bottom w:val="none" w:sz="0" w:space="0" w:color="auto"/>
                <w:right w:val="none" w:sz="0" w:space="0" w:color="auto"/>
              </w:divBdr>
              <w:divsChild>
                <w:div w:id="36397267">
                  <w:marLeft w:val="0"/>
                  <w:marRight w:val="0"/>
                  <w:marTop w:val="0"/>
                  <w:marBottom w:val="0"/>
                  <w:divBdr>
                    <w:top w:val="none" w:sz="0" w:space="0" w:color="auto"/>
                    <w:left w:val="none" w:sz="0" w:space="0" w:color="auto"/>
                    <w:bottom w:val="none" w:sz="0" w:space="0" w:color="auto"/>
                    <w:right w:val="none" w:sz="0" w:space="0" w:color="auto"/>
                  </w:divBdr>
                  <w:divsChild>
                    <w:div w:id="194465988">
                      <w:marLeft w:val="0"/>
                      <w:marRight w:val="0"/>
                      <w:marTop w:val="0"/>
                      <w:marBottom w:val="0"/>
                      <w:divBdr>
                        <w:top w:val="none" w:sz="0" w:space="0" w:color="auto"/>
                        <w:left w:val="none" w:sz="0" w:space="0" w:color="auto"/>
                        <w:bottom w:val="none" w:sz="0" w:space="0" w:color="auto"/>
                        <w:right w:val="none" w:sz="0" w:space="0" w:color="auto"/>
                      </w:divBdr>
                    </w:div>
                  </w:divsChild>
                </w:div>
                <w:div w:id="49773080">
                  <w:marLeft w:val="0"/>
                  <w:marRight w:val="0"/>
                  <w:marTop w:val="0"/>
                  <w:marBottom w:val="0"/>
                  <w:divBdr>
                    <w:top w:val="none" w:sz="0" w:space="0" w:color="auto"/>
                    <w:left w:val="none" w:sz="0" w:space="0" w:color="auto"/>
                    <w:bottom w:val="none" w:sz="0" w:space="0" w:color="auto"/>
                    <w:right w:val="none" w:sz="0" w:space="0" w:color="auto"/>
                  </w:divBdr>
                  <w:divsChild>
                    <w:div w:id="1573196831">
                      <w:marLeft w:val="0"/>
                      <w:marRight w:val="0"/>
                      <w:marTop w:val="0"/>
                      <w:marBottom w:val="0"/>
                      <w:divBdr>
                        <w:top w:val="none" w:sz="0" w:space="0" w:color="auto"/>
                        <w:left w:val="none" w:sz="0" w:space="0" w:color="auto"/>
                        <w:bottom w:val="none" w:sz="0" w:space="0" w:color="auto"/>
                        <w:right w:val="none" w:sz="0" w:space="0" w:color="auto"/>
                      </w:divBdr>
                    </w:div>
                  </w:divsChild>
                </w:div>
                <w:div w:id="106509757">
                  <w:marLeft w:val="0"/>
                  <w:marRight w:val="0"/>
                  <w:marTop w:val="0"/>
                  <w:marBottom w:val="0"/>
                  <w:divBdr>
                    <w:top w:val="none" w:sz="0" w:space="0" w:color="auto"/>
                    <w:left w:val="none" w:sz="0" w:space="0" w:color="auto"/>
                    <w:bottom w:val="none" w:sz="0" w:space="0" w:color="auto"/>
                    <w:right w:val="none" w:sz="0" w:space="0" w:color="auto"/>
                  </w:divBdr>
                  <w:divsChild>
                    <w:div w:id="1543665572">
                      <w:marLeft w:val="0"/>
                      <w:marRight w:val="0"/>
                      <w:marTop w:val="0"/>
                      <w:marBottom w:val="0"/>
                      <w:divBdr>
                        <w:top w:val="none" w:sz="0" w:space="0" w:color="auto"/>
                        <w:left w:val="none" w:sz="0" w:space="0" w:color="auto"/>
                        <w:bottom w:val="none" w:sz="0" w:space="0" w:color="auto"/>
                        <w:right w:val="none" w:sz="0" w:space="0" w:color="auto"/>
                      </w:divBdr>
                    </w:div>
                  </w:divsChild>
                </w:div>
                <w:div w:id="113796190">
                  <w:marLeft w:val="0"/>
                  <w:marRight w:val="0"/>
                  <w:marTop w:val="0"/>
                  <w:marBottom w:val="0"/>
                  <w:divBdr>
                    <w:top w:val="none" w:sz="0" w:space="0" w:color="auto"/>
                    <w:left w:val="none" w:sz="0" w:space="0" w:color="auto"/>
                    <w:bottom w:val="none" w:sz="0" w:space="0" w:color="auto"/>
                    <w:right w:val="none" w:sz="0" w:space="0" w:color="auto"/>
                  </w:divBdr>
                  <w:divsChild>
                    <w:div w:id="1045567546">
                      <w:marLeft w:val="0"/>
                      <w:marRight w:val="0"/>
                      <w:marTop w:val="0"/>
                      <w:marBottom w:val="0"/>
                      <w:divBdr>
                        <w:top w:val="none" w:sz="0" w:space="0" w:color="auto"/>
                        <w:left w:val="none" w:sz="0" w:space="0" w:color="auto"/>
                        <w:bottom w:val="none" w:sz="0" w:space="0" w:color="auto"/>
                        <w:right w:val="none" w:sz="0" w:space="0" w:color="auto"/>
                      </w:divBdr>
                    </w:div>
                  </w:divsChild>
                </w:div>
                <w:div w:id="165445084">
                  <w:marLeft w:val="0"/>
                  <w:marRight w:val="0"/>
                  <w:marTop w:val="0"/>
                  <w:marBottom w:val="0"/>
                  <w:divBdr>
                    <w:top w:val="none" w:sz="0" w:space="0" w:color="auto"/>
                    <w:left w:val="none" w:sz="0" w:space="0" w:color="auto"/>
                    <w:bottom w:val="none" w:sz="0" w:space="0" w:color="auto"/>
                    <w:right w:val="none" w:sz="0" w:space="0" w:color="auto"/>
                  </w:divBdr>
                  <w:divsChild>
                    <w:div w:id="142351859">
                      <w:marLeft w:val="0"/>
                      <w:marRight w:val="0"/>
                      <w:marTop w:val="0"/>
                      <w:marBottom w:val="0"/>
                      <w:divBdr>
                        <w:top w:val="none" w:sz="0" w:space="0" w:color="auto"/>
                        <w:left w:val="none" w:sz="0" w:space="0" w:color="auto"/>
                        <w:bottom w:val="none" w:sz="0" w:space="0" w:color="auto"/>
                        <w:right w:val="none" w:sz="0" w:space="0" w:color="auto"/>
                      </w:divBdr>
                    </w:div>
                  </w:divsChild>
                </w:div>
                <w:div w:id="230041147">
                  <w:marLeft w:val="0"/>
                  <w:marRight w:val="0"/>
                  <w:marTop w:val="0"/>
                  <w:marBottom w:val="0"/>
                  <w:divBdr>
                    <w:top w:val="none" w:sz="0" w:space="0" w:color="auto"/>
                    <w:left w:val="none" w:sz="0" w:space="0" w:color="auto"/>
                    <w:bottom w:val="none" w:sz="0" w:space="0" w:color="auto"/>
                    <w:right w:val="none" w:sz="0" w:space="0" w:color="auto"/>
                  </w:divBdr>
                  <w:divsChild>
                    <w:div w:id="1723092267">
                      <w:marLeft w:val="0"/>
                      <w:marRight w:val="0"/>
                      <w:marTop w:val="0"/>
                      <w:marBottom w:val="0"/>
                      <w:divBdr>
                        <w:top w:val="none" w:sz="0" w:space="0" w:color="auto"/>
                        <w:left w:val="none" w:sz="0" w:space="0" w:color="auto"/>
                        <w:bottom w:val="none" w:sz="0" w:space="0" w:color="auto"/>
                        <w:right w:val="none" w:sz="0" w:space="0" w:color="auto"/>
                      </w:divBdr>
                    </w:div>
                  </w:divsChild>
                </w:div>
                <w:div w:id="305554773">
                  <w:marLeft w:val="0"/>
                  <w:marRight w:val="0"/>
                  <w:marTop w:val="0"/>
                  <w:marBottom w:val="0"/>
                  <w:divBdr>
                    <w:top w:val="none" w:sz="0" w:space="0" w:color="auto"/>
                    <w:left w:val="none" w:sz="0" w:space="0" w:color="auto"/>
                    <w:bottom w:val="none" w:sz="0" w:space="0" w:color="auto"/>
                    <w:right w:val="none" w:sz="0" w:space="0" w:color="auto"/>
                  </w:divBdr>
                  <w:divsChild>
                    <w:div w:id="1960647259">
                      <w:marLeft w:val="0"/>
                      <w:marRight w:val="0"/>
                      <w:marTop w:val="0"/>
                      <w:marBottom w:val="0"/>
                      <w:divBdr>
                        <w:top w:val="none" w:sz="0" w:space="0" w:color="auto"/>
                        <w:left w:val="none" w:sz="0" w:space="0" w:color="auto"/>
                        <w:bottom w:val="none" w:sz="0" w:space="0" w:color="auto"/>
                        <w:right w:val="none" w:sz="0" w:space="0" w:color="auto"/>
                      </w:divBdr>
                    </w:div>
                  </w:divsChild>
                </w:div>
                <w:div w:id="321277877">
                  <w:marLeft w:val="0"/>
                  <w:marRight w:val="0"/>
                  <w:marTop w:val="0"/>
                  <w:marBottom w:val="0"/>
                  <w:divBdr>
                    <w:top w:val="none" w:sz="0" w:space="0" w:color="auto"/>
                    <w:left w:val="none" w:sz="0" w:space="0" w:color="auto"/>
                    <w:bottom w:val="none" w:sz="0" w:space="0" w:color="auto"/>
                    <w:right w:val="none" w:sz="0" w:space="0" w:color="auto"/>
                  </w:divBdr>
                  <w:divsChild>
                    <w:div w:id="837884970">
                      <w:marLeft w:val="0"/>
                      <w:marRight w:val="0"/>
                      <w:marTop w:val="0"/>
                      <w:marBottom w:val="0"/>
                      <w:divBdr>
                        <w:top w:val="none" w:sz="0" w:space="0" w:color="auto"/>
                        <w:left w:val="none" w:sz="0" w:space="0" w:color="auto"/>
                        <w:bottom w:val="none" w:sz="0" w:space="0" w:color="auto"/>
                        <w:right w:val="none" w:sz="0" w:space="0" w:color="auto"/>
                      </w:divBdr>
                    </w:div>
                  </w:divsChild>
                </w:div>
                <w:div w:id="359671954">
                  <w:marLeft w:val="0"/>
                  <w:marRight w:val="0"/>
                  <w:marTop w:val="0"/>
                  <w:marBottom w:val="0"/>
                  <w:divBdr>
                    <w:top w:val="none" w:sz="0" w:space="0" w:color="auto"/>
                    <w:left w:val="none" w:sz="0" w:space="0" w:color="auto"/>
                    <w:bottom w:val="none" w:sz="0" w:space="0" w:color="auto"/>
                    <w:right w:val="none" w:sz="0" w:space="0" w:color="auto"/>
                  </w:divBdr>
                  <w:divsChild>
                    <w:div w:id="1272201288">
                      <w:marLeft w:val="0"/>
                      <w:marRight w:val="0"/>
                      <w:marTop w:val="0"/>
                      <w:marBottom w:val="0"/>
                      <w:divBdr>
                        <w:top w:val="none" w:sz="0" w:space="0" w:color="auto"/>
                        <w:left w:val="none" w:sz="0" w:space="0" w:color="auto"/>
                        <w:bottom w:val="none" w:sz="0" w:space="0" w:color="auto"/>
                        <w:right w:val="none" w:sz="0" w:space="0" w:color="auto"/>
                      </w:divBdr>
                    </w:div>
                  </w:divsChild>
                </w:div>
                <w:div w:id="374811151">
                  <w:marLeft w:val="0"/>
                  <w:marRight w:val="0"/>
                  <w:marTop w:val="0"/>
                  <w:marBottom w:val="0"/>
                  <w:divBdr>
                    <w:top w:val="none" w:sz="0" w:space="0" w:color="auto"/>
                    <w:left w:val="none" w:sz="0" w:space="0" w:color="auto"/>
                    <w:bottom w:val="none" w:sz="0" w:space="0" w:color="auto"/>
                    <w:right w:val="none" w:sz="0" w:space="0" w:color="auto"/>
                  </w:divBdr>
                  <w:divsChild>
                    <w:div w:id="1983343174">
                      <w:marLeft w:val="0"/>
                      <w:marRight w:val="0"/>
                      <w:marTop w:val="0"/>
                      <w:marBottom w:val="0"/>
                      <w:divBdr>
                        <w:top w:val="none" w:sz="0" w:space="0" w:color="auto"/>
                        <w:left w:val="none" w:sz="0" w:space="0" w:color="auto"/>
                        <w:bottom w:val="none" w:sz="0" w:space="0" w:color="auto"/>
                        <w:right w:val="none" w:sz="0" w:space="0" w:color="auto"/>
                      </w:divBdr>
                    </w:div>
                  </w:divsChild>
                </w:div>
                <w:div w:id="433985060">
                  <w:marLeft w:val="0"/>
                  <w:marRight w:val="0"/>
                  <w:marTop w:val="0"/>
                  <w:marBottom w:val="0"/>
                  <w:divBdr>
                    <w:top w:val="none" w:sz="0" w:space="0" w:color="auto"/>
                    <w:left w:val="none" w:sz="0" w:space="0" w:color="auto"/>
                    <w:bottom w:val="none" w:sz="0" w:space="0" w:color="auto"/>
                    <w:right w:val="none" w:sz="0" w:space="0" w:color="auto"/>
                  </w:divBdr>
                  <w:divsChild>
                    <w:div w:id="1801680408">
                      <w:marLeft w:val="0"/>
                      <w:marRight w:val="0"/>
                      <w:marTop w:val="0"/>
                      <w:marBottom w:val="0"/>
                      <w:divBdr>
                        <w:top w:val="none" w:sz="0" w:space="0" w:color="auto"/>
                        <w:left w:val="none" w:sz="0" w:space="0" w:color="auto"/>
                        <w:bottom w:val="none" w:sz="0" w:space="0" w:color="auto"/>
                        <w:right w:val="none" w:sz="0" w:space="0" w:color="auto"/>
                      </w:divBdr>
                    </w:div>
                  </w:divsChild>
                </w:div>
                <w:div w:id="443962758">
                  <w:marLeft w:val="0"/>
                  <w:marRight w:val="0"/>
                  <w:marTop w:val="0"/>
                  <w:marBottom w:val="0"/>
                  <w:divBdr>
                    <w:top w:val="none" w:sz="0" w:space="0" w:color="auto"/>
                    <w:left w:val="none" w:sz="0" w:space="0" w:color="auto"/>
                    <w:bottom w:val="none" w:sz="0" w:space="0" w:color="auto"/>
                    <w:right w:val="none" w:sz="0" w:space="0" w:color="auto"/>
                  </w:divBdr>
                  <w:divsChild>
                    <w:div w:id="536160683">
                      <w:marLeft w:val="0"/>
                      <w:marRight w:val="0"/>
                      <w:marTop w:val="0"/>
                      <w:marBottom w:val="0"/>
                      <w:divBdr>
                        <w:top w:val="none" w:sz="0" w:space="0" w:color="auto"/>
                        <w:left w:val="none" w:sz="0" w:space="0" w:color="auto"/>
                        <w:bottom w:val="none" w:sz="0" w:space="0" w:color="auto"/>
                        <w:right w:val="none" w:sz="0" w:space="0" w:color="auto"/>
                      </w:divBdr>
                    </w:div>
                  </w:divsChild>
                </w:div>
                <w:div w:id="467670048">
                  <w:marLeft w:val="0"/>
                  <w:marRight w:val="0"/>
                  <w:marTop w:val="0"/>
                  <w:marBottom w:val="0"/>
                  <w:divBdr>
                    <w:top w:val="none" w:sz="0" w:space="0" w:color="auto"/>
                    <w:left w:val="none" w:sz="0" w:space="0" w:color="auto"/>
                    <w:bottom w:val="none" w:sz="0" w:space="0" w:color="auto"/>
                    <w:right w:val="none" w:sz="0" w:space="0" w:color="auto"/>
                  </w:divBdr>
                  <w:divsChild>
                    <w:div w:id="911621949">
                      <w:marLeft w:val="0"/>
                      <w:marRight w:val="0"/>
                      <w:marTop w:val="0"/>
                      <w:marBottom w:val="0"/>
                      <w:divBdr>
                        <w:top w:val="none" w:sz="0" w:space="0" w:color="auto"/>
                        <w:left w:val="none" w:sz="0" w:space="0" w:color="auto"/>
                        <w:bottom w:val="none" w:sz="0" w:space="0" w:color="auto"/>
                        <w:right w:val="none" w:sz="0" w:space="0" w:color="auto"/>
                      </w:divBdr>
                    </w:div>
                  </w:divsChild>
                </w:div>
                <w:div w:id="522479088">
                  <w:marLeft w:val="0"/>
                  <w:marRight w:val="0"/>
                  <w:marTop w:val="0"/>
                  <w:marBottom w:val="0"/>
                  <w:divBdr>
                    <w:top w:val="none" w:sz="0" w:space="0" w:color="auto"/>
                    <w:left w:val="none" w:sz="0" w:space="0" w:color="auto"/>
                    <w:bottom w:val="none" w:sz="0" w:space="0" w:color="auto"/>
                    <w:right w:val="none" w:sz="0" w:space="0" w:color="auto"/>
                  </w:divBdr>
                  <w:divsChild>
                    <w:div w:id="2129857471">
                      <w:marLeft w:val="0"/>
                      <w:marRight w:val="0"/>
                      <w:marTop w:val="0"/>
                      <w:marBottom w:val="0"/>
                      <w:divBdr>
                        <w:top w:val="none" w:sz="0" w:space="0" w:color="auto"/>
                        <w:left w:val="none" w:sz="0" w:space="0" w:color="auto"/>
                        <w:bottom w:val="none" w:sz="0" w:space="0" w:color="auto"/>
                        <w:right w:val="none" w:sz="0" w:space="0" w:color="auto"/>
                      </w:divBdr>
                    </w:div>
                  </w:divsChild>
                </w:div>
                <w:div w:id="553933783">
                  <w:marLeft w:val="0"/>
                  <w:marRight w:val="0"/>
                  <w:marTop w:val="0"/>
                  <w:marBottom w:val="0"/>
                  <w:divBdr>
                    <w:top w:val="none" w:sz="0" w:space="0" w:color="auto"/>
                    <w:left w:val="none" w:sz="0" w:space="0" w:color="auto"/>
                    <w:bottom w:val="none" w:sz="0" w:space="0" w:color="auto"/>
                    <w:right w:val="none" w:sz="0" w:space="0" w:color="auto"/>
                  </w:divBdr>
                  <w:divsChild>
                    <w:div w:id="223756807">
                      <w:marLeft w:val="0"/>
                      <w:marRight w:val="0"/>
                      <w:marTop w:val="0"/>
                      <w:marBottom w:val="0"/>
                      <w:divBdr>
                        <w:top w:val="none" w:sz="0" w:space="0" w:color="auto"/>
                        <w:left w:val="none" w:sz="0" w:space="0" w:color="auto"/>
                        <w:bottom w:val="none" w:sz="0" w:space="0" w:color="auto"/>
                        <w:right w:val="none" w:sz="0" w:space="0" w:color="auto"/>
                      </w:divBdr>
                    </w:div>
                  </w:divsChild>
                </w:div>
                <w:div w:id="563874108">
                  <w:marLeft w:val="0"/>
                  <w:marRight w:val="0"/>
                  <w:marTop w:val="0"/>
                  <w:marBottom w:val="0"/>
                  <w:divBdr>
                    <w:top w:val="none" w:sz="0" w:space="0" w:color="auto"/>
                    <w:left w:val="none" w:sz="0" w:space="0" w:color="auto"/>
                    <w:bottom w:val="none" w:sz="0" w:space="0" w:color="auto"/>
                    <w:right w:val="none" w:sz="0" w:space="0" w:color="auto"/>
                  </w:divBdr>
                  <w:divsChild>
                    <w:div w:id="230121503">
                      <w:marLeft w:val="0"/>
                      <w:marRight w:val="0"/>
                      <w:marTop w:val="0"/>
                      <w:marBottom w:val="0"/>
                      <w:divBdr>
                        <w:top w:val="none" w:sz="0" w:space="0" w:color="auto"/>
                        <w:left w:val="none" w:sz="0" w:space="0" w:color="auto"/>
                        <w:bottom w:val="none" w:sz="0" w:space="0" w:color="auto"/>
                        <w:right w:val="none" w:sz="0" w:space="0" w:color="auto"/>
                      </w:divBdr>
                    </w:div>
                  </w:divsChild>
                </w:div>
                <w:div w:id="578365907">
                  <w:marLeft w:val="0"/>
                  <w:marRight w:val="0"/>
                  <w:marTop w:val="0"/>
                  <w:marBottom w:val="0"/>
                  <w:divBdr>
                    <w:top w:val="none" w:sz="0" w:space="0" w:color="auto"/>
                    <w:left w:val="none" w:sz="0" w:space="0" w:color="auto"/>
                    <w:bottom w:val="none" w:sz="0" w:space="0" w:color="auto"/>
                    <w:right w:val="none" w:sz="0" w:space="0" w:color="auto"/>
                  </w:divBdr>
                  <w:divsChild>
                    <w:div w:id="1177885916">
                      <w:marLeft w:val="0"/>
                      <w:marRight w:val="0"/>
                      <w:marTop w:val="0"/>
                      <w:marBottom w:val="0"/>
                      <w:divBdr>
                        <w:top w:val="none" w:sz="0" w:space="0" w:color="auto"/>
                        <w:left w:val="none" w:sz="0" w:space="0" w:color="auto"/>
                        <w:bottom w:val="none" w:sz="0" w:space="0" w:color="auto"/>
                        <w:right w:val="none" w:sz="0" w:space="0" w:color="auto"/>
                      </w:divBdr>
                    </w:div>
                  </w:divsChild>
                </w:div>
                <w:div w:id="582105241">
                  <w:marLeft w:val="0"/>
                  <w:marRight w:val="0"/>
                  <w:marTop w:val="0"/>
                  <w:marBottom w:val="0"/>
                  <w:divBdr>
                    <w:top w:val="none" w:sz="0" w:space="0" w:color="auto"/>
                    <w:left w:val="none" w:sz="0" w:space="0" w:color="auto"/>
                    <w:bottom w:val="none" w:sz="0" w:space="0" w:color="auto"/>
                    <w:right w:val="none" w:sz="0" w:space="0" w:color="auto"/>
                  </w:divBdr>
                  <w:divsChild>
                    <w:div w:id="1871718804">
                      <w:marLeft w:val="0"/>
                      <w:marRight w:val="0"/>
                      <w:marTop w:val="0"/>
                      <w:marBottom w:val="0"/>
                      <w:divBdr>
                        <w:top w:val="none" w:sz="0" w:space="0" w:color="auto"/>
                        <w:left w:val="none" w:sz="0" w:space="0" w:color="auto"/>
                        <w:bottom w:val="none" w:sz="0" w:space="0" w:color="auto"/>
                        <w:right w:val="none" w:sz="0" w:space="0" w:color="auto"/>
                      </w:divBdr>
                    </w:div>
                  </w:divsChild>
                </w:div>
                <w:div w:id="591167244">
                  <w:marLeft w:val="0"/>
                  <w:marRight w:val="0"/>
                  <w:marTop w:val="0"/>
                  <w:marBottom w:val="0"/>
                  <w:divBdr>
                    <w:top w:val="none" w:sz="0" w:space="0" w:color="auto"/>
                    <w:left w:val="none" w:sz="0" w:space="0" w:color="auto"/>
                    <w:bottom w:val="none" w:sz="0" w:space="0" w:color="auto"/>
                    <w:right w:val="none" w:sz="0" w:space="0" w:color="auto"/>
                  </w:divBdr>
                  <w:divsChild>
                    <w:div w:id="624770757">
                      <w:marLeft w:val="0"/>
                      <w:marRight w:val="0"/>
                      <w:marTop w:val="0"/>
                      <w:marBottom w:val="0"/>
                      <w:divBdr>
                        <w:top w:val="none" w:sz="0" w:space="0" w:color="auto"/>
                        <w:left w:val="none" w:sz="0" w:space="0" w:color="auto"/>
                        <w:bottom w:val="none" w:sz="0" w:space="0" w:color="auto"/>
                        <w:right w:val="none" w:sz="0" w:space="0" w:color="auto"/>
                      </w:divBdr>
                    </w:div>
                  </w:divsChild>
                </w:div>
                <w:div w:id="603148621">
                  <w:marLeft w:val="0"/>
                  <w:marRight w:val="0"/>
                  <w:marTop w:val="0"/>
                  <w:marBottom w:val="0"/>
                  <w:divBdr>
                    <w:top w:val="none" w:sz="0" w:space="0" w:color="auto"/>
                    <w:left w:val="none" w:sz="0" w:space="0" w:color="auto"/>
                    <w:bottom w:val="none" w:sz="0" w:space="0" w:color="auto"/>
                    <w:right w:val="none" w:sz="0" w:space="0" w:color="auto"/>
                  </w:divBdr>
                  <w:divsChild>
                    <w:div w:id="1720087941">
                      <w:marLeft w:val="0"/>
                      <w:marRight w:val="0"/>
                      <w:marTop w:val="0"/>
                      <w:marBottom w:val="0"/>
                      <w:divBdr>
                        <w:top w:val="none" w:sz="0" w:space="0" w:color="auto"/>
                        <w:left w:val="none" w:sz="0" w:space="0" w:color="auto"/>
                        <w:bottom w:val="none" w:sz="0" w:space="0" w:color="auto"/>
                        <w:right w:val="none" w:sz="0" w:space="0" w:color="auto"/>
                      </w:divBdr>
                    </w:div>
                  </w:divsChild>
                </w:div>
                <w:div w:id="645865239">
                  <w:marLeft w:val="0"/>
                  <w:marRight w:val="0"/>
                  <w:marTop w:val="0"/>
                  <w:marBottom w:val="0"/>
                  <w:divBdr>
                    <w:top w:val="none" w:sz="0" w:space="0" w:color="auto"/>
                    <w:left w:val="none" w:sz="0" w:space="0" w:color="auto"/>
                    <w:bottom w:val="none" w:sz="0" w:space="0" w:color="auto"/>
                    <w:right w:val="none" w:sz="0" w:space="0" w:color="auto"/>
                  </w:divBdr>
                  <w:divsChild>
                    <w:div w:id="1501962303">
                      <w:marLeft w:val="0"/>
                      <w:marRight w:val="0"/>
                      <w:marTop w:val="0"/>
                      <w:marBottom w:val="0"/>
                      <w:divBdr>
                        <w:top w:val="none" w:sz="0" w:space="0" w:color="auto"/>
                        <w:left w:val="none" w:sz="0" w:space="0" w:color="auto"/>
                        <w:bottom w:val="none" w:sz="0" w:space="0" w:color="auto"/>
                        <w:right w:val="none" w:sz="0" w:space="0" w:color="auto"/>
                      </w:divBdr>
                    </w:div>
                  </w:divsChild>
                </w:div>
                <w:div w:id="648481421">
                  <w:marLeft w:val="0"/>
                  <w:marRight w:val="0"/>
                  <w:marTop w:val="0"/>
                  <w:marBottom w:val="0"/>
                  <w:divBdr>
                    <w:top w:val="none" w:sz="0" w:space="0" w:color="auto"/>
                    <w:left w:val="none" w:sz="0" w:space="0" w:color="auto"/>
                    <w:bottom w:val="none" w:sz="0" w:space="0" w:color="auto"/>
                    <w:right w:val="none" w:sz="0" w:space="0" w:color="auto"/>
                  </w:divBdr>
                  <w:divsChild>
                    <w:div w:id="1728604572">
                      <w:marLeft w:val="0"/>
                      <w:marRight w:val="0"/>
                      <w:marTop w:val="0"/>
                      <w:marBottom w:val="0"/>
                      <w:divBdr>
                        <w:top w:val="none" w:sz="0" w:space="0" w:color="auto"/>
                        <w:left w:val="none" w:sz="0" w:space="0" w:color="auto"/>
                        <w:bottom w:val="none" w:sz="0" w:space="0" w:color="auto"/>
                        <w:right w:val="none" w:sz="0" w:space="0" w:color="auto"/>
                      </w:divBdr>
                    </w:div>
                  </w:divsChild>
                </w:div>
                <w:div w:id="690109867">
                  <w:marLeft w:val="0"/>
                  <w:marRight w:val="0"/>
                  <w:marTop w:val="0"/>
                  <w:marBottom w:val="0"/>
                  <w:divBdr>
                    <w:top w:val="none" w:sz="0" w:space="0" w:color="auto"/>
                    <w:left w:val="none" w:sz="0" w:space="0" w:color="auto"/>
                    <w:bottom w:val="none" w:sz="0" w:space="0" w:color="auto"/>
                    <w:right w:val="none" w:sz="0" w:space="0" w:color="auto"/>
                  </w:divBdr>
                  <w:divsChild>
                    <w:div w:id="1947499560">
                      <w:marLeft w:val="0"/>
                      <w:marRight w:val="0"/>
                      <w:marTop w:val="0"/>
                      <w:marBottom w:val="0"/>
                      <w:divBdr>
                        <w:top w:val="none" w:sz="0" w:space="0" w:color="auto"/>
                        <w:left w:val="none" w:sz="0" w:space="0" w:color="auto"/>
                        <w:bottom w:val="none" w:sz="0" w:space="0" w:color="auto"/>
                        <w:right w:val="none" w:sz="0" w:space="0" w:color="auto"/>
                      </w:divBdr>
                    </w:div>
                  </w:divsChild>
                </w:div>
                <w:div w:id="720323121">
                  <w:marLeft w:val="0"/>
                  <w:marRight w:val="0"/>
                  <w:marTop w:val="0"/>
                  <w:marBottom w:val="0"/>
                  <w:divBdr>
                    <w:top w:val="none" w:sz="0" w:space="0" w:color="auto"/>
                    <w:left w:val="none" w:sz="0" w:space="0" w:color="auto"/>
                    <w:bottom w:val="none" w:sz="0" w:space="0" w:color="auto"/>
                    <w:right w:val="none" w:sz="0" w:space="0" w:color="auto"/>
                  </w:divBdr>
                  <w:divsChild>
                    <w:div w:id="435566213">
                      <w:marLeft w:val="0"/>
                      <w:marRight w:val="0"/>
                      <w:marTop w:val="0"/>
                      <w:marBottom w:val="0"/>
                      <w:divBdr>
                        <w:top w:val="none" w:sz="0" w:space="0" w:color="auto"/>
                        <w:left w:val="none" w:sz="0" w:space="0" w:color="auto"/>
                        <w:bottom w:val="none" w:sz="0" w:space="0" w:color="auto"/>
                        <w:right w:val="none" w:sz="0" w:space="0" w:color="auto"/>
                      </w:divBdr>
                    </w:div>
                  </w:divsChild>
                </w:div>
                <w:div w:id="736321428">
                  <w:marLeft w:val="0"/>
                  <w:marRight w:val="0"/>
                  <w:marTop w:val="0"/>
                  <w:marBottom w:val="0"/>
                  <w:divBdr>
                    <w:top w:val="none" w:sz="0" w:space="0" w:color="auto"/>
                    <w:left w:val="none" w:sz="0" w:space="0" w:color="auto"/>
                    <w:bottom w:val="none" w:sz="0" w:space="0" w:color="auto"/>
                    <w:right w:val="none" w:sz="0" w:space="0" w:color="auto"/>
                  </w:divBdr>
                  <w:divsChild>
                    <w:div w:id="1036539140">
                      <w:marLeft w:val="0"/>
                      <w:marRight w:val="0"/>
                      <w:marTop w:val="0"/>
                      <w:marBottom w:val="0"/>
                      <w:divBdr>
                        <w:top w:val="none" w:sz="0" w:space="0" w:color="auto"/>
                        <w:left w:val="none" w:sz="0" w:space="0" w:color="auto"/>
                        <w:bottom w:val="none" w:sz="0" w:space="0" w:color="auto"/>
                        <w:right w:val="none" w:sz="0" w:space="0" w:color="auto"/>
                      </w:divBdr>
                    </w:div>
                  </w:divsChild>
                </w:div>
                <w:div w:id="738938840">
                  <w:marLeft w:val="0"/>
                  <w:marRight w:val="0"/>
                  <w:marTop w:val="0"/>
                  <w:marBottom w:val="0"/>
                  <w:divBdr>
                    <w:top w:val="none" w:sz="0" w:space="0" w:color="auto"/>
                    <w:left w:val="none" w:sz="0" w:space="0" w:color="auto"/>
                    <w:bottom w:val="none" w:sz="0" w:space="0" w:color="auto"/>
                    <w:right w:val="none" w:sz="0" w:space="0" w:color="auto"/>
                  </w:divBdr>
                  <w:divsChild>
                    <w:div w:id="1107312939">
                      <w:marLeft w:val="0"/>
                      <w:marRight w:val="0"/>
                      <w:marTop w:val="0"/>
                      <w:marBottom w:val="0"/>
                      <w:divBdr>
                        <w:top w:val="none" w:sz="0" w:space="0" w:color="auto"/>
                        <w:left w:val="none" w:sz="0" w:space="0" w:color="auto"/>
                        <w:bottom w:val="none" w:sz="0" w:space="0" w:color="auto"/>
                        <w:right w:val="none" w:sz="0" w:space="0" w:color="auto"/>
                      </w:divBdr>
                    </w:div>
                  </w:divsChild>
                </w:div>
                <w:div w:id="789670290">
                  <w:marLeft w:val="0"/>
                  <w:marRight w:val="0"/>
                  <w:marTop w:val="0"/>
                  <w:marBottom w:val="0"/>
                  <w:divBdr>
                    <w:top w:val="none" w:sz="0" w:space="0" w:color="auto"/>
                    <w:left w:val="none" w:sz="0" w:space="0" w:color="auto"/>
                    <w:bottom w:val="none" w:sz="0" w:space="0" w:color="auto"/>
                    <w:right w:val="none" w:sz="0" w:space="0" w:color="auto"/>
                  </w:divBdr>
                  <w:divsChild>
                    <w:div w:id="1908490329">
                      <w:marLeft w:val="0"/>
                      <w:marRight w:val="0"/>
                      <w:marTop w:val="0"/>
                      <w:marBottom w:val="0"/>
                      <w:divBdr>
                        <w:top w:val="none" w:sz="0" w:space="0" w:color="auto"/>
                        <w:left w:val="none" w:sz="0" w:space="0" w:color="auto"/>
                        <w:bottom w:val="none" w:sz="0" w:space="0" w:color="auto"/>
                        <w:right w:val="none" w:sz="0" w:space="0" w:color="auto"/>
                      </w:divBdr>
                    </w:div>
                  </w:divsChild>
                </w:div>
                <w:div w:id="816655001">
                  <w:marLeft w:val="0"/>
                  <w:marRight w:val="0"/>
                  <w:marTop w:val="0"/>
                  <w:marBottom w:val="0"/>
                  <w:divBdr>
                    <w:top w:val="none" w:sz="0" w:space="0" w:color="auto"/>
                    <w:left w:val="none" w:sz="0" w:space="0" w:color="auto"/>
                    <w:bottom w:val="none" w:sz="0" w:space="0" w:color="auto"/>
                    <w:right w:val="none" w:sz="0" w:space="0" w:color="auto"/>
                  </w:divBdr>
                  <w:divsChild>
                    <w:div w:id="732966956">
                      <w:marLeft w:val="0"/>
                      <w:marRight w:val="0"/>
                      <w:marTop w:val="0"/>
                      <w:marBottom w:val="0"/>
                      <w:divBdr>
                        <w:top w:val="none" w:sz="0" w:space="0" w:color="auto"/>
                        <w:left w:val="none" w:sz="0" w:space="0" w:color="auto"/>
                        <w:bottom w:val="none" w:sz="0" w:space="0" w:color="auto"/>
                        <w:right w:val="none" w:sz="0" w:space="0" w:color="auto"/>
                      </w:divBdr>
                    </w:div>
                  </w:divsChild>
                </w:div>
                <w:div w:id="824971391">
                  <w:marLeft w:val="0"/>
                  <w:marRight w:val="0"/>
                  <w:marTop w:val="0"/>
                  <w:marBottom w:val="0"/>
                  <w:divBdr>
                    <w:top w:val="none" w:sz="0" w:space="0" w:color="auto"/>
                    <w:left w:val="none" w:sz="0" w:space="0" w:color="auto"/>
                    <w:bottom w:val="none" w:sz="0" w:space="0" w:color="auto"/>
                    <w:right w:val="none" w:sz="0" w:space="0" w:color="auto"/>
                  </w:divBdr>
                  <w:divsChild>
                    <w:div w:id="1294482574">
                      <w:marLeft w:val="0"/>
                      <w:marRight w:val="0"/>
                      <w:marTop w:val="0"/>
                      <w:marBottom w:val="0"/>
                      <w:divBdr>
                        <w:top w:val="none" w:sz="0" w:space="0" w:color="auto"/>
                        <w:left w:val="none" w:sz="0" w:space="0" w:color="auto"/>
                        <w:bottom w:val="none" w:sz="0" w:space="0" w:color="auto"/>
                        <w:right w:val="none" w:sz="0" w:space="0" w:color="auto"/>
                      </w:divBdr>
                    </w:div>
                  </w:divsChild>
                </w:div>
                <w:div w:id="843325371">
                  <w:marLeft w:val="0"/>
                  <w:marRight w:val="0"/>
                  <w:marTop w:val="0"/>
                  <w:marBottom w:val="0"/>
                  <w:divBdr>
                    <w:top w:val="none" w:sz="0" w:space="0" w:color="auto"/>
                    <w:left w:val="none" w:sz="0" w:space="0" w:color="auto"/>
                    <w:bottom w:val="none" w:sz="0" w:space="0" w:color="auto"/>
                    <w:right w:val="none" w:sz="0" w:space="0" w:color="auto"/>
                  </w:divBdr>
                  <w:divsChild>
                    <w:div w:id="517087039">
                      <w:marLeft w:val="0"/>
                      <w:marRight w:val="0"/>
                      <w:marTop w:val="0"/>
                      <w:marBottom w:val="0"/>
                      <w:divBdr>
                        <w:top w:val="none" w:sz="0" w:space="0" w:color="auto"/>
                        <w:left w:val="none" w:sz="0" w:space="0" w:color="auto"/>
                        <w:bottom w:val="none" w:sz="0" w:space="0" w:color="auto"/>
                        <w:right w:val="none" w:sz="0" w:space="0" w:color="auto"/>
                      </w:divBdr>
                    </w:div>
                  </w:divsChild>
                </w:div>
                <w:div w:id="930550424">
                  <w:marLeft w:val="0"/>
                  <w:marRight w:val="0"/>
                  <w:marTop w:val="0"/>
                  <w:marBottom w:val="0"/>
                  <w:divBdr>
                    <w:top w:val="none" w:sz="0" w:space="0" w:color="auto"/>
                    <w:left w:val="none" w:sz="0" w:space="0" w:color="auto"/>
                    <w:bottom w:val="none" w:sz="0" w:space="0" w:color="auto"/>
                    <w:right w:val="none" w:sz="0" w:space="0" w:color="auto"/>
                  </w:divBdr>
                  <w:divsChild>
                    <w:div w:id="340204404">
                      <w:marLeft w:val="0"/>
                      <w:marRight w:val="0"/>
                      <w:marTop w:val="0"/>
                      <w:marBottom w:val="0"/>
                      <w:divBdr>
                        <w:top w:val="none" w:sz="0" w:space="0" w:color="auto"/>
                        <w:left w:val="none" w:sz="0" w:space="0" w:color="auto"/>
                        <w:bottom w:val="none" w:sz="0" w:space="0" w:color="auto"/>
                        <w:right w:val="none" w:sz="0" w:space="0" w:color="auto"/>
                      </w:divBdr>
                    </w:div>
                  </w:divsChild>
                </w:div>
                <w:div w:id="937057962">
                  <w:marLeft w:val="0"/>
                  <w:marRight w:val="0"/>
                  <w:marTop w:val="0"/>
                  <w:marBottom w:val="0"/>
                  <w:divBdr>
                    <w:top w:val="none" w:sz="0" w:space="0" w:color="auto"/>
                    <w:left w:val="none" w:sz="0" w:space="0" w:color="auto"/>
                    <w:bottom w:val="none" w:sz="0" w:space="0" w:color="auto"/>
                    <w:right w:val="none" w:sz="0" w:space="0" w:color="auto"/>
                  </w:divBdr>
                  <w:divsChild>
                    <w:div w:id="1915820192">
                      <w:marLeft w:val="0"/>
                      <w:marRight w:val="0"/>
                      <w:marTop w:val="0"/>
                      <w:marBottom w:val="0"/>
                      <w:divBdr>
                        <w:top w:val="none" w:sz="0" w:space="0" w:color="auto"/>
                        <w:left w:val="none" w:sz="0" w:space="0" w:color="auto"/>
                        <w:bottom w:val="none" w:sz="0" w:space="0" w:color="auto"/>
                        <w:right w:val="none" w:sz="0" w:space="0" w:color="auto"/>
                      </w:divBdr>
                    </w:div>
                  </w:divsChild>
                </w:div>
                <w:div w:id="955987300">
                  <w:marLeft w:val="0"/>
                  <w:marRight w:val="0"/>
                  <w:marTop w:val="0"/>
                  <w:marBottom w:val="0"/>
                  <w:divBdr>
                    <w:top w:val="none" w:sz="0" w:space="0" w:color="auto"/>
                    <w:left w:val="none" w:sz="0" w:space="0" w:color="auto"/>
                    <w:bottom w:val="none" w:sz="0" w:space="0" w:color="auto"/>
                    <w:right w:val="none" w:sz="0" w:space="0" w:color="auto"/>
                  </w:divBdr>
                  <w:divsChild>
                    <w:div w:id="195392081">
                      <w:marLeft w:val="0"/>
                      <w:marRight w:val="0"/>
                      <w:marTop w:val="0"/>
                      <w:marBottom w:val="0"/>
                      <w:divBdr>
                        <w:top w:val="none" w:sz="0" w:space="0" w:color="auto"/>
                        <w:left w:val="none" w:sz="0" w:space="0" w:color="auto"/>
                        <w:bottom w:val="none" w:sz="0" w:space="0" w:color="auto"/>
                        <w:right w:val="none" w:sz="0" w:space="0" w:color="auto"/>
                      </w:divBdr>
                    </w:div>
                  </w:divsChild>
                </w:div>
                <w:div w:id="962350781">
                  <w:marLeft w:val="0"/>
                  <w:marRight w:val="0"/>
                  <w:marTop w:val="0"/>
                  <w:marBottom w:val="0"/>
                  <w:divBdr>
                    <w:top w:val="none" w:sz="0" w:space="0" w:color="auto"/>
                    <w:left w:val="none" w:sz="0" w:space="0" w:color="auto"/>
                    <w:bottom w:val="none" w:sz="0" w:space="0" w:color="auto"/>
                    <w:right w:val="none" w:sz="0" w:space="0" w:color="auto"/>
                  </w:divBdr>
                  <w:divsChild>
                    <w:div w:id="1236403886">
                      <w:marLeft w:val="0"/>
                      <w:marRight w:val="0"/>
                      <w:marTop w:val="0"/>
                      <w:marBottom w:val="0"/>
                      <w:divBdr>
                        <w:top w:val="none" w:sz="0" w:space="0" w:color="auto"/>
                        <w:left w:val="none" w:sz="0" w:space="0" w:color="auto"/>
                        <w:bottom w:val="none" w:sz="0" w:space="0" w:color="auto"/>
                        <w:right w:val="none" w:sz="0" w:space="0" w:color="auto"/>
                      </w:divBdr>
                    </w:div>
                  </w:divsChild>
                </w:div>
                <w:div w:id="965238711">
                  <w:marLeft w:val="0"/>
                  <w:marRight w:val="0"/>
                  <w:marTop w:val="0"/>
                  <w:marBottom w:val="0"/>
                  <w:divBdr>
                    <w:top w:val="none" w:sz="0" w:space="0" w:color="auto"/>
                    <w:left w:val="none" w:sz="0" w:space="0" w:color="auto"/>
                    <w:bottom w:val="none" w:sz="0" w:space="0" w:color="auto"/>
                    <w:right w:val="none" w:sz="0" w:space="0" w:color="auto"/>
                  </w:divBdr>
                  <w:divsChild>
                    <w:div w:id="504709266">
                      <w:marLeft w:val="0"/>
                      <w:marRight w:val="0"/>
                      <w:marTop w:val="0"/>
                      <w:marBottom w:val="0"/>
                      <w:divBdr>
                        <w:top w:val="none" w:sz="0" w:space="0" w:color="auto"/>
                        <w:left w:val="none" w:sz="0" w:space="0" w:color="auto"/>
                        <w:bottom w:val="none" w:sz="0" w:space="0" w:color="auto"/>
                        <w:right w:val="none" w:sz="0" w:space="0" w:color="auto"/>
                      </w:divBdr>
                    </w:div>
                  </w:divsChild>
                </w:div>
                <w:div w:id="975915202">
                  <w:marLeft w:val="0"/>
                  <w:marRight w:val="0"/>
                  <w:marTop w:val="0"/>
                  <w:marBottom w:val="0"/>
                  <w:divBdr>
                    <w:top w:val="none" w:sz="0" w:space="0" w:color="auto"/>
                    <w:left w:val="none" w:sz="0" w:space="0" w:color="auto"/>
                    <w:bottom w:val="none" w:sz="0" w:space="0" w:color="auto"/>
                    <w:right w:val="none" w:sz="0" w:space="0" w:color="auto"/>
                  </w:divBdr>
                  <w:divsChild>
                    <w:div w:id="1320580166">
                      <w:marLeft w:val="0"/>
                      <w:marRight w:val="0"/>
                      <w:marTop w:val="0"/>
                      <w:marBottom w:val="0"/>
                      <w:divBdr>
                        <w:top w:val="none" w:sz="0" w:space="0" w:color="auto"/>
                        <w:left w:val="none" w:sz="0" w:space="0" w:color="auto"/>
                        <w:bottom w:val="none" w:sz="0" w:space="0" w:color="auto"/>
                        <w:right w:val="none" w:sz="0" w:space="0" w:color="auto"/>
                      </w:divBdr>
                    </w:div>
                  </w:divsChild>
                </w:div>
                <w:div w:id="1050374286">
                  <w:marLeft w:val="0"/>
                  <w:marRight w:val="0"/>
                  <w:marTop w:val="0"/>
                  <w:marBottom w:val="0"/>
                  <w:divBdr>
                    <w:top w:val="none" w:sz="0" w:space="0" w:color="auto"/>
                    <w:left w:val="none" w:sz="0" w:space="0" w:color="auto"/>
                    <w:bottom w:val="none" w:sz="0" w:space="0" w:color="auto"/>
                    <w:right w:val="none" w:sz="0" w:space="0" w:color="auto"/>
                  </w:divBdr>
                  <w:divsChild>
                    <w:div w:id="1634941854">
                      <w:marLeft w:val="0"/>
                      <w:marRight w:val="0"/>
                      <w:marTop w:val="0"/>
                      <w:marBottom w:val="0"/>
                      <w:divBdr>
                        <w:top w:val="none" w:sz="0" w:space="0" w:color="auto"/>
                        <w:left w:val="none" w:sz="0" w:space="0" w:color="auto"/>
                        <w:bottom w:val="none" w:sz="0" w:space="0" w:color="auto"/>
                        <w:right w:val="none" w:sz="0" w:space="0" w:color="auto"/>
                      </w:divBdr>
                    </w:div>
                  </w:divsChild>
                </w:div>
                <w:div w:id="1060783080">
                  <w:marLeft w:val="0"/>
                  <w:marRight w:val="0"/>
                  <w:marTop w:val="0"/>
                  <w:marBottom w:val="0"/>
                  <w:divBdr>
                    <w:top w:val="none" w:sz="0" w:space="0" w:color="auto"/>
                    <w:left w:val="none" w:sz="0" w:space="0" w:color="auto"/>
                    <w:bottom w:val="none" w:sz="0" w:space="0" w:color="auto"/>
                    <w:right w:val="none" w:sz="0" w:space="0" w:color="auto"/>
                  </w:divBdr>
                  <w:divsChild>
                    <w:div w:id="1455173050">
                      <w:marLeft w:val="0"/>
                      <w:marRight w:val="0"/>
                      <w:marTop w:val="0"/>
                      <w:marBottom w:val="0"/>
                      <w:divBdr>
                        <w:top w:val="none" w:sz="0" w:space="0" w:color="auto"/>
                        <w:left w:val="none" w:sz="0" w:space="0" w:color="auto"/>
                        <w:bottom w:val="none" w:sz="0" w:space="0" w:color="auto"/>
                        <w:right w:val="none" w:sz="0" w:space="0" w:color="auto"/>
                      </w:divBdr>
                    </w:div>
                  </w:divsChild>
                </w:div>
                <w:div w:id="1078555530">
                  <w:marLeft w:val="0"/>
                  <w:marRight w:val="0"/>
                  <w:marTop w:val="0"/>
                  <w:marBottom w:val="0"/>
                  <w:divBdr>
                    <w:top w:val="none" w:sz="0" w:space="0" w:color="auto"/>
                    <w:left w:val="none" w:sz="0" w:space="0" w:color="auto"/>
                    <w:bottom w:val="none" w:sz="0" w:space="0" w:color="auto"/>
                    <w:right w:val="none" w:sz="0" w:space="0" w:color="auto"/>
                  </w:divBdr>
                  <w:divsChild>
                    <w:div w:id="2094544731">
                      <w:marLeft w:val="0"/>
                      <w:marRight w:val="0"/>
                      <w:marTop w:val="0"/>
                      <w:marBottom w:val="0"/>
                      <w:divBdr>
                        <w:top w:val="none" w:sz="0" w:space="0" w:color="auto"/>
                        <w:left w:val="none" w:sz="0" w:space="0" w:color="auto"/>
                        <w:bottom w:val="none" w:sz="0" w:space="0" w:color="auto"/>
                        <w:right w:val="none" w:sz="0" w:space="0" w:color="auto"/>
                      </w:divBdr>
                    </w:div>
                  </w:divsChild>
                </w:div>
                <w:div w:id="1089960024">
                  <w:marLeft w:val="0"/>
                  <w:marRight w:val="0"/>
                  <w:marTop w:val="0"/>
                  <w:marBottom w:val="0"/>
                  <w:divBdr>
                    <w:top w:val="none" w:sz="0" w:space="0" w:color="auto"/>
                    <w:left w:val="none" w:sz="0" w:space="0" w:color="auto"/>
                    <w:bottom w:val="none" w:sz="0" w:space="0" w:color="auto"/>
                    <w:right w:val="none" w:sz="0" w:space="0" w:color="auto"/>
                  </w:divBdr>
                  <w:divsChild>
                    <w:div w:id="1255624958">
                      <w:marLeft w:val="0"/>
                      <w:marRight w:val="0"/>
                      <w:marTop w:val="0"/>
                      <w:marBottom w:val="0"/>
                      <w:divBdr>
                        <w:top w:val="none" w:sz="0" w:space="0" w:color="auto"/>
                        <w:left w:val="none" w:sz="0" w:space="0" w:color="auto"/>
                        <w:bottom w:val="none" w:sz="0" w:space="0" w:color="auto"/>
                        <w:right w:val="none" w:sz="0" w:space="0" w:color="auto"/>
                      </w:divBdr>
                    </w:div>
                  </w:divsChild>
                </w:div>
                <w:div w:id="1135103837">
                  <w:marLeft w:val="0"/>
                  <w:marRight w:val="0"/>
                  <w:marTop w:val="0"/>
                  <w:marBottom w:val="0"/>
                  <w:divBdr>
                    <w:top w:val="none" w:sz="0" w:space="0" w:color="auto"/>
                    <w:left w:val="none" w:sz="0" w:space="0" w:color="auto"/>
                    <w:bottom w:val="none" w:sz="0" w:space="0" w:color="auto"/>
                    <w:right w:val="none" w:sz="0" w:space="0" w:color="auto"/>
                  </w:divBdr>
                  <w:divsChild>
                    <w:div w:id="103768089">
                      <w:marLeft w:val="0"/>
                      <w:marRight w:val="0"/>
                      <w:marTop w:val="0"/>
                      <w:marBottom w:val="0"/>
                      <w:divBdr>
                        <w:top w:val="none" w:sz="0" w:space="0" w:color="auto"/>
                        <w:left w:val="none" w:sz="0" w:space="0" w:color="auto"/>
                        <w:bottom w:val="none" w:sz="0" w:space="0" w:color="auto"/>
                        <w:right w:val="none" w:sz="0" w:space="0" w:color="auto"/>
                      </w:divBdr>
                    </w:div>
                  </w:divsChild>
                </w:div>
                <w:div w:id="1192693840">
                  <w:marLeft w:val="0"/>
                  <w:marRight w:val="0"/>
                  <w:marTop w:val="0"/>
                  <w:marBottom w:val="0"/>
                  <w:divBdr>
                    <w:top w:val="none" w:sz="0" w:space="0" w:color="auto"/>
                    <w:left w:val="none" w:sz="0" w:space="0" w:color="auto"/>
                    <w:bottom w:val="none" w:sz="0" w:space="0" w:color="auto"/>
                    <w:right w:val="none" w:sz="0" w:space="0" w:color="auto"/>
                  </w:divBdr>
                  <w:divsChild>
                    <w:div w:id="1359235512">
                      <w:marLeft w:val="0"/>
                      <w:marRight w:val="0"/>
                      <w:marTop w:val="0"/>
                      <w:marBottom w:val="0"/>
                      <w:divBdr>
                        <w:top w:val="none" w:sz="0" w:space="0" w:color="auto"/>
                        <w:left w:val="none" w:sz="0" w:space="0" w:color="auto"/>
                        <w:bottom w:val="none" w:sz="0" w:space="0" w:color="auto"/>
                        <w:right w:val="none" w:sz="0" w:space="0" w:color="auto"/>
                      </w:divBdr>
                    </w:div>
                  </w:divsChild>
                </w:div>
                <w:div w:id="1206018195">
                  <w:marLeft w:val="0"/>
                  <w:marRight w:val="0"/>
                  <w:marTop w:val="0"/>
                  <w:marBottom w:val="0"/>
                  <w:divBdr>
                    <w:top w:val="none" w:sz="0" w:space="0" w:color="auto"/>
                    <w:left w:val="none" w:sz="0" w:space="0" w:color="auto"/>
                    <w:bottom w:val="none" w:sz="0" w:space="0" w:color="auto"/>
                    <w:right w:val="none" w:sz="0" w:space="0" w:color="auto"/>
                  </w:divBdr>
                  <w:divsChild>
                    <w:div w:id="2107070645">
                      <w:marLeft w:val="0"/>
                      <w:marRight w:val="0"/>
                      <w:marTop w:val="0"/>
                      <w:marBottom w:val="0"/>
                      <w:divBdr>
                        <w:top w:val="none" w:sz="0" w:space="0" w:color="auto"/>
                        <w:left w:val="none" w:sz="0" w:space="0" w:color="auto"/>
                        <w:bottom w:val="none" w:sz="0" w:space="0" w:color="auto"/>
                        <w:right w:val="none" w:sz="0" w:space="0" w:color="auto"/>
                      </w:divBdr>
                    </w:div>
                  </w:divsChild>
                </w:div>
                <w:div w:id="1231843767">
                  <w:marLeft w:val="0"/>
                  <w:marRight w:val="0"/>
                  <w:marTop w:val="0"/>
                  <w:marBottom w:val="0"/>
                  <w:divBdr>
                    <w:top w:val="none" w:sz="0" w:space="0" w:color="auto"/>
                    <w:left w:val="none" w:sz="0" w:space="0" w:color="auto"/>
                    <w:bottom w:val="none" w:sz="0" w:space="0" w:color="auto"/>
                    <w:right w:val="none" w:sz="0" w:space="0" w:color="auto"/>
                  </w:divBdr>
                  <w:divsChild>
                    <w:div w:id="1343705422">
                      <w:marLeft w:val="0"/>
                      <w:marRight w:val="0"/>
                      <w:marTop w:val="0"/>
                      <w:marBottom w:val="0"/>
                      <w:divBdr>
                        <w:top w:val="none" w:sz="0" w:space="0" w:color="auto"/>
                        <w:left w:val="none" w:sz="0" w:space="0" w:color="auto"/>
                        <w:bottom w:val="none" w:sz="0" w:space="0" w:color="auto"/>
                        <w:right w:val="none" w:sz="0" w:space="0" w:color="auto"/>
                      </w:divBdr>
                    </w:div>
                  </w:divsChild>
                </w:div>
                <w:div w:id="1232084425">
                  <w:marLeft w:val="0"/>
                  <w:marRight w:val="0"/>
                  <w:marTop w:val="0"/>
                  <w:marBottom w:val="0"/>
                  <w:divBdr>
                    <w:top w:val="none" w:sz="0" w:space="0" w:color="auto"/>
                    <w:left w:val="none" w:sz="0" w:space="0" w:color="auto"/>
                    <w:bottom w:val="none" w:sz="0" w:space="0" w:color="auto"/>
                    <w:right w:val="none" w:sz="0" w:space="0" w:color="auto"/>
                  </w:divBdr>
                  <w:divsChild>
                    <w:div w:id="50152381">
                      <w:marLeft w:val="0"/>
                      <w:marRight w:val="0"/>
                      <w:marTop w:val="0"/>
                      <w:marBottom w:val="0"/>
                      <w:divBdr>
                        <w:top w:val="none" w:sz="0" w:space="0" w:color="auto"/>
                        <w:left w:val="none" w:sz="0" w:space="0" w:color="auto"/>
                        <w:bottom w:val="none" w:sz="0" w:space="0" w:color="auto"/>
                        <w:right w:val="none" w:sz="0" w:space="0" w:color="auto"/>
                      </w:divBdr>
                    </w:div>
                  </w:divsChild>
                </w:div>
                <w:div w:id="1249538740">
                  <w:marLeft w:val="0"/>
                  <w:marRight w:val="0"/>
                  <w:marTop w:val="0"/>
                  <w:marBottom w:val="0"/>
                  <w:divBdr>
                    <w:top w:val="none" w:sz="0" w:space="0" w:color="auto"/>
                    <w:left w:val="none" w:sz="0" w:space="0" w:color="auto"/>
                    <w:bottom w:val="none" w:sz="0" w:space="0" w:color="auto"/>
                    <w:right w:val="none" w:sz="0" w:space="0" w:color="auto"/>
                  </w:divBdr>
                  <w:divsChild>
                    <w:div w:id="499471948">
                      <w:marLeft w:val="0"/>
                      <w:marRight w:val="0"/>
                      <w:marTop w:val="0"/>
                      <w:marBottom w:val="0"/>
                      <w:divBdr>
                        <w:top w:val="none" w:sz="0" w:space="0" w:color="auto"/>
                        <w:left w:val="none" w:sz="0" w:space="0" w:color="auto"/>
                        <w:bottom w:val="none" w:sz="0" w:space="0" w:color="auto"/>
                        <w:right w:val="none" w:sz="0" w:space="0" w:color="auto"/>
                      </w:divBdr>
                    </w:div>
                  </w:divsChild>
                </w:div>
                <w:div w:id="1254390684">
                  <w:marLeft w:val="0"/>
                  <w:marRight w:val="0"/>
                  <w:marTop w:val="0"/>
                  <w:marBottom w:val="0"/>
                  <w:divBdr>
                    <w:top w:val="none" w:sz="0" w:space="0" w:color="auto"/>
                    <w:left w:val="none" w:sz="0" w:space="0" w:color="auto"/>
                    <w:bottom w:val="none" w:sz="0" w:space="0" w:color="auto"/>
                    <w:right w:val="none" w:sz="0" w:space="0" w:color="auto"/>
                  </w:divBdr>
                  <w:divsChild>
                    <w:div w:id="716852665">
                      <w:marLeft w:val="0"/>
                      <w:marRight w:val="0"/>
                      <w:marTop w:val="0"/>
                      <w:marBottom w:val="0"/>
                      <w:divBdr>
                        <w:top w:val="none" w:sz="0" w:space="0" w:color="auto"/>
                        <w:left w:val="none" w:sz="0" w:space="0" w:color="auto"/>
                        <w:bottom w:val="none" w:sz="0" w:space="0" w:color="auto"/>
                        <w:right w:val="none" w:sz="0" w:space="0" w:color="auto"/>
                      </w:divBdr>
                    </w:div>
                  </w:divsChild>
                </w:div>
                <w:div w:id="1256863648">
                  <w:marLeft w:val="0"/>
                  <w:marRight w:val="0"/>
                  <w:marTop w:val="0"/>
                  <w:marBottom w:val="0"/>
                  <w:divBdr>
                    <w:top w:val="none" w:sz="0" w:space="0" w:color="auto"/>
                    <w:left w:val="none" w:sz="0" w:space="0" w:color="auto"/>
                    <w:bottom w:val="none" w:sz="0" w:space="0" w:color="auto"/>
                    <w:right w:val="none" w:sz="0" w:space="0" w:color="auto"/>
                  </w:divBdr>
                  <w:divsChild>
                    <w:div w:id="2096827024">
                      <w:marLeft w:val="0"/>
                      <w:marRight w:val="0"/>
                      <w:marTop w:val="0"/>
                      <w:marBottom w:val="0"/>
                      <w:divBdr>
                        <w:top w:val="none" w:sz="0" w:space="0" w:color="auto"/>
                        <w:left w:val="none" w:sz="0" w:space="0" w:color="auto"/>
                        <w:bottom w:val="none" w:sz="0" w:space="0" w:color="auto"/>
                        <w:right w:val="none" w:sz="0" w:space="0" w:color="auto"/>
                      </w:divBdr>
                    </w:div>
                  </w:divsChild>
                </w:div>
                <w:div w:id="1273897782">
                  <w:marLeft w:val="0"/>
                  <w:marRight w:val="0"/>
                  <w:marTop w:val="0"/>
                  <w:marBottom w:val="0"/>
                  <w:divBdr>
                    <w:top w:val="none" w:sz="0" w:space="0" w:color="auto"/>
                    <w:left w:val="none" w:sz="0" w:space="0" w:color="auto"/>
                    <w:bottom w:val="none" w:sz="0" w:space="0" w:color="auto"/>
                    <w:right w:val="none" w:sz="0" w:space="0" w:color="auto"/>
                  </w:divBdr>
                  <w:divsChild>
                    <w:div w:id="69431352">
                      <w:marLeft w:val="0"/>
                      <w:marRight w:val="0"/>
                      <w:marTop w:val="0"/>
                      <w:marBottom w:val="0"/>
                      <w:divBdr>
                        <w:top w:val="none" w:sz="0" w:space="0" w:color="auto"/>
                        <w:left w:val="none" w:sz="0" w:space="0" w:color="auto"/>
                        <w:bottom w:val="none" w:sz="0" w:space="0" w:color="auto"/>
                        <w:right w:val="none" w:sz="0" w:space="0" w:color="auto"/>
                      </w:divBdr>
                    </w:div>
                  </w:divsChild>
                </w:div>
                <w:div w:id="1279291707">
                  <w:marLeft w:val="0"/>
                  <w:marRight w:val="0"/>
                  <w:marTop w:val="0"/>
                  <w:marBottom w:val="0"/>
                  <w:divBdr>
                    <w:top w:val="none" w:sz="0" w:space="0" w:color="auto"/>
                    <w:left w:val="none" w:sz="0" w:space="0" w:color="auto"/>
                    <w:bottom w:val="none" w:sz="0" w:space="0" w:color="auto"/>
                    <w:right w:val="none" w:sz="0" w:space="0" w:color="auto"/>
                  </w:divBdr>
                  <w:divsChild>
                    <w:div w:id="306739334">
                      <w:marLeft w:val="0"/>
                      <w:marRight w:val="0"/>
                      <w:marTop w:val="0"/>
                      <w:marBottom w:val="0"/>
                      <w:divBdr>
                        <w:top w:val="none" w:sz="0" w:space="0" w:color="auto"/>
                        <w:left w:val="none" w:sz="0" w:space="0" w:color="auto"/>
                        <w:bottom w:val="none" w:sz="0" w:space="0" w:color="auto"/>
                        <w:right w:val="none" w:sz="0" w:space="0" w:color="auto"/>
                      </w:divBdr>
                    </w:div>
                  </w:divsChild>
                </w:div>
                <w:div w:id="1283463706">
                  <w:marLeft w:val="0"/>
                  <w:marRight w:val="0"/>
                  <w:marTop w:val="0"/>
                  <w:marBottom w:val="0"/>
                  <w:divBdr>
                    <w:top w:val="none" w:sz="0" w:space="0" w:color="auto"/>
                    <w:left w:val="none" w:sz="0" w:space="0" w:color="auto"/>
                    <w:bottom w:val="none" w:sz="0" w:space="0" w:color="auto"/>
                    <w:right w:val="none" w:sz="0" w:space="0" w:color="auto"/>
                  </w:divBdr>
                  <w:divsChild>
                    <w:div w:id="2050032562">
                      <w:marLeft w:val="0"/>
                      <w:marRight w:val="0"/>
                      <w:marTop w:val="0"/>
                      <w:marBottom w:val="0"/>
                      <w:divBdr>
                        <w:top w:val="none" w:sz="0" w:space="0" w:color="auto"/>
                        <w:left w:val="none" w:sz="0" w:space="0" w:color="auto"/>
                        <w:bottom w:val="none" w:sz="0" w:space="0" w:color="auto"/>
                        <w:right w:val="none" w:sz="0" w:space="0" w:color="auto"/>
                      </w:divBdr>
                    </w:div>
                  </w:divsChild>
                </w:div>
                <w:div w:id="1308634172">
                  <w:marLeft w:val="0"/>
                  <w:marRight w:val="0"/>
                  <w:marTop w:val="0"/>
                  <w:marBottom w:val="0"/>
                  <w:divBdr>
                    <w:top w:val="none" w:sz="0" w:space="0" w:color="auto"/>
                    <w:left w:val="none" w:sz="0" w:space="0" w:color="auto"/>
                    <w:bottom w:val="none" w:sz="0" w:space="0" w:color="auto"/>
                    <w:right w:val="none" w:sz="0" w:space="0" w:color="auto"/>
                  </w:divBdr>
                  <w:divsChild>
                    <w:div w:id="1320421886">
                      <w:marLeft w:val="0"/>
                      <w:marRight w:val="0"/>
                      <w:marTop w:val="0"/>
                      <w:marBottom w:val="0"/>
                      <w:divBdr>
                        <w:top w:val="none" w:sz="0" w:space="0" w:color="auto"/>
                        <w:left w:val="none" w:sz="0" w:space="0" w:color="auto"/>
                        <w:bottom w:val="none" w:sz="0" w:space="0" w:color="auto"/>
                        <w:right w:val="none" w:sz="0" w:space="0" w:color="auto"/>
                      </w:divBdr>
                    </w:div>
                  </w:divsChild>
                </w:div>
                <w:div w:id="1368136968">
                  <w:marLeft w:val="0"/>
                  <w:marRight w:val="0"/>
                  <w:marTop w:val="0"/>
                  <w:marBottom w:val="0"/>
                  <w:divBdr>
                    <w:top w:val="none" w:sz="0" w:space="0" w:color="auto"/>
                    <w:left w:val="none" w:sz="0" w:space="0" w:color="auto"/>
                    <w:bottom w:val="none" w:sz="0" w:space="0" w:color="auto"/>
                    <w:right w:val="none" w:sz="0" w:space="0" w:color="auto"/>
                  </w:divBdr>
                  <w:divsChild>
                    <w:div w:id="573440649">
                      <w:marLeft w:val="0"/>
                      <w:marRight w:val="0"/>
                      <w:marTop w:val="0"/>
                      <w:marBottom w:val="0"/>
                      <w:divBdr>
                        <w:top w:val="none" w:sz="0" w:space="0" w:color="auto"/>
                        <w:left w:val="none" w:sz="0" w:space="0" w:color="auto"/>
                        <w:bottom w:val="none" w:sz="0" w:space="0" w:color="auto"/>
                        <w:right w:val="none" w:sz="0" w:space="0" w:color="auto"/>
                      </w:divBdr>
                    </w:div>
                  </w:divsChild>
                </w:div>
                <w:div w:id="1405057822">
                  <w:marLeft w:val="0"/>
                  <w:marRight w:val="0"/>
                  <w:marTop w:val="0"/>
                  <w:marBottom w:val="0"/>
                  <w:divBdr>
                    <w:top w:val="none" w:sz="0" w:space="0" w:color="auto"/>
                    <w:left w:val="none" w:sz="0" w:space="0" w:color="auto"/>
                    <w:bottom w:val="none" w:sz="0" w:space="0" w:color="auto"/>
                    <w:right w:val="none" w:sz="0" w:space="0" w:color="auto"/>
                  </w:divBdr>
                  <w:divsChild>
                    <w:div w:id="1737900732">
                      <w:marLeft w:val="0"/>
                      <w:marRight w:val="0"/>
                      <w:marTop w:val="0"/>
                      <w:marBottom w:val="0"/>
                      <w:divBdr>
                        <w:top w:val="none" w:sz="0" w:space="0" w:color="auto"/>
                        <w:left w:val="none" w:sz="0" w:space="0" w:color="auto"/>
                        <w:bottom w:val="none" w:sz="0" w:space="0" w:color="auto"/>
                        <w:right w:val="none" w:sz="0" w:space="0" w:color="auto"/>
                      </w:divBdr>
                    </w:div>
                  </w:divsChild>
                </w:div>
                <w:div w:id="1414352547">
                  <w:marLeft w:val="0"/>
                  <w:marRight w:val="0"/>
                  <w:marTop w:val="0"/>
                  <w:marBottom w:val="0"/>
                  <w:divBdr>
                    <w:top w:val="none" w:sz="0" w:space="0" w:color="auto"/>
                    <w:left w:val="none" w:sz="0" w:space="0" w:color="auto"/>
                    <w:bottom w:val="none" w:sz="0" w:space="0" w:color="auto"/>
                    <w:right w:val="none" w:sz="0" w:space="0" w:color="auto"/>
                  </w:divBdr>
                  <w:divsChild>
                    <w:div w:id="443695457">
                      <w:marLeft w:val="0"/>
                      <w:marRight w:val="0"/>
                      <w:marTop w:val="0"/>
                      <w:marBottom w:val="0"/>
                      <w:divBdr>
                        <w:top w:val="none" w:sz="0" w:space="0" w:color="auto"/>
                        <w:left w:val="none" w:sz="0" w:space="0" w:color="auto"/>
                        <w:bottom w:val="none" w:sz="0" w:space="0" w:color="auto"/>
                        <w:right w:val="none" w:sz="0" w:space="0" w:color="auto"/>
                      </w:divBdr>
                    </w:div>
                  </w:divsChild>
                </w:div>
                <w:div w:id="1418476631">
                  <w:marLeft w:val="0"/>
                  <w:marRight w:val="0"/>
                  <w:marTop w:val="0"/>
                  <w:marBottom w:val="0"/>
                  <w:divBdr>
                    <w:top w:val="none" w:sz="0" w:space="0" w:color="auto"/>
                    <w:left w:val="none" w:sz="0" w:space="0" w:color="auto"/>
                    <w:bottom w:val="none" w:sz="0" w:space="0" w:color="auto"/>
                    <w:right w:val="none" w:sz="0" w:space="0" w:color="auto"/>
                  </w:divBdr>
                  <w:divsChild>
                    <w:div w:id="1242759837">
                      <w:marLeft w:val="0"/>
                      <w:marRight w:val="0"/>
                      <w:marTop w:val="0"/>
                      <w:marBottom w:val="0"/>
                      <w:divBdr>
                        <w:top w:val="none" w:sz="0" w:space="0" w:color="auto"/>
                        <w:left w:val="none" w:sz="0" w:space="0" w:color="auto"/>
                        <w:bottom w:val="none" w:sz="0" w:space="0" w:color="auto"/>
                        <w:right w:val="none" w:sz="0" w:space="0" w:color="auto"/>
                      </w:divBdr>
                    </w:div>
                  </w:divsChild>
                </w:div>
                <w:div w:id="1435594176">
                  <w:marLeft w:val="0"/>
                  <w:marRight w:val="0"/>
                  <w:marTop w:val="0"/>
                  <w:marBottom w:val="0"/>
                  <w:divBdr>
                    <w:top w:val="none" w:sz="0" w:space="0" w:color="auto"/>
                    <w:left w:val="none" w:sz="0" w:space="0" w:color="auto"/>
                    <w:bottom w:val="none" w:sz="0" w:space="0" w:color="auto"/>
                    <w:right w:val="none" w:sz="0" w:space="0" w:color="auto"/>
                  </w:divBdr>
                  <w:divsChild>
                    <w:div w:id="696976146">
                      <w:marLeft w:val="0"/>
                      <w:marRight w:val="0"/>
                      <w:marTop w:val="0"/>
                      <w:marBottom w:val="0"/>
                      <w:divBdr>
                        <w:top w:val="none" w:sz="0" w:space="0" w:color="auto"/>
                        <w:left w:val="none" w:sz="0" w:space="0" w:color="auto"/>
                        <w:bottom w:val="none" w:sz="0" w:space="0" w:color="auto"/>
                        <w:right w:val="none" w:sz="0" w:space="0" w:color="auto"/>
                      </w:divBdr>
                    </w:div>
                  </w:divsChild>
                </w:div>
                <w:div w:id="1455323640">
                  <w:marLeft w:val="0"/>
                  <w:marRight w:val="0"/>
                  <w:marTop w:val="0"/>
                  <w:marBottom w:val="0"/>
                  <w:divBdr>
                    <w:top w:val="none" w:sz="0" w:space="0" w:color="auto"/>
                    <w:left w:val="none" w:sz="0" w:space="0" w:color="auto"/>
                    <w:bottom w:val="none" w:sz="0" w:space="0" w:color="auto"/>
                    <w:right w:val="none" w:sz="0" w:space="0" w:color="auto"/>
                  </w:divBdr>
                  <w:divsChild>
                    <w:div w:id="680552451">
                      <w:marLeft w:val="0"/>
                      <w:marRight w:val="0"/>
                      <w:marTop w:val="0"/>
                      <w:marBottom w:val="0"/>
                      <w:divBdr>
                        <w:top w:val="none" w:sz="0" w:space="0" w:color="auto"/>
                        <w:left w:val="none" w:sz="0" w:space="0" w:color="auto"/>
                        <w:bottom w:val="none" w:sz="0" w:space="0" w:color="auto"/>
                        <w:right w:val="none" w:sz="0" w:space="0" w:color="auto"/>
                      </w:divBdr>
                    </w:div>
                  </w:divsChild>
                </w:div>
                <w:div w:id="1473133279">
                  <w:marLeft w:val="0"/>
                  <w:marRight w:val="0"/>
                  <w:marTop w:val="0"/>
                  <w:marBottom w:val="0"/>
                  <w:divBdr>
                    <w:top w:val="none" w:sz="0" w:space="0" w:color="auto"/>
                    <w:left w:val="none" w:sz="0" w:space="0" w:color="auto"/>
                    <w:bottom w:val="none" w:sz="0" w:space="0" w:color="auto"/>
                    <w:right w:val="none" w:sz="0" w:space="0" w:color="auto"/>
                  </w:divBdr>
                  <w:divsChild>
                    <w:div w:id="1981573637">
                      <w:marLeft w:val="0"/>
                      <w:marRight w:val="0"/>
                      <w:marTop w:val="0"/>
                      <w:marBottom w:val="0"/>
                      <w:divBdr>
                        <w:top w:val="none" w:sz="0" w:space="0" w:color="auto"/>
                        <w:left w:val="none" w:sz="0" w:space="0" w:color="auto"/>
                        <w:bottom w:val="none" w:sz="0" w:space="0" w:color="auto"/>
                        <w:right w:val="none" w:sz="0" w:space="0" w:color="auto"/>
                      </w:divBdr>
                    </w:div>
                  </w:divsChild>
                </w:div>
                <w:div w:id="1490902125">
                  <w:marLeft w:val="0"/>
                  <w:marRight w:val="0"/>
                  <w:marTop w:val="0"/>
                  <w:marBottom w:val="0"/>
                  <w:divBdr>
                    <w:top w:val="none" w:sz="0" w:space="0" w:color="auto"/>
                    <w:left w:val="none" w:sz="0" w:space="0" w:color="auto"/>
                    <w:bottom w:val="none" w:sz="0" w:space="0" w:color="auto"/>
                    <w:right w:val="none" w:sz="0" w:space="0" w:color="auto"/>
                  </w:divBdr>
                  <w:divsChild>
                    <w:div w:id="209457923">
                      <w:marLeft w:val="0"/>
                      <w:marRight w:val="0"/>
                      <w:marTop w:val="0"/>
                      <w:marBottom w:val="0"/>
                      <w:divBdr>
                        <w:top w:val="none" w:sz="0" w:space="0" w:color="auto"/>
                        <w:left w:val="none" w:sz="0" w:space="0" w:color="auto"/>
                        <w:bottom w:val="none" w:sz="0" w:space="0" w:color="auto"/>
                        <w:right w:val="none" w:sz="0" w:space="0" w:color="auto"/>
                      </w:divBdr>
                    </w:div>
                  </w:divsChild>
                </w:div>
                <w:div w:id="1498422691">
                  <w:marLeft w:val="0"/>
                  <w:marRight w:val="0"/>
                  <w:marTop w:val="0"/>
                  <w:marBottom w:val="0"/>
                  <w:divBdr>
                    <w:top w:val="none" w:sz="0" w:space="0" w:color="auto"/>
                    <w:left w:val="none" w:sz="0" w:space="0" w:color="auto"/>
                    <w:bottom w:val="none" w:sz="0" w:space="0" w:color="auto"/>
                    <w:right w:val="none" w:sz="0" w:space="0" w:color="auto"/>
                  </w:divBdr>
                  <w:divsChild>
                    <w:div w:id="1554808753">
                      <w:marLeft w:val="0"/>
                      <w:marRight w:val="0"/>
                      <w:marTop w:val="0"/>
                      <w:marBottom w:val="0"/>
                      <w:divBdr>
                        <w:top w:val="none" w:sz="0" w:space="0" w:color="auto"/>
                        <w:left w:val="none" w:sz="0" w:space="0" w:color="auto"/>
                        <w:bottom w:val="none" w:sz="0" w:space="0" w:color="auto"/>
                        <w:right w:val="none" w:sz="0" w:space="0" w:color="auto"/>
                      </w:divBdr>
                    </w:div>
                  </w:divsChild>
                </w:div>
                <w:div w:id="1530489831">
                  <w:marLeft w:val="0"/>
                  <w:marRight w:val="0"/>
                  <w:marTop w:val="0"/>
                  <w:marBottom w:val="0"/>
                  <w:divBdr>
                    <w:top w:val="none" w:sz="0" w:space="0" w:color="auto"/>
                    <w:left w:val="none" w:sz="0" w:space="0" w:color="auto"/>
                    <w:bottom w:val="none" w:sz="0" w:space="0" w:color="auto"/>
                    <w:right w:val="none" w:sz="0" w:space="0" w:color="auto"/>
                  </w:divBdr>
                  <w:divsChild>
                    <w:div w:id="801195469">
                      <w:marLeft w:val="0"/>
                      <w:marRight w:val="0"/>
                      <w:marTop w:val="0"/>
                      <w:marBottom w:val="0"/>
                      <w:divBdr>
                        <w:top w:val="none" w:sz="0" w:space="0" w:color="auto"/>
                        <w:left w:val="none" w:sz="0" w:space="0" w:color="auto"/>
                        <w:bottom w:val="none" w:sz="0" w:space="0" w:color="auto"/>
                        <w:right w:val="none" w:sz="0" w:space="0" w:color="auto"/>
                      </w:divBdr>
                    </w:div>
                  </w:divsChild>
                </w:div>
                <w:div w:id="1531794104">
                  <w:marLeft w:val="0"/>
                  <w:marRight w:val="0"/>
                  <w:marTop w:val="0"/>
                  <w:marBottom w:val="0"/>
                  <w:divBdr>
                    <w:top w:val="none" w:sz="0" w:space="0" w:color="auto"/>
                    <w:left w:val="none" w:sz="0" w:space="0" w:color="auto"/>
                    <w:bottom w:val="none" w:sz="0" w:space="0" w:color="auto"/>
                    <w:right w:val="none" w:sz="0" w:space="0" w:color="auto"/>
                  </w:divBdr>
                  <w:divsChild>
                    <w:div w:id="714501577">
                      <w:marLeft w:val="0"/>
                      <w:marRight w:val="0"/>
                      <w:marTop w:val="0"/>
                      <w:marBottom w:val="0"/>
                      <w:divBdr>
                        <w:top w:val="none" w:sz="0" w:space="0" w:color="auto"/>
                        <w:left w:val="none" w:sz="0" w:space="0" w:color="auto"/>
                        <w:bottom w:val="none" w:sz="0" w:space="0" w:color="auto"/>
                        <w:right w:val="none" w:sz="0" w:space="0" w:color="auto"/>
                      </w:divBdr>
                    </w:div>
                  </w:divsChild>
                </w:div>
                <w:div w:id="1535001166">
                  <w:marLeft w:val="0"/>
                  <w:marRight w:val="0"/>
                  <w:marTop w:val="0"/>
                  <w:marBottom w:val="0"/>
                  <w:divBdr>
                    <w:top w:val="none" w:sz="0" w:space="0" w:color="auto"/>
                    <w:left w:val="none" w:sz="0" w:space="0" w:color="auto"/>
                    <w:bottom w:val="none" w:sz="0" w:space="0" w:color="auto"/>
                    <w:right w:val="none" w:sz="0" w:space="0" w:color="auto"/>
                  </w:divBdr>
                  <w:divsChild>
                    <w:div w:id="1415857770">
                      <w:marLeft w:val="0"/>
                      <w:marRight w:val="0"/>
                      <w:marTop w:val="0"/>
                      <w:marBottom w:val="0"/>
                      <w:divBdr>
                        <w:top w:val="none" w:sz="0" w:space="0" w:color="auto"/>
                        <w:left w:val="none" w:sz="0" w:space="0" w:color="auto"/>
                        <w:bottom w:val="none" w:sz="0" w:space="0" w:color="auto"/>
                        <w:right w:val="none" w:sz="0" w:space="0" w:color="auto"/>
                      </w:divBdr>
                    </w:div>
                  </w:divsChild>
                </w:div>
                <w:div w:id="1537351944">
                  <w:marLeft w:val="0"/>
                  <w:marRight w:val="0"/>
                  <w:marTop w:val="0"/>
                  <w:marBottom w:val="0"/>
                  <w:divBdr>
                    <w:top w:val="none" w:sz="0" w:space="0" w:color="auto"/>
                    <w:left w:val="none" w:sz="0" w:space="0" w:color="auto"/>
                    <w:bottom w:val="none" w:sz="0" w:space="0" w:color="auto"/>
                    <w:right w:val="none" w:sz="0" w:space="0" w:color="auto"/>
                  </w:divBdr>
                  <w:divsChild>
                    <w:div w:id="1845851220">
                      <w:marLeft w:val="0"/>
                      <w:marRight w:val="0"/>
                      <w:marTop w:val="0"/>
                      <w:marBottom w:val="0"/>
                      <w:divBdr>
                        <w:top w:val="none" w:sz="0" w:space="0" w:color="auto"/>
                        <w:left w:val="none" w:sz="0" w:space="0" w:color="auto"/>
                        <w:bottom w:val="none" w:sz="0" w:space="0" w:color="auto"/>
                        <w:right w:val="none" w:sz="0" w:space="0" w:color="auto"/>
                      </w:divBdr>
                    </w:div>
                  </w:divsChild>
                </w:div>
                <w:div w:id="1547718118">
                  <w:marLeft w:val="0"/>
                  <w:marRight w:val="0"/>
                  <w:marTop w:val="0"/>
                  <w:marBottom w:val="0"/>
                  <w:divBdr>
                    <w:top w:val="none" w:sz="0" w:space="0" w:color="auto"/>
                    <w:left w:val="none" w:sz="0" w:space="0" w:color="auto"/>
                    <w:bottom w:val="none" w:sz="0" w:space="0" w:color="auto"/>
                    <w:right w:val="none" w:sz="0" w:space="0" w:color="auto"/>
                  </w:divBdr>
                  <w:divsChild>
                    <w:div w:id="1036274912">
                      <w:marLeft w:val="0"/>
                      <w:marRight w:val="0"/>
                      <w:marTop w:val="0"/>
                      <w:marBottom w:val="0"/>
                      <w:divBdr>
                        <w:top w:val="none" w:sz="0" w:space="0" w:color="auto"/>
                        <w:left w:val="none" w:sz="0" w:space="0" w:color="auto"/>
                        <w:bottom w:val="none" w:sz="0" w:space="0" w:color="auto"/>
                        <w:right w:val="none" w:sz="0" w:space="0" w:color="auto"/>
                      </w:divBdr>
                    </w:div>
                  </w:divsChild>
                </w:div>
                <w:div w:id="1580141838">
                  <w:marLeft w:val="0"/>
                  <w:marRight w:val="0"/>
                  <w:marTop w:val="0"/>
                  <w:marBottom w:val="0"/>
                  <w:divBdr>
                    <w:top w:val="none" w:sz="0" w:space="0" w:color="auto"/>
                    <w:left w:val="none" w:sz="0" w:space="0" w:color="auto"/>
                    <w:bottom w:val="none" w:sz="0" w:space="0" w:color="auto"/>
                    <w:right w:val="none" w:sz="0" w:space="0" w:color="auto"/>
                  </w:divBdr>
                  <w:divsChild>
                    <w:div w:id="110168901">
                      <w:marLeft w:val="0"/>
                      <w:marRight w:val="0"/>
                      <w:marTop w:val="0"/>
                      <w:marBottom w:val="0"/>
                      <w:divBdr>
                        <w:top w:val="none" w:sz="0" w:space="0" w:color="auto"/>
                        <w:left w:val="none" w:sz="0" w:space="0" w:color="auto"/>
                        <w:bottom w:val="none" w:sz="0" w:space="0" w:color="auto"/>
                        <w:right w:val="none" w:sz="0" w:space="0" w:color="auto"/>
                      </w:divBdr>
                    </w:div>
                  </w:divsChild>
                </w:div>
                <w:div w:id="1607226825">
                  <w:marLeft w:val="0"/>
                  <w:marRight w:val="0"/>
                  <w:marTop w:val="0"/>
                  <w:marBottom w:val="0"/>
                  <w:divBdr>
                    <w:top w:val="none" w:sz="0" w:space="0" w:color="auto"/>
                    <w:left w:val="none" w:sz="0" w:space="0" w:color="auto"/>
                    <w:bottom w:val="none" w:sz="0" w:space="0" w:color="auto"/>
                    <w:right w:val="none" w:sz="0" w:space="0" w:color="auto"/>
                  </w:divBdr>
                  <w:divsChild>
                    <w:div w:id="985165991">
                      <w:marLeft w:val="0"/>
                      <w:marRight w:val="0"/>
                      <w:marTop w:val="0"/>
                      <w:marBottom w:val="0"/>
                      <w:divBdr>
                        <w:top w:val="none" w:sz="0" w:space="0" w:color="auto"/>
                        <w:left w:val="none" w:sz="0" w:space="0" w:color="auto"/>
                        <w:bottom w:val="none" w:sz="0" w:space="0" w:color="auto"/>
                        <w:right w:val="none" w:sz="0" w:space="0" w:color="auto"/>
                      </w:divBdr>
                    </w:div>
                  </w:divsChild>
                </w:div>
                <w:div w:id="1640719429">
                  <w:marLeft w:val="0"/>
                  <w:marRight w:val="0"/>
                  <w:marTop w:val="0"/>
                  <w:marBottom w:val="0"/>
                  <w:divBdr>
                    <w:top w:val="none" w:sz="0" w:space="0" w:color="auto"/>
                    <w:left w:val="none" w:sz="0" w:space="0" w:color="auto"/>
                    <w:bottom w:val="none" w:sz="0" w:space="0" w:color="auto"/>
                    <w:right w:val="none" w:sz="0" w:space="0" w:color="auto"/>
                  </w:divBdr>
                  <w:divsChild>
                    <w:div w:id="1086533247">
                      <w:marLeft w:val="0"/>
                      <w:marRight w:val="0"/>
                      <w:marTop w:val="0"/>
                      <w:marBottom w:val="0"/>
                      <w:divBdr>
                        <w:top w:val="none" w:sz="0" w:space="0" w:color="auto"/>
                        <w:left w:val="none" w:sz="0" w:space="0" w:color="auto"/>
                        <w:bottom w:val="none" w:sz="0" w:space="0" w:color="auto"/>
                        <w:right w:val="none" w:sz="0" w:space="0" w:color="auto"/>
                      </w:divBdr>
                    </w:div>
                  </w:divsChild>
                </w:div>
                <w:div w:id="1645812411">
                  <w:marLeft w:val="0"/>
                  <w:marRight w:val="0"/>
                  <w:marTop w:val="0"/>
                  <w:marBottom w:val="0"/>
                  <w:divBdr>
                    <w:top w:val="none" w:sz="0" w:space="0" w:color="auto"/>
                    <w:left w:val="none" w:sz="0" w:space="0" w:color="auto"/>
                    <w:bottom w:val="none" w:sz="0" w:space="0" w:color="auto"/>
                    <w:right w:val="none" w:sz="0" w:space="0" w:color="auto"/>
                  </w:divBdr>
                  <w:divsChild>
                    <w:div w:id="641422061">
                      <w:marLeft w:val="0"/>
                      <w:marRight w:val="0"/>
                      <w:marTop w:val="0"/>
                      <w:marBottom w:val="0"/>
                      <w:divBdr>
                        <w:top w:val="none" w:sz="0" w:space="0" w:color="auto"/>
                        <w:left w:val="none" w:sz="0" w:space="0" w:color="auto"/>
                        <w:bottom w:val="none" w:sz="0" w:space="0" w:color="auto"/>
                        <w:right w:val="none" w:sz="0" w:space="0" w:color="auto"/>
                      </w:divBdr>
                    </w:div>
                  </w:divsChild>
                </w:div>
                <w:div w:id="1708800276">
                  <w:marLeft w:val="0"/>
                  <w:marRight w:val="0"/>
                  <w:marTop w:val="0"/>
                  <w:marBottom w:val="0"/>
                  <w:divBdr>
                    <w:top w:val="none" w:sz="0" w:space="0" w:color="auto"/>
                    <w:left w:val="none" w:sz="0" w:space="0" w:color="auto"/>
                    <w:bottom w:val="none" w:sz="0" w:space="0" w:color="auto"/>
                    <w:right w:val="none" w:sz="0" w:space="0" w:color="auto"/>
                  </w:divBdr>
                  <w:divsChild>
                    <w:div w:id="958489082">
                      <w:marLeft w:val="0"/>
                      <w:marRight w:val="0"/>
                      <w:marTop w:val="0"/>
                      <w:marBottom w:val="0"/>
                      <w:divBdr>
                        <w:top w:val="none" w:sz="0" w:space="0" w:color="auto"/>
                        <w:left w:val="none" w:sz="0" w:space="0" w:color="auto"/>
                        <w:bottom w:val="none" w:sz="0" w:space="0" w:color="auto"/>
                        <w:right w:val="none" w:sz="0" w:space="0" w:color="auto"/>
                      </w:divBdr>
                    </w:div>
                  </w:divsChild>
                </w:div>
                <w:div w:id="1743992216">
                  <w:marLeft w:val="0"/>
                  <w:marRight w:val="0"/>
                  <w:marTop w:val="0"/>
                  <w:marBottom w:val="0"/>
                  <w:divBdr>
                    <w:top w:val="none" w:sz="0" w:space="0" w:color="auto"/>
                    <w:left w:val="none" w:sz="0" w:space="0" w:color="auto"/>
                    <w:bottom w:val="none" w:sz="0" w:space="0" w:color="auto"/>
                    <w:right w:val="none" w:sz="0" w:space="0" w:color="auto"/>
                  </w:divBdr>
                  <w:divsChild>
                    <w:div w:id="1046300443">
                      <w:marLeft w:val="0"/>
                      <w:marRight w:val="0"/>
                      <w:marTop w:val="0"/>
                      <w:marBottom w:val="0"/>
                      <w:divBdr>
                        <w:top w:val="none" w:sz="0" w:space="0" w:color="auto"/>
                        <w:left w:val="none" w:sz="0" w:space="0" w:color="auto"/>
                        <w:bottom w:val="none" w:sz="0" w:space="0" w:color="auto"/>
                        <w:right w:val="none" w:sz="0" w:space="0" w:color="auto"/>
                      </w:divBdr>
                    </w:div>
                  </w:divsChild>
                </w:div>
                <w:div w:id="1755586610">
                  <w:marLeft w:val="0"/>
                  <w:marRight w:val="0"/>
                  <w:marTop w:val="0"/>
                  <w:marBottom w:val="0"/>
                  <w:divBdr>
                    <w:top w:val="none" w:sz="0" w:space="0" w:color="auto"/>
                    <w:left w:val="none" w:sz="0" w:space="0" w:color="auto"/>
                    <w:bottom w:val="none" w:sz="0" w:space="0" w:color="auto"/>
                    <w:right w:val="none" w:sz="0" w:space="0" w:color="auto"/>
                  </w:divBdr>
                  <w:divsChild>
                    <w:div w:id="1125274602">
                      <w:marLeft w:val="0"/>
                      <w:marRight w:val="0"/>
                      <w:marTop w:val="0"/>
                      <w:marBottom w:val="0"/>
                      <w:divBdr>
                        <w:top w:val="none" w:sz="0" w:space="0" w:color="auto"/>
                        <w:left w:val="none" w:sz="0" w:space="0" w:color="auto"/>
                        <w:bottom w:val="none" w:sz="0" w:space="0" w:color="auto"/>
                        <w:right w:val="none" w:sz="0" w:space="0" w:color="auto"/>
                      </w:divBdr>
                    </w:div>
                  </w:divsChild>
                </w:div>
                <w:div w:id="1799759295">
                  <w:marLeft w:val="0"/>
                  <w:marRight w:val="0"/>
                  <w:marTop w:val="0"/>
                  <w:marBottom w:val="0"/>
                  <w:divBdr>
                    <w:top w:val="none" w:sz="0" w:space="0" w:color="auto"/>
                    <w:left w:val="none" w:sz="0" w:space="0" w:color="auto"/>
                    <w:bottom w:val="none" w:sz="0" w:space="0" w:color="auto"/>
                    <w:right w:val="none" w:sz="0" w:space="0" w:color="auto"/>
                  </w:divBdr>
                  <w:divsChild>
                    <w:div w:id="181941478">
                      <w:marLeft w:val="0"/>
                      <w:marRight w:val="0"/>
                      <w:marTop w:val="0"/>
                      <w:marBottom w:val="0"/>
                      <w:divBdr>
                        <w:top w:val="none" w:sz="0" w:space="0" w:color="auto"/>
                        <w:left w:val="none" w:sz="0" w:space="0" w:color="auto"/>
                        <w:bottom w:val="none" w:sz="0" w:space="0" w:color="auto"/>
                        <w:right w:val="none" w:sz="0" w:space="0" w:color="auto"/>
                      </w:divBdr>
                    </w:div>
                  </w:divsChild>
                </w:div>
                <w:div w:id="1846018765">
                  <w:marLeft w:val="0"/>
                  <w:marRight w:val="0"/>
                  <w:marTop w:val="0"/>
                  <w:marBottom w:val="0"/>
                  <w:divBdr>
                    <w:top w:val="none" w:sz="0" w:space="0" w:color="auto"/>
                    <w:left w:val="none" w:sz="0" w:space="0" w:color="auto"/>
                    <w:bottom w:val="none" w:sz="0" w:space="0" w:color="auto"/>
                    <w:right w:val="none" w:sz="0" w:space="0" w:color="auto"/>
                  </w:divBdr>
                  <w:divsChild>
                    <w:div w:id="1827236264">
                      <w:marLeft w:val="0"/>
                      <w:marRight w:val="0"/>
                      <w:marTop w:val="0"/>
                      <w:marBottom w:val="0"/>
                      <w:divBdr>
                        <w:top w:val="none" w:sz="0" w:space="0" w:color="auto"/>
                        <w:left w:val="none" w:sz="0" w:space="0" w:color="auto"/>
                        <w:bottom w:val="none" w:sz="0" w:space="0" w:color="auto"/>
                        <w:right w:val="none" w:sz="0" w:space="0" w:color="auto"/>
                      </w:divBdr>
                    </w:div>
                  </w:divsChild>
                </w:div>
                <w:div w:id="1887600051">
                  <w:marLeft w:val="0"/>
                  <w:marRight w:val="0"/>
                  <w:marTop w:val="0"/>
                  <w:marBottom w:val="0"/>
                  <w:divBdr>
                    <w:top w:val="none" w:sz="0" w:space="0" w:color="auto"/>
                    <w:left w:val="none" w:sz="0" w:space="0" w:color="auto"/>
                    <w:bottom w:val="none" w:sz="0" w:space="0" w:color="auto"/>
                    <w:right w:val="none" w:sz="0" w:space="0" w:color="auto"/>
                  </w:divBdr>
                  <w:divsChild>
                    <w:div w:id="2141533688">
                      <w:marLeft w:val="0"/>
                      <w:marRight w:val="0"/>
                      <w:marTop w:val="0"/>
                      <w:marBottom w:val="0"/>
                      <w:divBdr>
                        <w:top w:val="none" w:sz="0" w:space="0" w:color="auto"/>
                        <w:left w:val="none" w:sz="0" w:space="0" w:color="auto"/>
                        <w:bottom w:val="none" w:sz="0" w:space="0" w:color="auto"/>
                        <w:right w:val="none" w:sz="0" w:space="0" w:color="auto"/>
                      </w:divBdr>
                    </w:div>
                  </w:divsChild>
                </w:div>
                <w:div w:id="1991207526">
                  <w:marLeft w:val="0"/>
                  <w:marRight w:val="0"/>
                  <w:marTop w:val="0"/>
                  <w:marBottom w:val="0"/>
                  <w:divBdr>
                    <w:top w:val="none" w:sz="0" w:space="0" w:color="auto"/>
                    <w:left w:val="none" w:sz="0" w:space="0" w:color="auto"/>
                    <w:bottom w:val="none" w:sz="0" w:space="0" w:color="auto"/>
                    <w:right w:val="none" w:sz="0" w:space="0" w:color="auto"/>
                  </w:divBdr>
                  <w:divsChild>
                    <w:div w:id="822357752">
                      <w:marLeft w:val="0"/>
                      <w:marRight w:val="0"/>
                      <w:marTop w:val="0"/>
                      <w:marBottom w:val="0"/>
                      <w:divBdr>
                        <w:top w:val="none" w:sz="0" w:space="0" w:color="auto"/>
                        <w:left w:val="none" w:sz="0" w:space="0" w:color="auto"/>
                        <w:bottom w:val="none" w:sz="0" w:space="0" w:color="auto"/>
                        <w:right w:val="none" w:sz="0" w:space="0" w:color="auto"/>
                      </w:divBdr>
                    </w:div>
                  </w:divsChild>
                </w:div>
                <w:div w:id="2010057411">
                  <w:marLeft w:val="0"/>
                  <w:marRight w:val="0"/>
                  <w:marTop w:val="0"/>
                  <w:marBottom w:val="0"/>
                  <w:divBdr>
                    <w:top w:val="none" w:sz="0" w:space="0" w:color="auto"/>
                    <w:left w:val="none" w:sz="0" w:space="0" w:color="auto"/>
                    <w:bottom w:val="none" w:sz="0" w:space="0" w:color="auto"/>
                    <w:right w:val="none" w:sz="0" w:space="0" w:color="auto"/>
                  </w:divBdr>
                  <w:divsChild>
                    <w:div w:id="825974060">
                      <w:marLeft w:val="0"/>
                      <w:marRight w:val="0"/>
                      <w:marTop w:val="0"/>
                      <w:marBottom w:val="0"/>
                      <w:divBdr>
                        <w:top w:val="none" w:sz="0" w:space="0" w:color="auto"/>
                        <w:left w:val="none" w:sz="0" w:space="0" w:color="auto"/>
                        <w:bottom w:val="none" w:sz="0" w:space="0" w:color="auto"/>
                        <w:right w:val="none" w:sz="0" w:space="0" w:color="auto"/>
                      </w:divBdr>
                    </w:div>
                  </w:divsChild>
                </w:div>
                <w:div w:id="2045708313">
                  <w:marLeft w:val="0"/>
                  <w:marRight w:val="0"/>
                  <w:marTop w:val="0"/>
                  <w:marBottom w:val="0"/>
                  <w:divBdr>
                    <w:top w:val="none" w:sz="0" w:space="0" w:color="auto"/>
                    <w:left w:val="none" w:sz="0" w:space="0" w:color="auto"/>
                    <w:bottom w:val="none" w:sz="0" w:space="0" w:color="auto"/>
                    <w:right w:val="none" w:sz="0" w:space="0" w:color="auto"/>
                  </w:divBdr>
                  <w:divsChild>
                    <w:div w:id="1387139563">
                      <w:marLeft w:val="0"/>
                      <w:marRight w:val="0"/>
                      <w:marTop w:val="0"/>
                      <w:marBottom w:val="0"/>
                      <w:divBdr>
                        <w:top w:val="none" w:sz="0" w:space="0" w:color="auto"/>
                        <w:left w:val="none" w:sz="0" w:space="0" w:color="auto"/>
                        <w:bottom w:val="none" w:sz="0" w:space="0" w:color="auto"/>
                        <w:right w:val="none" w:sz="0" w:space="0" w:color="auto"/>
                      </w:divBdr>
                    </w:div>
                  </w:divsChild>
                </w:div>
                <w:div w:id="2102531622">
                  <w:marLeft w:val="0"/>
                  <w:marRight w:val="0"/>
                  <w:marTop w:val="0"/>
                  <w:marBottom w:val="0"/>
                  <w:divBdr>
                    <w:top w:val="none" w:sz="0" w:space="0" w:color="auto"/>
                    <w:left w:val="none" w:sz="0" w:space="0" w:color="auto"/>
                    <w:bottom w:val="none" w:sz="0" w:space="0" w:color="auto"/>
                    <w:right w:val="none" w:sz="0" w:space="0" w:color="auto"/>
                  </w:divBdr>
                  <w:divsChild>
                    <w:div w:id="814494970">
                      <w:marLeft w:val="0"/>
                      <w:marRight w:val="0"/>
                      <w:marTop w:val="0"/>
                      <w:marBottom w:val="0"/>
                      <w:divBdr>
                        <w:top w:val="none" w:sz="0" w:space="0" w:color="auto"/>
                        <w:left w:val="none" w:sz="0" w:space="0" w:color="auto"/>
                        <w:bottom w:val="none" w:sz="0" w:space="0" w:color="auto"/>
                        <w:right w:val="none" w:sz="0" w:space="0" w:color="auto"/>
                      </w:divBdr>
                    </w:div>
                  </w:divsChild>
                </w:div>
                <w:div w:id="2112973909">
                  <w:marLeft w:val="0"/>
                  <w:marRight w:val="0"/>
                  <w:marTop w:val="0"/>
                  <w:marBottom w:val="0"/>
                  <w:divBdr>
                    <w:top w:val="none" w:sz="0" w:space="0" w:color="auto"/>
                    <w:left w:val="none" w:sz="0" w:space="0" w:color="auto"/>
                    <w:bottom w:val="none" w:sz="0" w:space="0" w:color="auto"/>
                    <w:right w:val="none" w:sz="0" w:space="0" w:color="auto"/>
                  </w:divBdr>
                  <w:divsChild>
                    <w:div w:id="999114156">
                      <w:marLeft w:val="0"/>
                      <w:marRight w:val="0"/>
                      <w:marTop w:val="0"/>
                      <w:marBottom w:val="0"/>
                      <w:divBdr>
                        <w:top w:val="none" w:sz="0" w:space="0" w:color="auto"/>
                        <w:left w:val="none" w:sz="0" w:space="0" w:color="auto"/>
                        <w:bottom w:val="none" w:sz="0" w:space="0" w:color="auto"/>
                        <w:right w:val="none" w:sz="0" w:space="0" w:color="auto"/>
                      </w:divBdr>
                    </w:div>
                  </w:divsChild>
                </w:div>
                <w:div w:id="2123528035">
                  <w:marLeft w:val="0"/>
                  <w:marRight w:val="0"/>
                  <w:marTop w:val="0"/>
                  <w:marBottom w:val="0"/>
                  <w:divBdr>
                    <w:top w:val="none" w:sz="0" w:space="0" w:color="auto"/>
                    <w:left w:val="none" w:sz="0" w:space="0" w:color="auto"/>
                    <w:bottom w:val="none" w:sz="0" w:space="0" w:color="auto"/>
                    <w:right w:val="none" w:sz="0" w:space="0" w:color="auto"/>
                  </w:divBdr>
                  <w:divsChild>
                    <w:div w:id="1229851165">
                      <w:marLeft w:val="0"/>
                      <w:marRight w:val="0"/>
                      <w:marTop w:val="0"/>
                      <w:marBottom w:val="0"/>
                      <w:divBdr>
                        <w:top w:val="none" w:sz="0" w:space="0" w:color="auto"/>
                        <w:left w:val="none" w:sz="0" w:space="0" w:color="auto"/>
                        <w:bottom w:val="none" w:sz="0" w:space="0" w:color="auto"/>
                        <w:right w:val="none" w:sz="0" w:space="0" w:color="auto"/>
                      </w:divBdr>
                    </w:div>
                  </w:divsChild>
                </w:div>
                <w:div w:id="2147314964">
                  <w:marLeft w:val="0"/>
                  <w:marRight w:val="0"/>
                  <w:marTop w:val="0"/>
                  <w:marBottom w:val="0"/>
                  <w:divBdr>
                    <w:top w:val="none" w:sz="0" w:space="0" w:color="auto"/>
                    <w:left w:val="none" w:sz="0" w:space="0" w:color="auto"/>
                    <w:bottom w:val="none" w:sz="0" w:space="0" w:color="auto"/>
                    <w:right w:val="none" w:sz="0" w:space="0" w:color="auto"/>
                  </w:divBdr>
                  <w:divsChild>
                    <w:div w:id="21007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4187">
          <w:marLeft w:val="0"/>
          <w:marRight w:val="0"/>
          <w:marTop w:val="0"/>
          <w:marBottom w:val="0"/>
          <w:divBdr>
            <w:top w:val="none" w:sz="0" w:space="0" w:color="auto"/>
            <w:left w:val="none" w:sz="0" w:space="0" w:color="auto"/>
            <w:bottom w:val="none" w:sz="0" w:space="0" w:color="auto"/>
            <w:right w:val="none" w:sz="0" w:space="0" w:color="auto"/>
          </w:divBdr>
        </w:div>
      </w:divsChild>
    </w:div>
    <w:div w:id="1286034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footer" Target="footer2.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1897</Words>
  <Characters>11876</Characters>
  <Application>Microsoft Office Word</Application>
  <DocSecurity>0</DocSecurity>
  <Lines>320</Lines>
  <Paragraphs>218</Paragraphs>
  <ScaleCrop>false</ScaleCrop>
  <HeadingPairs>
    <vt:vector size="2" baseType="variant">
      <vt:variant>
        <vt:lpstr>Title</vt:lpstr>
      </vt:variant>
      <vt:variant>
        <vt:i4>1</vt:i4>
      </vt:variant>
    </vt:vector>
  </HeadingPairs>
  <TitlesOfParts>
    <vt:vector size="1" baseType="lpstr">
      <vt:lpstr/>
    </vt:vector>
  </TitlesOfParts>
  <Company>Bury MBC</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k.e.sowden</dc:creator>
  <cp:keywords/>
  <dc:description/>
  <cp:lastModifiedBy>Bolton, Paul</cp:lastModifiedBy>
  <cp:revision>16</cp:revision>
  <cp:lastPrinted>2011-06-14T17:19:00Z</cp:lastPrinted>
  <dcterms:created xsi:type="dcterms:W3CDTF">2025-09-29T19:13:00Z</dcterms:created>
  <dcterms:modified xsi:type="dcterms:W3CDTF">2026-02-06T11:30:00Z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0x010100BAB1D05A4FECB445B01A5159D43BAB9C</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