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C064F" w14:textId="77777777" w:rsidR="00E60373" w:rsidRPr="00982D80" w:rsidRDefault="00E60373" w:rsidP="00DC0E11">
      <w:pPr>
        <w:pStyle w:val="Title"/>
        <w:rPr>
          <w:rFonts w:ascii="Verdana" w:hAnsi="Verdana"/>
          <w:sz w:val="22"/>
          <w:szCs w:val="22"/>
        </w:rPr>
      </w:pPr>
      <w:r w:rsidRPr="00982D80">
        <w:rPr>
          <w:rFonts w:ascii="Verdana" w:hAnsi="Verdana"/>
          <w:sz w:val="22"/>
          <w:szCs w:val="22"/>
        </w:rPr>
        <w:t>BURY METROPOLITAN BOROUGH COUNCIL</w:t>
      </w:r>
    </w:p>
    <w:p w14:paraId="56DAD2A0" w14:textId="77777777" w:rsidR="00E60373" w:rsidRPr="00982D80" w:rsidRDefault="00E60373" w:rsidP="00DC0E11">
      <w:pPr>
        <w:pStyle w:val="Subtitle"/>
        <w:rPr>
          <w:rFonts w:ascii="Verdana" w:hAnsi="Verdana"/>
          <w:sz w:val="22"/>
          <w:szCs w:val="22"/>
        </w:rPr>
      </w:pPr>
      <w:r w:rsidRPr="00982D80">
        <w:rPr>
          <w:rFonts w:ascii="Verdana" w:hAnsi="Verdana"/>
          <w:sz w:val="22"/>
          <w:szCs w:val="22"/>
        </w:rPr>
        <w:t>JOB DESCRIPTION</w:t>
      </w:r>
    </w:p>
    <w:p w14:paraId="23CF1A5F" w14:textId="77777777" w:rsidR="00E60373" w:rsidRPr="00982D80" w:rsidRDefault="00E60373">
      <w:pPr>
        <w:jc w:val="cente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0"/>
        <w:gridCol w:w="5210"/>
      </w:tblGrid>
      <w:tr w:rsidR="00E60373" w:rsidRPr="00990044" w14:paraId="00E7BFB2" w14:textId="77777777">
        <w:trPr>
          <w:cantSplit/>
        </w:trPr>
        <w:tc>
          <w:tcPr>
            <w:tcW w:w="10420" w:type="dxa"/>
            <w:gridSpan w:val="2"/>
          </w:tcPr>
          <w:p w14:paraId="5B33649C" w14:textId="74C4ADB2" w:rsidR="00E60373" w:rsidRPr="00990044" w:rsidRDefault="00E60373" w:rsidP="000B29F9">
            <w:pPr>
              <w:jc w:val="both"/>
              <w:rPr>
                <w:rFonts w:ascii="Verdana" w:hAnsi="Verdana"/>
                <w:sz w:val="22"/>
                <w:szCs w:val="22"/>
              </w:rPr>
            </w:pPr>
            <w:r w:rsidRPr="00990044">
              <w:rPr>
                <w:rFonts w:ascii="Verdana" w:hAnsi="Verdana"/>
                <w:b/>
                <w:sz w:val="22"/>
                <w:szCs w:val="22"/>
              </w:rPr>
              <w:t xml:space="preserve">Post Title:  </w:t>
            </w:r>
            <w:r w:rsidR="000B29F9" w:rsidRPr="00990044">
              <w:rPr>
                <w:rFonts w:ascii="Verdana" w:hAnsi="Verdana"/>
                <w:sz w:val="22"/>
                <w:szCs w:val="22"/>
              </w:rPr>
              <w:t>Personal Advis</w:t>
            </w:r>
            <w:r w:rsidR="00E1068B" w:rsidRPr="00990044">
              <w:rPr>
                <w:rFonts w:ascii="Verdana" w:hAnsi="Verdana"/>
                <w:sz w:val="22"/>
                <w:szCs w:val="22"/>
              </w:rPr>
              <w:t>o</w:t>
            </w:r>
            <w:r w:rsidR="000B29F9" w:rsidRPr="00990044">
              <w:rPr>
                <w:rFonts w:ascii="Verdana" w:hAnsi="Verdana"/>
                <w:sz w:val="22"/>
                <w:szCs w:val="22"/>
              </w:rPr>
              <w:t>r</w:t>
            </w:r>
          </w:p>
          <w:p w14:paraId="5DA7940E" w14:textId="77777777" w:rsidR="000B29F9" w:rsidRPr="00990044" w:rsidRDefault="000B29F9" w:rsidP="000B29F9">
            <w:pPr>
              <w:jc w:val="both"/>
              <w:rPr>
                <w:rFonts w:ascii="Verdana" w:hAnsi="Verdana"/>
                <w:b/>
                <w:sz w:val="22"/>
                <w:szCs w:val="22"/>
              </w:rPr>
            </w:pPr>
          </w:p>
        </w:tc>
      </w:tr>
      <w:tr w:rsidR="00E60373" w:rsidRPr="00990044" w14:paraId="2D743B93" w14:textId="77777777">
        <w:tc>
          <w:tcPr>
            <w:tcW w:w="5210" w:type="dxa"/>
          </w:tcPr>
          <w:p w14:paraId="55B1C4A3" w14:textId="330F8C7E" w:rsidR="00E60373" w:rsidRPr="00990044" w:rsidRDefault="00E60373">
            <w:pPr>
              <w:jc w:val="both"/>
              <w:rPr>
                <w:rFonts w:ascii="Verdana" w:hAnsi="Verdana"/>
                <w:sz w:val="22"/>
                <w:szCs w:val="22"/>
              </w:rPr>
            </w:pPr>
            <w:r w:rsidRPr="00990044">
              <w:rPr>
                <w:rFonts w:ascii="Verdana" w:hAnsi="Verdana"/>
                <w:b/>
                <w:sz w:val="22"/>
                <w:szCs w:val="22"/>
              </w:rPr>
              <w:t xml:space="preserve">Department: </w:t>
            </w:r>
            <w:r w:rsidR="00B42CD6" w:rsidRPr="00990044">
              <w:rPr>
                <w:rFonts w:ascii="Verdana" w:hAnsi="Verdana"/>
                <w:sz w:val="22"/>
                <w:szCs w:val="22"/>
              </w:rPr>
              <w:t>C</w:t>
            </w:r>
            <w:r w:rsidR="00FE5E75" w:rsidRPr="00990044">
              <w:rPr>
                <w:rFonts w:ascii="Verdana" w:hAnsi="Verdana"/>
                <w:sz w:val="22"/>
                <w:szCs w:val="22"/>
              </w:rPr>
              <w:t>hildren</w:t>
            </w:r>
            <w:r w:rsidR="00922F3F" w:rsidRPr="00990044">
              <w:rPr>
                <w:rFonts w:ascii="Verdana" w:hAnsi="Verdana"/>
                <w:sz w:val="22"/>
                <w:szCs w:val="22"/>
              </w:rPr>
              <w:t xml:space="preserve"> &amp;</w:t>
            </w:r>
            <w:r w:rsidR="00FE5E75" w:rsidRPr="00990044">
              <w:rPr>
                <w:rFonts w:ascii="Verdana" w:hAnsi="Verdana"/>
                <w:sz w:val="22"/>
                <w:szCs w:val="22"/>
              </w:rPr>
              <w:t xml:space="preserve"> Young People</w:t>
            </w:r>
          </w:p>
          <w:p w14:paraId="1FD18B2B" w14:textId="77777777" w:rsidR="00E60373" w:rsidRPr="00990044" w:rsidRDefault="00E60373">
            <w:pPr>
              <w:jc w:val="both"/>
              <w:rPr>
                <w:rFonts w:ascii="Verdana" w:hAnsi="Verdana"/>
                <w:b/>
                <w:sz w:val="22"/>
                <w:szCs w:val="22"/>
              </w:rPr>
            </w:pPr>
          </w:p>
        </w:tc>
        <w:tc>
          <w:tcPr>
            <w:tcW w:w="5210" w:type="dxa"/>
          </w:tcPr>
          <w:p w14:paraId="44D4A96B" w14:textId="77777777" w:rsidR="00E60373" w:rsidRPr="00990044" w:rsidRDefault="00E60373">
            <w:pPr>
              <w:jc w:val="both"/>
              <w:rPr>
                <w:rFonts w:ascii="Verdana" w:hAnsi="Verdana"/>
                <w:sz w:val="22"/>
                <w:szCs w:val="22"/>
              </w:rPr>
            </w:pPr>
            <w:r w:rsidRPr="00990044">
              <w:rPr>
                <w:rFonts w:ascii="Verdana" w:hAnsi="Verdana"/>
                <w:b/>
                <w:sz w:val="22"/>
                <w:szCs w:val="22"/>
              </w:rPr>
              <w:t xml:space="preserve">Establishment/Post Number: </w:t>
            </w:r>
          </w:p>
        </w:tc>
      </w:tr>
      <w:tr w:rsidR="00E60373" w:rsidRPr="00990044" w14:paraId="1E30114F" w14:textId="77777777">
        <w:tc>
          <w:tcPr>
            <w:tcW w:w="5210" w:type="dxa"/>
          </w:tcPr>
          <w:p w14:paraId="5F1E37BD" w14:textId="1001625E" w:rsidR="00E60373" w:rsidRPr="00990044" w:rsidRDefault="00E60373" w:rsidP="0043339A">
            <w:pPr>
              <w:rPr>
                <w:rFonts w:ascii="Verdana" w:hAnsi="Verdana"/>
                <w:b/>
                <w:sz w:val="22"/>
                <w:szCs w:val="22"/>
              </w:rPr>
            </w:pPr>
            <w:r w:rsidRPr="00990044">
              <w:rPr>
                <w:rFonts w:ascii="Verdana" w:hAnsi="Verdana"/>
                <w:b/>
                <w:sz w:val="22"/>
                <w:szCs w:val="22"/>
              </w:rPr>
              <w:t xml:space="preserve">Division/Section: </w:t>
            </w:r>
            <w:r w:rsidR="009F7508" w:rsidRPr="00990044">
              <w:rPr>
                <w:rFonts w:ascii="Verdana" w:hAnsi="Verdana"/>
                <w:sz w:val="22"/>
                <w:szCs w:val="22"/>
              </w:rPr>
              <w:t>Department for Children and Young People</w:t>
            </w:r>
          </w:p>
        </w:tc>
        <w:tc>
          <w:tcPr>
            <w:tcW w:w="5210" w:type="dxa"/>
          </w:tcPr>
          <w:p w14:paraId="254D367D" w14:textId="5AA877D2" w:rsidR="00E60373" w:rsidRPr="00990044" w:rsidRDefault="00E60373">
            <w:pPr>
              <w:jc w:val="both"/>
              <w:rPr>
                <w:rFonts w:ascii="Verdana" w:hAnsi="Verdana"/>
                <w:sz w:val="22"/>
                <w:szCs w:val="22"/>
              </w:rPr>
            </w:pPr>
            <w:r w:rsidRPr="00990044">
              <w:rPr>
                <w:rFonts w:ascii="Verdana" w:hAnsi="Verdana"/>
                <w:b/>
                <w:sz w:val="22"/>
                <w:szCs w:val="22"/>
              </w:rPr>
              <w:t xml:space="preserve">Post Grade: </w:t>
            </w:r>
            <w:r w:rsidR="00246076">
              <w:rPr>
                <w:rFonts w:ascii="Verdana" w:hAnsi="Verdana"/>
                <w:b/>
                <w:sz w:val="22"/>
                <w:szCs w:val="22"/>
              </w:rPr>
              <w:t>10</w:t>
            </w:r>
          </w:p>
        </w:tc>
      </w:tr>
      <w:tr w:rsidR="00E60373" w:rsidRPr="00990044" w14:paraId="7CDE4FFE" w14:textId="77777777">
        <w:tc>
          <w:tcPr>
            <w:tcW w:w="5210" w:type="dxa"/>
          </w:tcPr>
          <w:p w14:paraId="3514CA82" w14:textId="3D62CA0F" w:rsidR="00E60373" w:rsidRPr="00990044" w:rsidRDefault="00E60373" w:rsidP="000B29F9">
            <w:pPr>
              <w:jc w:val="both"/>
              <w:rPr>
                <w:rFonts w:ascii="Verdana" w:hAnsi="Verdana"/>
                <w:b/>
                <w:sz w:val="22"/>
                <w:szCs w:val="22"/>
              </w:rPr>
            </w:pPr>
            <w:r w:rsidRPr="00990044">
              <w:rPr>
                <w:rFonts w:ascii="Verdana" w:hAnsi="Verdana"/>
                <w:b/>
                <w:sz w:val="22"/>
                <w:szCs w:val="22"/>
              </w:rPr>
              <w:t xml:space="preserve">Location: </w:t>
            </w:r>
            <w:r w:rsidR="000A2538" w:rsidRPr="00990044">
              <w:rPr>
                <w:rFonts w:ascii="Verdana" w:hAnsi="Verdana" w:cs="Arial"/>
                <w:sz w:val="22"/>
                <w:szCs w:val="22"/>
              </w:rPr>
              <w:t>: Any location within the Borough of Bury / Agile</w:t>
            </w:r>
          </w:p>
        </w:tc>
        <w:tc>
          <w:tcPr>
            <w:tcW w:w="5210" w:type="dxa"/>
          </w:tcPr>
          <w:p w14:paraId="79A9A9A6" w14:textId="71C8AB31" w:rsidR="00E60373" w:rsidRPr="00990044" w:rsidRDefault="00E60373">
            <w:pPr>
              <w:jc w:val="both"/>
              <w:rPr>
                <w:rFonts w:ascii="Verdana" w:hAnsi="Verdana"/>
                <w:sz w:val="22"/>
                <w:szCs w:val="22"/>
              </w:rPr>
            </w:pPr>
            <w:r w:rsidRPr="00990044">
              <w:rPr>
                <w:rFonts w:ascii="Verdana" w:hAnsi="Verdana"/>
                <w:b/>
                <w:sz w:val="22"/>
                <w:szCs w:val="22"/>
              </w:rPr>
              <w:t xml:space="preserve">Post Hours:  </w:t>
            </w:r>
            <w:r w:rsidR="00644B65">
              <w:rPr>
                <w:rFonts w:ascii="Verdana" w:hAnsi="Verdana"/>
                <w:sz w:val="22"/>
                <w:szCs w:val="22"/>
              </w:rPr>
              <w:t>17.5</w:t>
            </w:r>
            <w:r w:rsidRPr="00990044">
              <w:rPr>
                <w:rFonts w:ascii="Verdana" w:hAnsi="Verdana"/>
                <w:sz w:val="22"/>
                <w:szCs w:val="22"/>
              </w:rPr>
              <w:t xml:space="preserve"> hours</w:t>
            </w:r>
            <w:r w:rsidRPr="00990044">
              <w:rPr>
                <w:rFonts w:ascii="Verdana" w:hAnsi="Verdana"/>
                <w:b/>
                <w:sz w:val="22"/>
                <w:szCs w:val="22"/>
              </w:rPr>
              <w:t xml:space="preserve"> </w:t>
            </w:r>
          </w:p>
        </w:tc>
      </w:tr>
      <w:tr w:rsidR="00E60373" w:rsidRPr="00990044" w14:paraId="02A9EEB9" w14:textId="77777777">
        <w:trPr>
          <w:cantSplit/>
        </w:trPr>
        <w:tc>
          <w:tcPr>
            <w:tcW w:w="10420" w:type="dxa"/>
            <w:gridSpan w:val="2"/>
          </w:tcPr>
          <w:p w14:paraId="77AFCBDD" w14:textId="0A4C6C8A" w:rsidR="00E60373" w:rsidRPr="00990044" w:rsidRDefault="00E60373">
            <w:pPr>
              <w:jc w:val="both"/>
              <w:rPr>
                <w:rFonts w:ascii="Verdana" w:hAnsi="Verdana"/>
                <w:b/>
                <w:sz w:val="22"/>
                <w:szCs w:val="22"/>
              </w:rPr>
            </w:pPr>
            <w:r w:rsidRPr="00990044">
              <w:rPr>
                <w:rFonts w:ascii="Verdana" w:hAnsi="Verdana"/>
                <w:b/>
                <w:sz w:val="22"/>
                <w:szCs w:val="22"/>
              </w:rPr>
              <w:t xml:space="preserve">Special Conditions of Service: </w:t>
            </w:r>
          </w:p>
          <w:p w14:paraId="30EC9EE2" w14:textId="77777777" w:rsidR="000A2538" w:rsidRPr="00990044" w:rsidRDefault="000A2538">
            <w:pPr>
              <w:jc w:val="both"/>
              <w:rPr>
                <w:rFonts w:ascii="Verdana" w:hAnsi="Verdana"/>
                <w:b/>
                <w:sz w:val="22"/>
                <w:szCs w:val="22"/>
              </w:rPr>
            </w:pPr>
          </w:p>
          <w:p w14:paraId="2E2CE296" w14:textId="77777777" w:rsidR="00E60373" w:rsidRPr="00990044" w:rsidRDefault="00E60373">
            <w:pPr>
              <w:jc w:val="both"/>
              <w:rPr>
                <w:rFonts w:ascii="Verdana" w:hAnsi="Verdana"/>
                <w:sz w:val="22"/>
                <w:szCs w:val="22"/>
              </w:rPr>
            </w:pPr>
            <w:r w:rsidRPr="00990044">
              <w:rPr>
                <w:rFonts w:ascii="Verdana" w:hAnsi="Verdana"/>
                <w:sz w:val="22"/>
                <w:szCs w:val="22"/>
              </w:rPr>
              <w:t>Car User Allowance will be payable.</w:t>
            </w:r>
          </w:p>
          <w:p w14:paraId="37810E26" w14:textId="77777777" w:rsidR="000A2538" w:rsidRPr="00990044" w:rsidRDefault="000A2538" w:rsidP="000A2538">
            <w:pPr>
              <w:spacing w:before="120" w:after="240"/>
              <w:rPr>
                <w:rFonts w:ascii="Verdana" w:hAnsi="Verdana" w:cs="Arial"/>
                <w:sz w:val="22"/>
                <w:szCs w:val="22"/>
              </w:rPr>
            </w:pPr>
            <w:r w:rsidRPr="00990044">
              <w:rPr>
                <w:rFonts w:ascii="Verdana" w:hAnsi="Verdana" w:cs="Arial"/>
                <w:sz w:val="22"/>
                <w:szCs w:val="22"/>
              </w:rPr>
              <w:t>Occasional work outside of normal office hours may be required</w:t>
            </w:r>
          </w:p>
          <w:p w14:paraId="328DBD75" w14:textId="4BED00EE" w:rsidR="00E60373" w:rsidRPr="00990044" w:rsidRDefault="000A2538">
            <w:pPr>
              <w:jc w:val="both"/>
              <w:rPr>
                <w:rFonts w:ascii="Verdana" w:hAnsi="Verdana"/>
                <w:b/>
                <w:sz w:val="22"/>
                <w:szCs w:val="22"/>
              </w:rPr>
            </w:pPr>
            <w:r w:rsidRPr="00990044">
              <w:rPr>
                <w:rFonts w:ascii="Verdana" w:hAnsi="Verdana" w:cs="Arial"/>
                <w:sz w:val="22"/>
                <w:szCs w:val="22"/>
              </w:rPr>
              <w:t xml:space="preserve">Satisfactory DBS disclosure at Enhanced level </w:t>
            </w:r>
          </w:p>
        </w:tc>
      </w:tr>
      <w:tr w:rsidR="00E60373" w:rsidRPr="00990044" w14:paraId="056AEA8C" w14:textId="77777777">
        <w:trPr>
          <w:cantSplit/>
        </w:trPr>
        <w:tc>
          <w:tcPr>
            <w:tcW w:w="10420" w:type="dxa"/>
            <w:gridSpan w:val="2"/>
          </w:tcPr>
          <w:p w14:paraId="4C37F20B" w14:textId="77777777" w:rsidR="00E60373" w:rsidRPr="00990044" w:rsidRDefault="00E60373">
            <w:pPr>
              <w:jc w:val="both"/>
              <w:rPr>
                <w:rFonts w:ascii="Verdana" w:hAnsi="Verdana"/>
                <w:b/>
                <w:sz w:val="22"/>
                <w:szCs w:val="22"/>
              </w:rPr>
            </w:pPr>
            <w:r w:rsidRPr="00990044">
              <w:rPr>
                <w:rFonts w:ascii="Verdana" w:hAnsi="Verdana"/>
                <w:b/>
                <w:sz w:val="22"/>
                <w:szCs w:val="22"/>
              </w:rPr>
              <w:t>Purpose and Objectives of Post:</w:t>
            </w:r>
          </w:p>
          <w:p w14:paraId="194D6ABD" w14:textId="77777777" w:rsidR="00E171CB" w:rsidRPr="00990044" w:rsidRDefault="00E171CB">
            <w:pPr>
              <w:jc w:val="both"/>
              <w:rPr>
                <w:rFonts w:ascii="Verdana" w:hAnsi="Verdana"/>
                <w:b/>
                <w:sz w:val="22"/>
                <w:szCs w:val="22"/>
              </w:rPr>
            </w:pPr>
          </w:p>
          <w:p w14:paraId="2E2912E2" w14:textId="0AE04800" w:rsidR="00C25FDF" w:rsidRPr="00990044" w:rsidRDefault="000A2538" w:rsidP="00C25FDF">
            <w:pPr>
              <w:jc w:val="both"/>
              <w:rPr>
                <w:rFonts w:ascii="Verdana" w:hAnsi="Verdana"/>
                <w:sz w:val="22"/>
                <w:szCs w:val="22"/>
              </w:rPr>
            </w:pPr>
            <w:r w:rsidRPr="00990044">
              <w:rPr>
                <w:rFonts w:ascii="Verdana" w:hAnsi="Verdana"/>
                <w:sz w:val="22"/>
                <w:szCs w:val="22"/>
              </w:rPr>
              <w:t xml:space="preserve">To provide an effective and high-quality service to care leavers in accordance with legislation, national, regional, and local statutory guidance, policies and procedures.  Support the service to assist care Leavers to achieve the best possible outcomes and make a successful transition into adulthood. </w:t>
            </w:r>
          </w:p>
          <w:p w14:paraId="71722668" w14:textId="77777777" w:rsidR="000A2538" w:rsidRPr="00990044" w:rsidRDefault="000A2538" w:rsidP="000A2538">
            <w:pPr>
              <w:jc w:val="both"/>
              <w:rPr>
                <w:rFonts w:ascii="Verdana" w:hAnsi="Verdana"/>
                <w:sz w:val="22"/>
                <w:szCs w:val="22"/>
              </w:rPr>
            </w:pPr>
            <w:r w:rsidRPr="00990044">
              <w:rPr>
                <w:rFonts w:ascii="Verdana" w:hAnsi="Verdana"/>
                <w:bCs/>
                <w:sz w:val="22"/>
                <w:szCs w:val="22"/>
              </w:rPr>
              <w:t>Objectives are</w:t>
            </w:r>
            <w:r w:rsidRPr="00990044">
              <w:rPr>
                <w:rFonts w:ascii="Verdana" w:hAnsi="Verdana"/>
                <w:sz w:val="22"/>
                <w:szCs w:val="22"/>
              </w:rPr>
              <w:t xml:space="preserve">:  </w:t>
            </w:r>
          </w:p>
          <w:p w14:paraId="43385AB1" w14:textId="77777777" w:rsidR="000A2538" w:rsidRPr="00990044" w:rsidRDefault="000A2538" w:rsidP="000A2538">
            <w:pPr>
              <w:numPr>
                <w:ilvl w:val="0"/>
                <w:numId w:val="14"/>
              </w:numPr>
              <w:jc w:val="both"/>
              <w:rPr>
                <w:rFonts w:ascii="Verdana" w:hAnsi="Verdana"/>
                <w:sz w:val="22"/>
                <w:szCs w:val="22"/>
              </w:rPr>
            </w:pPr>
            <w:r w:rsidRPr="00990044">
              <w:rPr>
                <w:rFonts w:ascii="Verdana" w:hAnsi="Verdana"/>
                <w:sz w:val="22"/>
                <w:szCs w:val="22"/>
              </w:rPr>
              <w:t xml:space="preserve">To support the implementation of children &amp; young people’s pathway plans </w:t>
            </w:r>
          </w:p>
          <w:p w14:paraId="63FC1C54" w14:textId="77777777" w:rsidR="000A2538" w:rsidRPr="00990044" w:rsidRDefault="000A2538" w:rsidP="000A2538">
            <w:pPr>
              <w:numPr>
                <w:ilvl w:val="0"/>
                <w:numId w:val="14"/>
              </w:numPr>
              <w:jc w:val="both"/>
              <w:rPr>
                <w:rFonts w:ascii="Verdana" w:hAnsi="Verdana"/>
                <w:sz w:val="22"/>
                <w:szCs w:val="22"/>
              </w:rPr>
            </w:pPr>
            <w:r w:rsidRPr="00990044">
              <w:rPr>
                <w:rFonts w:ascii="Verdana" w:hAnsi="Verdana"/>
                <w:sz w:val="22"/>
                <w:szCs w:val="22"/>
              </w:rPr>
              <w:t xml:space="preserve">To prepare young people for a successful transition into adulthood </w:t>
            </w:r>
          </w:p>
          <w:p w14:paraId="59D7AF29" w14:textId="77777777" w:rsidR="000A2538" w:rsidRPr="00990044" w:rsidRDefault="000A2538" w:rsidP="000A2538">
            <w:pPr>
              <w:numPr>
                <w:ilvl w:val="0"/>
                <w:numId w:val="14"/>
              </w:numPr>
              <w:jc w:val="both"/>
              <w:rPr>
                <w:rFonts w:ascii="Verdana" w:hAnsi="Verdana"/>
                <w:sz w:val="22"/>
                <w:szCs w:val="22"/>
              </w:rPr>
            </w:pPr>
            <w:r w:rsidRPr="00990044">
              <w:rPr>
                <w:rFonts w:ascii="Verdana" w:hAnsi="Verdana"/>
                <w:sz w:val="22"/>
                <w:szCs w:val="22"/>
              </w:rPr>
              <w:t xml:space="preserve">To support care leavers to move towards independence </w:t>
            </w:r>
          </w:p>
          <w:p w14:paraId="4267A045" w14:textId="77777777" w:rsidR="000A2538" w:rsidRPr="00990044" w:rsidRDefault="000A2538" w:rsidP="000A2538">
            <w:pPr>
              <w:numPr>
                <w:ilvl w:val="0"/>
                <w:numId w:val="14"/>
              </w:numPr>
              <w:jc w:val="both"/>
              <w:rPr>
                <w:rFonts w:ascii="Verdana" w:hAnsi="Verdana"/>
                <w:sz w:val="22"/>
                <w:szCs w:val="22"/>
              </w:rPr>
            </w:pPr>
            <w:r w:rsidRPr="00990044">
              <w:rPr>
                <w:rFonts w:ascii="Verdana" w:hAnsi="Verdana"/>
                <w:sz w:val="22"/>
                <w:szCs w:val="22"/>
              </w:rPr>
              <w:t xml:space="preserve">To promote children &amp; young people’s participation </w:t>
            </w:r>
          </w:p>
          <w:p w14:paraId="1C7C51E2" w14:textId="0D038216" w:rsidR="000A2538" w:rsidRPr="00990044" w:rsidRDefault="000A2538" w:rsidP="000A2538">
            <w:pPr>
              <w:numPr>
                <w:ilvl w:val="0"/>
                <w:numId w:val="14"/>
              </w:numPr>
              <w:jc w:val="both"/>
              <w:rPr>
                <w:rFonts w:ascii="Verdana" w:hAnsi="Verdana"/>
                <w:sz w:val="22"/>
                <w:szCs w:val="22"/>
              </w:rPr>
            </w:pPr>
            <w:r w:rsidRPr="00990044">
              <w:rPr>
                <w:rFonts w:ascii="Verdana" w:hAnsi="Verdana"/>
                <w:sz w:val="22"/>
                <w:szCs w:val="22"/>
              </w:rPr>
              <w:t>To support the</w:t>
            </w:r>
            <w:r w:rsidR="00097F60" w:rsidRPr="00990044">
              <w:rPr>
                <w:rFonts w:ascii="Verdana" w:hAnsi="Verdana"/>
                <w:sz w:val="22"/>
                <w:szCs w:val="22"/>
              </w:rPr>
              <w:t xml:space="preserve"> Advanced Personal Advisors in the</w:t>
            </w:r>
            <w:r w:rsidRPr="00990044">
              <w:rPr>
                <w:rFonts w:ascii="Verdana" w:hAnsi="Verdana"/>
                <w:sz w:val="22"/>
                <w:szCs w:val="22"/>
              </w:rPr>
              <w:t xml:space="preserve"> effective delivery of the care leavers forum and ensure the voice of young people is heard.</w:t>
            </w:r>
          </w:p>
          <w:p w14:paraId="0D2CA963" w14:textId="77777777" w:rsidR="00E07A07" w:rsidRPr="00990044" w:rsidRDefault="00E07A07" w:rsidP="00B13BAB">
            <w:pPr>
              <w:ind w:left="1440"/>
              <w:jc w:val="both"/>
              <w:rPr>
                <w:rFonts w:ascii="Verdana" w:hAnsi="Verdana"/>
                <w:sz w:val="22"/>
                <w:szCs w:val="22"/>
              </w:rPr>
            </w:pPr>
          </w:p>
        </w:tc>
      </w:tr>
      <w:tr w:rsidR="00E60373" w:rsidRPr="00990044" w14:paraId="232EE157" w14:textId="77777777">
        <w:trPr>
          <w:cantSplit/>
        </w:trPr>
        <w:tc>
          <w:tcPr>
            <w:tcW w:w="10420" w:type="dxa"/>
            <w:gridSpan w:val="2"/>
          </w:tcPr>
          <w:p w14:paraId="71B4BD72" w14:textId="77777777" w:rsidR="00E60373" w:rsidRPr="00990044" w:rsidRDefault="00E60373">
            <w:pPr>
              <w:jc w:val="both"/>
              <w:rPr>
                <w:rFonts w:ascii="Verdana" w:hAnsi="Verdana"/>
                <w:b/>
                <w:sz w:val="22"/>
                <w:szCs w:val="22"/>
              </w:rPr>
            </w:pPr>
            <w:r w:rsidRPr="00990044">
              <w:rPr>
                <w:rFonts w:ascii="Verdana" w:hAnsi="Verdana"/>
                <w:b/>
                <w:sz w:val="22"/>
                <w:szCs w:val="22"/>
              </w:rPr>
              <w:t>Accountable to:</w:t>
            </w:r>
          </w:p>
          <w:p w14:paraId="3DD4AE48" w14:textId="2BA09E18" w:rsidR="00E60373" w:rsidRPr="00990044" w:rsidRDefault="000A2538">
            <w:pPr>
              <w:jc w:val="both"/>
              <w:rPr>
                <w:rFonts w:ascii="Verdana" w:hAnsi="Verdana"/>
                <w:sz w:val="22"/>
                <w:szCs w:val="22"/>
              </w:rPr>
            </w:pPr>
            <w:r w:rsidRPr="00990044">
              <w:rPr>
                <w:rFonts w:ascii="Verdana" w:hAnsi="Verdana" w:cs="Arial"/>
                <w:sz w:val="22"/>
                <w:szCs w:val="22"/>
              </w:rPr>
              <w:t>Director of Social Care Practice</w:t>
            </w:r>
          </w:p>
        </w:tc>
      </w:tr>
      <w:tr w:rsidR="00E60373" w:rsidRPr="00990044" w14:paraId="643C530B" w14:textId="77777777">
        <w:trPr>
          <w:cantSplit/>
        </w:trPr>
        <w:tc>
          <w:tcPr>
            <w:tcW w:w="10420" w:type="dxa"/>
            <w:gridSpan w:val="2"/>
          </w:tcPr>
          <w:p w14:paraId="588790A2" w14:textId="77777777" w:rsidR="00E60373" w:rsidRPr="00990044" w:rsidRDefault="00E60373">
            <w:pPr>
              <w:jc w:val="both"/>
              <w:rPr>
                <w:rFonts w:ascii="Verdana" w:hAnsi="Verdana"/>
                <w:b/>
                <w:sz w:val="22"/>
                <w:szCs w:val="22"/>
              </w:rPr>
            </w:pPr>
            <w:r w:rsidRPr="00990044">
              <w:rPr>
                <w:rFonts w:ascii="Verdana" w:hAnsi="Verdana"/>
                <w:b/>
                <w:sz w:val="22"/>
                <w:szCs w:val="22"/>
              </w:rPr>
              <w:t>Immediately Responsible to:</w:t>
            </w:r>
          </w:p>
          <w:p w14:paraId="63C4825F" w14:textId="77777777" w:rsidR="00E60373" w:rsidRPr="00990044" w:rsidRDefault="00E60373">
            <w:pPr>
              <w:jc w:val="both"/>
              <w:rPr>
                <w:rFonts w:ascii="Verdana" w:hAnsi="Verdana"/>
                <w:sz w:val="22"/>
                <w:szCs w:val="22"/>
              </w:rPr>
            </w:pPr>
            <w:r w:rsidRPr="00990044">
              <w:rPr>
                <w:rFonts w:ascii="Verdana" w:hAnsi="Verdana"/>
                <w:sz w:val="22"/>
                <w:szCs w:val="22"/>
              </w:rPr>
              <w:t>Team Manager.</w:t>
            </w:r>
          </w:p>
          <w:p w14:paraId="04CA6975" w14:textId="77777777" w:rsidR="00E60373" w:rsidRPr="00990044" w:rsidRDefault="00E60373">
            <w:pPr>
              <w:jc w:val="both"/>
              <w:rPr>
                <w:rFonts w:ascii="Verdana" w:hAnsi="Verdana"/>
                <w:b/>
                <w:sz w:val="22"/>
                <w:szCs w:val="22"/>
              </w:rPr>
            </w:pPr>
          </w:p>
        </w:tc>
      </w:tr>
      <w:tr w:rsidR="00E60373" w:rsidRPr="00990044" w14:paraId="14AADDDB" w14:textId="77777777">
        <w:trPr>
          <w:cantSplit/>
        </w:trPr>
        <w:tc>
          <w:tcPr>
            <w:tcW w:w="10420" w:type="dxa"/>
            <w:gridSpan w:val="2"/>
          </w:tcPr>
          <w:p w14:paraId="794AA6E8" w14:textId="77777777" w:rsidR="00E60373" w:rsidRPr="00990044" w:rsidRDefault="00E60373">
            <w:pPr>
              <w:jc w:val="both"/>
              <w:rPr>
                <w:rFonts w:ascii="Verdana" w:hAnsi="Verdana"/>
                <w:sz w:val="22"/>
                <w:szCs w:val="22"/>
              </w:rPr>
            </w:pPr>
            <w:r w:rsidRPr="00990044">
              <w:rPr>
                <w:rFonts w:ascii="Verdana" w:hAnsi="Verdana"/>
                <w:b/>
                <w:sz w:val="22"/>
                <w:szCs w:val="22"/>
              </w:rPr>
              <w:t>Immediately Responsible for:</w:t>
            </w:r>
          </w:p>
          <w:p w14:paraId="3FF21149" w14:textId="77777777" w:rsidR="00E60373" w:rsidRPr="00990044" w:rsidRDefault="00E60373">
            <w:pPr>
              <w:jc w:val="both"/>
              <w:rPr>
                <w:rFonts w:ascii="Verdana" w:hAnsi="Verdana"/>
                <w:sz w:val="22"/>
                <w:szCs w:val="22"/>
              </w:rPr>
            </w:pPr>
            <w:r w:rsidRPr="00990044">
              <w:rPr>
                <w:rFonts w:ascii="Verdana" w:hAnsi="Verdana"/>
                <w:sz w:val="22"/>
                <w:szCs w:val="22"/>
              </w:rPr>
              <w:t>N/A</w:t>
            </w:r>
          </w:p>
          <w:p w14:paraId="448DF2DD" w14:textId="77777777" w:rsidR="00E60373" w:rsidRPr="00990044" w:rsidRDefault="00E60373">
            <w:pPr>
              <w:jc w:val="both"/>
              <w:rPr>
                <w:rFonts w:ascii="Verdana" w:hAnsi="Verdana"/>
                <w:b/>
                <w:sz w:val="22"/>
                <w:szCs w:val="22"/>
              </w:rPr>
            </w:pPr>
          </w:p>
        </w:tc>
      </w:tr>
      <w:tr w:rsidR="00E60373" w:rsidRPr="00990044" w14:paraId="0FFA0610" w14:textId="77777777">
        <w:trPr>
          <w:cantSplit/>
        </w:trPr>
        <w:tc>
          <w:tcPr>
            <w:tcW w:w="10420" w:type="dxa"/>
            <w:gridSpan w:val="2"/>
          </w:tcPr>
          <w:p w14:paraId="7A0DDEAA" w14:textId="77777777" w:rsidR="00E60373" w:rsidRPr="00990044" w:rsidRDefault="00E60373">
            <w:pPr>
              <w:jc w:val="both"/>
              <w:rPr>
                <w:rFonts w:ascii="Verdana" w:hAnsi="Verdana"/>
                <w:b/>
                <w:sz w:val="22"/>
                <w:szCs w:val="22"/>
              </w:rPr>
            </w:pPr>
            <w:r w:rsidRPr="00990044">
              <w:rPr>
                <w:rFonts w:ascii="Verdana" w:hAnsi="Verdana"/>
                <w:b/>
                <w:sz w:val="22"/>
                <w:szCs w:val="22"/>
              </w:rPr>
              <w:lastRenderedPageBreak/>
              <w:t>Relationships: (Internal and External)</w:t>
            </w:r>
          </w:p>
          <w:p w14:paraId="0124243C" w14:textId="77777777" w:rsidR="00E60373" w:rsidRPr="00990044" w:rsidRDefault="00E60373">
            <w:pPr>
              <w:jc w:val="both"/>
              <w:rPr>
                <w:rFonts w:ascii="Verdana" w:hAnsi="Verdana"/>
                <w:sz w:val="22"/>
                <w:szCs w:val="22"/>
                <w:u w:val="single"/>
              </w:rPr>
            </w:pPr>
          </w:p>
          <w:p w14:paraId="78E4919B" w14:textId="77777777" w:rsidR="000A2538" w:rsidRPr="00990044" w:rsidRDefault="000A2538" w:rsidP="000A2538">
            <w:pPr>
              <w:pStyle w:val="Heading3"/>
              <w:spacing w:before="100" w:beforeAutospacing="1" w:after="100" w:afterAutospacing="1"/>
              <w:rPr>
                <w:rFonts w:ascii="Verdana" w:hAnsi="Verdana"/>
                <w:sz w:val="22"/>
                <w:szCs w:val="22"/>
              </w:rPr>
            </w:pPr>
            <w:r w:rsidRPr="00990044">
              <w:rPr>
                <w:rFonts w:ascii="Verdana" w:hAnsi="Verdana"/>
                <w:sz w:val="22"/>
                <w:szCs w:val="22"/>
              </w:rPr>
              <w:t>Internal</w:t>
            </w:r>
          </w:p>
          <w:p w14:paraId="73B2DDC4" w14:textId="77777777" w:rsidR="000A2538" w:rsidRPr="00990044" w:rsidRDefault="000A2538" w:rsidP="000A2538">
            <w:pPr>
              <w:spacing w:before="100" w:beforeAutospacing="1" w:after="100" w:afterAutospacing="1"/>
              <w:rPr>
                <w:rFonts w:ascii="Verdana" w:hAnsi="Verdana"/>
                <w:sz w:val="22"/>
                <w:szCs w:val="22"/>
              </w:rPr>
            </w:pPr>
            <w:r w:rsidRPr="00990044">
              <w:rPr>
                <w:rFonts w:ascii="Verdana" w:hAnsi="Verdana"/>
                <w:sz w:val="22"/>
                <w:szCs w:val="22"/>
              </w:rPr>
              <w:t xml:space="preserve">With all departmental staff, particularly those concerned with the provision, evaluation and administrative support of services for children, young people, carers and their families. </w:t>
            </w:r>
          </w:p>
          <w:p w14:paraId="2FF2AF26" w14:textId="77777777" w:rsidR="000A2538" w:rsidRPr="00990044" w:rsidRDefault="000A2538" w:rsidP="000A2538">
            <w:pPr>
              <w:pStyle w:val="Heading3"/>
              <w:spacing w:before="100" w:beforeAutospacing="1" w:after="100" w:afterAutospacing="1"/>
              <w:rPr>
                <w:rFonts w:ascii="Verdana" w:hAnsi="Verdana"/>
                <w:sz w:val="22"/>
                <w:szCs w:val="22"/>
              </w:rPr>
            </w:pPr>
            <w:r w:rsidRPr="00990044">
              <w:rPr>
                <w:rFonts w:ascii="Verdana" w:hAnsi="Verdana"/>
                <w:sz w:val="22"/>
                <w:szCs w:val="22"/>
              </w:rPr>
              <w:t>External</w:t>
            </w:r>
          </w:p>
          <w:p w14:paraId="0C3623E4" w14:textId="77777777" w:rsidR="000A2538" w:rsidRPr="00990044" w:rsidRDefault="000A2538" w:rsidP="000A2538">
            <w:pPr>
              <w:rPr>
                <w:rFonts w:ascii="Verdana" w:hAnsi="Verdana"/>
                <w:sz w:val="22"/>
                <w:szCs w:val="22"/>
              </w:rPr>
            </w:pPr>
            <w:r w:rsidRPr="00990044">
              <w:rPr>
                <w:rFonts w:ascii="Verdana" w:hAnsi="Verdana"/>
                <w:sz w:val="22"/>
                <w:szCs w:val="22"/>
              </w:rPr>
              <w:t>Members of the public, children, young people, parents, carers.</w:t>
            </w:r>
          </w:p>
          <w:p w14:paraId="140BA890" w14:textId="77777777" w:rsidR="000A2538" w:rsidRPr="00990044" w:rsidRDefault="000A2538" w:rsidP="000A2538">
            <w:pPr>
              <w:rPr>
                <w:rFonts w:ascii="Verdana" w:hAnsi="Verdana"/>
                <w:sz w:val="22"/>
                <w:szCs w:val="22"/>
              </w:rPr>
            </w:pPr>
            <w:r w:rsidRPr="00990044">
              <w:rPr>
                <w:rFonts w:ascii="Verdana" w:hAnsi="Verdana"/>
                <w:sz w:val="22"/>
                <w:szCs w:val="22"/>
              </w:rPr>
              <w:t>Staff in other Departments e.g., Education, integrated youth support</w:t>
            </w:r>
          </w:p>
          <w:p w14:paraId="1E4E61C6" w14:textId="77777777" w:rsidR="000A2538" w:rsidRPr="00990044" w:rsidRDefault="000A2538" w:rsidP="000A2538">
            <w:pPr>
              <w:rPr>
                <w:rFonts w:ascii="Verdana" w:hAnsi="Verdana"/>
                <w:sz w:val="22"/>
                <w:szCs w:val="22"/>
              </w:rPr>
            </w:pPr>
            <w:r w:rsidRPr="00990044">
              <w:rPr>
                <w:rFonts w:ascii="Verdana" w:hAnsi="Verdana"/>
                <w:sz w:val="22"/>
                <w:szCs w:val="22"/>
              </w:rPr>
              <w:t>G.P.s and Health Authority personnel</w:t>
            </w:r>
          </w:p>
          <w:p w14:paraId="4009AB04" w14:textId="77777777" w:rsidR="000A2538" w:rsidRPr="00990044" w:rsidRDefault="000A2538" w:rsidP="000A2538">
            <w:pPr>
              <w:rPr>
                <w:rFonts w:ascii="Verdana" w:hAnsi="Verdana"/>
                <w:sz w:val="22"/>
                <w:szCs w:val="22"/>
              </w:rPr>
            </w:pPr>
            <w:r w:rsidRPr="00990044">
              <w:rPr>
                <w:rFonts w:ascii="Verdana" w:hAnsi="Verdana"/>
                <w:sz w:val="22"/>
                <w:szCs w:val="22"/>
              </w:rPr>
              <w:t>Relevant statutory and voluntary agencies concerned with children and families</w:t>
            </w:r>
          </w:p>
          <w:p w14:paraId="4DF29A3C" w14:textId="77777777" w:rsidR="000A2538" w:rsidRPr="00990044" w:rsidRDefault="000A2538" w:rsidP="000A2538">
            <w:pPr>
              <w:rPr>
                <w:rFonts w:ascii="Verdana" w:hAnsi="Verdana"/>
                <w:sz w:val="22"/>
                <w:szCs w:val="22"/>
              </w:rPr>
            </w:pPr>
            <w:r w:rsidRPr="00990044">
              <w:rPr>
                <w:rFonts w:ascii="Verdana" w:hAnsi="Verdana"/>
                <w:sz w:val="22"/>
                <w:szCs w:val="22"/>
              </w:rPr>
              <w:t>Courts, Legal personnel</w:t>
            </w:r>
          </w:p>
          <w:p w14:paraId="6F13CB35" w14:textId="77777777" w:rsidR="000A2538" w:rsidRPr="00990044" w:rsidRDefault="000A2538" w:rsidP="000A2538">
            <w:pPr>
              <w:rPr>
                <w:rFonts w:ascii="Verdana" w:hAnsi="Verdana"/>
                <w:sz w:val="22"/>
                <w:szCs w:val="22"/>
              </w:rPr>
            </w:pPr>
            <w:r w:rsidRPr="00990044">
              <w:rPr>
                <w:rFonts w:ascii="Verdana" w:hAnsi="Verdana"/>
                <w:sz w:val="22"/>
                <w:szCs w:val="22"/>
              </w:rPr>
              <w:t>Police and Probation</w:t>
            </w:r>
          </w:p>
          <w:p w14:paraId="6567A12B" w14:textId="77777777" w:rsidR="000A2538" w:rsidRPr="00990044" w:rsidRDefault="000A2538" w:rsidP="000A2538">
            <w:pPr>
              <w:rPr>
                <w:rFonts w:ascii="Verdana" w:hAnsi="Verdana"/>
                <w:sz w:val="22"/>
                <w:szCs w:val="22"/>
              </w:rPr>
            </w:pPr>
            <w:r w:rsidRPr="00990044">
              <w:rPr>
                <w:rFonts w:ascii="Verdana" w:hAnsi="Verdana"/>
                <w:sz w:val="22"/>
                <w:szCs w:val="22"/>
              </w:rPr>
              <w:t>Elected members</w:t>
            </w:r>
          </w:p>
          <w:p w14:paraId="539EE4A2" w14:textId="77777777" w:rsidR="000A2538" w:rsidRPr="00990044" w:rsidRDefault="000A2538" w:rsidP="000A2538">
            <w:pPr>
              <w:rPr>
                <w:rFonts w:ascii="Verdana" w:hAnsi="Verdana"/>
                <w:sz w:val="22"/>
                <w:szCs w:val="22"/>
              </w:rPr>
            </w:pPr>
            <w:r w:rsidRPr="00990044">
              <w:rPr>
                <w:rFonts w:ascii="Verdana" w:hAnsi="Verdana"/>
                <w:sz w:val="22"/>
                <w:szCs w:val="22"/>
              </w:rPr>
              <w:t>Appropriate external bodies e.g., third sector, voluntary agencies</w:t>
            </w:r>
          </w:p>
          <w:p w14:paraId="11B5F7EA" w14:textId="77777777" w:rsidR="000A2538" w:rsidRPr="00990044" w:rsidRDefault="000A2538" w:rsidP="000A2538">
            <w:pPr>
              <w:rPr>
                <w:rFonts w:ascii="Verdana" w:hAnsi="Verdana"/>
                <w:sz w:val="22"/>
                <w:szCs w:val="22"/>
              </w:rPr>
            </w:pPr>
            <w:r w:rsidRPr="00990044">
              <w:rPr>
                <w:rFonts w:ascii="Verdana" w:hAnsi="Verdana"/>
                <w:sz w:val="22"/>
                <w:szCs w:val="22"/>
              </w:rPr>
              <w:t>Fostering Network</w:t>
            </w:r>
          </w:p>
          <w:p w14:paraId="0CF4966A" w14:textId="77777777" w:rsidR="000A2538" w:rsidRPr="00990044" w:rsidRDefault="000A2538" w:rsidP="000A2538">
            <w:pPr>
              <w:rPr>
                <w:rFonts w:ascii="Verdana" w:hAnsi="Verdana"/>
                <w:sz w:val="22"/>
                <w:szCs w:val="22"/>
              </w:rPr>
            </w:pPr>
            <w:r w:rsidRPr="00990044">
              <w:rPr>
                <w:rFonts w:ascii="Verdana" w:hAnsi="Verdana"/>
                <w:sz w:val="22"/>
                <w:szCs w:val="22"/>
              </w:rPr>
              <w:t xml:space="preserve">Adoption Now </w:t>
            </w:r>
          </w:p>
          <w:p w14:paraId="1E3B2226" w14:textId="77777777" w:rsidR="000A2538" w:rsidRPr="00990044" w:rsidRDefault="000A2538" w:rsidP="000A2538">
            <w:pPr>
              <w:rPr>
                <w:rFonts w:ascii="Verdana" w:hAnsi="Verdana"/>
                <w:sz w:val="22"/>
                <w:szCs w:val="22"/>
              </w:rPr>
            </w:pPr>
            <w:r w:rsidRPr="00990044">
              <w:rPr>
                <w:rFonts w:ascii="Verdana" w:hAnsi="Verdana"/>
                <w:sz w:val="22"/>
                <w:szCs w:val="22"/>
              </w:rPr>
              <w:t>AGMA &amp; other regional/national bodies</w:t>
            </w:r>
          </w:p>
          <w:p w14:paraId="5D99C3C6" w14:textId="77777777" w:rsidR="000A2538" w:rsidRPr="00990044" w:rsidRDefault="000A2538" w:rsidP="000A2538">
            <w:pPr>
              <w:tabs>
                <w:tab w:val="left" w:pos="4320"/>
              </w:tabs>
              <w:rPr>
                <w:rFonts w:ascii="Verdana" w:hAnsi="Verdana"/>
                <w:sz w:val="22"/>
                <w:szCs w:val="22"/>
              </w:rPr>
            </w:pPr>
            <w:r w:rsidRPr="00990044">
              <w:rPr>
                <w:rFonts w:ascii="Verdana" w:hAnsi="Verdana"/>
                <w:sz w:val="22"/>
                <w:szCs w:val="22"/>
              </w:rPr>
              <w:t>Department for Education</w:t>
            </w:r>
          </w:p>
          <w:p w14:paraId="09A81353" w14:textId="77777777" w:rsidR="00E60373" w:rsidRPr="00990044" w:rsidRDefault="00E60373" w:rsidP="00B13BAB">
            <w:pPr>
              <w:jc w:val="both"/>
              <w:rPr>
                <w:rFonts w:ascii="Verdana" w:hAnsi="Verdana"/>
                <w:b/>
                <w:sz w:val="22"/>
                <w:szCs w:val="22"/>
              </w:rPr>
            </w:pPr>
          </w:p>
        </w:tc>
      </w:tr>
      <w:tr w:rsidR="00E60373" w:rsidRPr="00990044" w14:paraId="21B616C4" w14:textId="77777777">
        <w:trPr>
          <w:cantSplit/>
        </w:trPr>
        <w:tc>
          <w:tcPr>
            <w:tcW w:w="10420" w:type="dxa"/>
            <w:gridSpan w:val="2"/>
          </w:tcPr>
          <w:p w14:paraId="05C73C0E" w14:textId="77777777" w:rsidR="00E60373" w:rsidRPr="00990044" w:rsidRDefault="00E60373">
            <w:pPr>
              <w:pStyle w:val="Heading2"/>
              <w:rPr>
                <w:rFonts w:ascii="Verdana" w:hAnsi="Verdana"/>
                <w:b w:val="0"/>
                <w:sz w:val="22"/>
                <w:szCs w:val="22"/>
              </w:rPr>
            </w:pPr>
            <w:r w:rsidRPr="00990044">
              <w:rPr>
                <w:rFonts w:ascii="Verdana" w:hAnsi="Verdana"/>
                <w:sz w:val="22"/>
                <w:szCs w:val="22"/>
              </w:rPr>
              <w:t>Control of Resources</w:t>
            </w:r>
          </w:p>
          <w:p w14:paraId="15168AC6" w14:textId="77777777" w:rsidR="000A2538" w:rsidRPr="00990044" w:rsidRDefault="000A2538" w:rsidP="000A2538">
            <w:pPr>
              <w:spacing w:before="120" w:after="120"/>
              <w:rPr>
                <w:rFonts w:ascii="Verdana" w:hAnsi="Verdana"/>
                <w:sz w:val="22"/>
                <w:szCs w:val="22"/>
              </w:rPr>
            </w:pPr>
            <w:r w:rsidRPr="00990044">
              <w:rPr>
                <w:rFonts w:ascii="Verdana" w:hAnsi="Verdana"/>
                <w:sz w:val="22"/>
                <w:szCs w:val="22"/>
              </w:rPr>
              <w:t>To work within controlled budgets and make effective use of resources</w:t>
            </w:r>
          </w:p>
          <w:p w14:paraId="42471E0C" w14:textId="02DBDE63" w:rsidR="000A2538" w:rsidRPr="00990044" w:rsidRDefault="000A2538" w:rsidP="000A2538">
            <w:pPr>
              <w:rPr>
                <w:rFonts w:ascii="Verdana" w:hAnsi="Verdana"/>
                <w:sz w:val="22"/>
                <w:szCs w:val="22"/>
              </w:rPr>
            </w:pPr>
            <w:r w:rsidRPr="00990044">
              <w:rPr>
                <w:rFonts w:ascii="Verdana" w:hAnsi="Verdana"/>
                <w:sz w:val="22"/>
                <w:szCs w:val="22"/>
              </w:rPr>
              <w:t>To ensure adherence to GDPR principles</w:t>
            </w:r>
          </w:p>
          <w:p w14:paraId="03E11C61" w14:textId="77777777" w:rsidR="00E60373" w:rsidRPr="00990044" w:rsidRDefault="00E60373">
            <w:pPr>
              <w:rPr>
                <w:rFonts w:ascii="Verdana" w:hAnsi="Verdana"/>
                <w:sz w:val="22"/>
                <w:szCs w:val="22"/>
              </w:rPr>
            </w:pPr>
            <w:r w:rsidRPr="00990044">
              <w:rPr>
                <w:rFonts w:ascii="Verdana" w:hAnsi="Verdana"/>
                <w:sz w:val="22"/>
                <w:szCs w:val="22"/>
              </w:rPr>
              <w:t>To adhere to health and safety policies in relation to self and others.</w:t>
            </w:r>
          </w:p>
          <w:p w14:paraId="6E0A71A1" w14:textId="77777777" w:rsidR="00E60373" w:rsidRPr="00990044" w:rsidRDefault="00E60373">
            <w:pPr>
              <w:rPr>
                <w:rFonts w:ascii="Verdana" w:hAnsi="Verdana"/>
                <w:sz w:val="22"/>
                <w:szCs w:val="22"/>
              </w:rPr>
            </w:pPr>
          </w:p>
        </w:tc>
      </w:tr>
    </w:tbl>
    <w:p w14:paraId="6194189F" w14:textId="77777777" w:rsidR="00E60373" w:rsidRPr="00990044" w:rsidRDefault="00E60373">
      <w:pPr>
        <w:jc w:val="both"/>
        <w:rPr>
          <w:rFonts w:ascii="Verdana" w:hAnsi="Verdana"/>
          <w:sz w:val="22"/>
          <w:szCs w:val="22"/>
        </w:rPr>
      </w:pPr>
    </w:p>
    <w:p w14:paraId="0981672E" w14:textId="77777777" w:rsidR="00E60373" w:rsidRPr="00990044" w:rsidRDefault="00E60373">
      <w:pPr>
        <w:jc w:val="both"/>
        <w:rPr>
          <w:rFonts w:ascii="Verdana" w:hAnsi="Verdana"/>
          <w:sz w:val="22"/>
          <w:szCs w:val="22"/>
        </w:rPr>
      </w:pPr>
      <w:r w:rsidRPr="00990044">
        <w:rPr>
          <w:rFonts w:ascii="Verdana" w:hAnsi="Verdana"/>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3473"/>
        <w:gridCol w:w="2622"/>
      </w:tblGrid>
      <w:tr w:rsidR="00E60373" w:rsidRPr="00990044" w14:paraId="01BA1533" w14:textId="77777777">
        <w:tc>
          <w:tcPr>
            <w:tcW w:w="10456" w:type="dxa"/>
            <w:gridSpan w:val="3"/>
          </w:tcPr>
          <w:tbl>
            <w:tblPr>
              <w:tblW w:w="5000" w:type="pct"/>
              <w:tblLayout w:type="fixed"/>
              <w:tblLook w:val="0000" w:firstRow="0" w:lastRow="0" w:firstColumn="0" w:lastColumn="0" w:noHBand="0" w:noVBand="0"/>
            </w:tblPr>
            <w:tblGrid>
              <w:gridCol w:w="10230"/>
            </w:tblGrid>
            <w:tr w:rsidR="00FD0093" w:rsidRPr="00990044" w14:paraId="5E706469" w14:textId="77777777" w:rsidTr="002D594A">
              <w:trPr>
                <w:trHeight w:val="536"/>
              </w:trPr>
              <w:tc>
                <w:tcPr>
                  <w:tcW w:w="5000" w:type="pct"/>
                  <w:tcBorders>
                    <w:top w:val="single" w:sz="4" w:space="0" w:color="auto"/>
                    <w:left w:val="single" w:sz="4" w:space="0" w:color="auto"/>
                    <w:right w:val="single" w:sz="4" w:space="0" w:color="auto"/>
                  </w:tcBorders>
                </w:tcPr>
                <w:p w14:paraId="4C07B325" w14:textId="77777777" w:rsidR="00FD0093" w:rsidRPr="00990044" w:rsidRDefault="00FD0093" w:rsidP="00FD0093">
                  <w:pPr>
                    <w:spacing w:before="120" w:after="120" w:line="276" w:lineRule="auto"/>
                    <w:rPr>
                      <w:rFonts w:ascii="Verdana" w:eastAsia="Calibri" w:hAnsi="Verdana" w:cs="Arial"/>
                      <w:sz w:val="22"/>
                      <w:szCs w:val="22"/>
                    </w:rPr>
                  </w:pPr>
                  <w:r w:rsidRPr="00990044">
                    <w:rPr>
                      <w:rFonts w:ascii="Verdana" w:eastAsia="Calibri" w:hAnsi="Verdana" w:cs="Arial"/>
                      <w:b/>
                      <w:sz w:val="22"/>
                      <w:szCs w:val="22"/>
                    </w:rPr>
                    <w:lastRenderedPageBreak/>
                    <w:t>Duties/Responsibilities</w:t>
                  </w:r>
                  <w:r w:rsidRPr="00990044">
                    <w:rPr>
                      <w:rFonts w:ascii="Verdana" w:eastAsia="Calibri" w:hAnsi="Verdana" w:cs="Arial"/>
                      <w:sz w:val="22"/>
                      <w:szCs w:val="22"/>
                    </w:rPr>
                    <w:t xml:space="preserve">: </w:t>
                  </w:r>
                </w:p>
              </w:tc>
            </w:tr>
            <w:tr w:rsidR="00FD0093" w:rsidRPr="00990044" w14:paraId="72E14AE2" w14:textId="77777777" w:rsidTr="002D594A">
              <w:trPr>
                <w:trHeight w:val="432"/>
              </w:trPr>
              <w:tc>
                <w:tcPr>
                  <w:tcW w:w="5000" w:type="pct"/>
                  <w:tcBorders>
                    <w:left w:val="single" w:sz="4" w:space="0" w:color="auto"/>
                    <w:right w:val="single" w:sz="4" w:space="0" w:color="auto"/>
                  </w:tcBorders>
                </w:tcPr>
                <w:p w14:paraId="18C90569" w14:textId="77777777" w:rsidR="00FD0093" w:rsidRPr="00990044" w:rsidRDefault="00FD0093" w:rsidP="00FD0093">
                  <w:pPr>
                    <w:spacing w:before="120" w:after="120" w:line="276" w:lineRule="auto"/>
                    <w:rPr>
                      <w:rFonts w:ascii="Verdana" w:eastAsia="Calibri" w:hAnsi="Verdana" w:cs="Arial"/>
                      <w:bCs/>
                      <w:sz w:val="22"/>
                      <w:szCs w:val="22"/>
                      <w:u w:val="single"/>
                    </w:rPr>
                  </w:pPr>
                  <w:r w:rsidRPr="00990044">
                    <w:rPr>
                      <w:rFonts w:ascii="Verdana" w:eastAsia="Calibri" w:hAnsi="Verdana" w:cs="Arial"/>
                      <w:bCs/>
                      <w:sz w:val="22"/>
                      <w:szCs w:val="22"/>
                      <w:u w:val="single"/>
                    </w:rPr>
                    <w:t>Frontline Practice</w:t>
                  </w:r>
                </w:p>
              </w:tc>
            </w:tr>
            <w:tr w:rsidR="00FD0093" w:rsidRPr="00990044" w14:paraId="4B78869A" w14:textId="77777777" w:rsidTr="002D594A">
              <w:trPr>
                <w:trHeight w:val="715"/>
              </w:trPr>
              <w:tc>
                <w:tcPr>
                  <w:tcW w:w="5000" w:type="pct"/>
                  <w:tcBorders>
                    <w:left w:val="single" w:sz="4" w:space="0" w:color="auto"/>
                    <w:right w:val="single" w:sz="4" w:space="0" w:color="auto"/>
                  </w:tcBorders>
                </w:tcPr>
                <w:p w14:paraId="4802B3B7" w14:textId="77777777" w:rsidR="00FD0093" w:rsidRPr="00990044" w:rsidRDefault="00FD0093" w:rsidP="009276DF">
                  <w:pPr>
                    <w:numPr>
                      <w:ilvl w:val="0"/>
                      <w:numId w:val="30"/>
                    </w:numPr>
                    <w:spacing w:after="120"/>
                    <w:jc w:val="both"/>
                    <w:rPr>
                      <w:rFonts w:ascii="Verdana" w:hAnsi="Verdana"/>
                      <w:sz w:val="22"/>
                      <w:szCs w:val="22"/>
                    </w:rPr>
                  </w:pPr>
                  <w:r w:rsidRPr="00990044">
                    <w:rPr>
                      <w:rFonts w:ascii="Verdana" w:hAnsi="Verdana"/>
                      <w:sz w:val="22"/>
                      <w:szCs w:val="22"/>
                    </w:rPr>
                    <w:t xml:space="preserve">Lead and undertake Pathway Plan/Pathway Plan assessment and/or interventions to support Care Leavers. </w:t>
                  </w:r>
                </w:p>
                <w:p w14:paraId="2AB557D0" w14:textId="77777777" w:rsidR="00FD0093" w:rsidRPr="00990044" w:rsidRDefault="00FD0093" w:rsidP="009276DF">
                  <w:pPr>
                    <w:numPr>
                      <w:ilvl w:val="0"/>
                      <w:numId w:val="30"/>
                    </w:numPr>
                    <w:spacing w:after="120"/>
                    <w:jc w:val="both"/>
                    <w:rPr>
                      <w:rFonts w:ascii="Verdana" w:hAnsi="Verdana"/>
                      <w:sz w:val="22"/>
                      <w:szCs w:val="22"/>
                    </w:rPr>
                  </w:pPr>
                  <w:r w:rsidRPr="00990044">
                    <w:rPr>
                      <w:rFonts w:ascii="Verdana" w:hAnsi="Verdana"/>
                      <w:sz w:val="22"/>
                      <w:szCs w:val="22"/>
                    </w:rPr>
                    <w:t>Develop and maintain an understanding of services available to assist and support Care Leavers and the implementation of their Pathway Plan. Review and revise with the young person their pathway plan to ensure it remains up-to-date and relevant to their circumstances.</w:t>
                  </w:r>
                </w:p>
                <w:p w14:paraId="09F6825C" w14:textId="77777777" w:rsidR="00FD0093" w:rsidRPr="00990044" w:rsidRDefault="00FD0093" w:rsidP="009276DF">
                  <w:pPr>
                    <w:numPr>
                      <w:ilvl w:val="0"/>
                      <w:numId w:val="30"/>
                    </w:numPr>
                    <w:spacing w:after="120"/>
                    <w:jc w:val="both"/>
                    <w:rPr>
                      <w:rFonts w:ascii="Verdana" w:hAnsi="Verdana"/>
                      <w:sz w:val="22"/>
                      <w:szCs w:val="22"/>
                    </w:rPr>
                  </w:pPr>
                  <w:r w:rsidRPr="00990044">
                    <w:rPr>
                      <w:rFonts w:ascii="Verdana" w:hAnsi="Verdana"/>
                      <w:sz w:val="22"/>
                      <w:szCs w:val="22"/>
                    </w:rPr>
                    <w:t xml:space="preserve">Provide a statutory care leaver service,  support and advice. Provide practical and emotional support to Care Leavers. </w:t>
                  </w:r>
                </w:p>
                <w:p w14:paraId="50F3B4F3" w14:textId="77777777" w:rsidR="00FD0093" w:rsidRPr="00990044" w:rsidRDefault="00FD0093" w:rsidP="009276DF">
                  <w:pPr>
                    <w:numPr>
                      <w:ilvl w:val="0"/>
                      <w:numId w:val="30"/>
                    </w:numPr>
                    <w:spacing w:after="120"/>
                    <w:jc w:val="both"/>
                    <w:rPr>
                      <w:rFonts w:ascii="Verdana" w:hAnsi="Verdana"/>
                      <w:sz w:val="22"/>
                      <w:szCs w:val="22"/>
                    </w:rPr>
                  </w:pPr>
                  <w:r w:rsidRPr="00990044">
                    <w:rPr>
                      <w:rFonts w:ascii="Verdana" w:hAnsi="Verdana"/>
                      <w:sz w:val="22"/>
                      <w:szCs w:val="22"/>
                    </w:rPr>
                    <w:t xml:space="preserve">Establish relationships with Care Leavers to develop an understanding of their needs and services to meet them. </w:t>
                  </w:r>
                </w:p>
                <w:p w14:paraId="3071AA97" w14:textId="77777777" w:rsidR="00FD0093" w:rsidRPr="00990044" w:rsidRDefault="00FD0093" w:rsidP="009276DF">
                  <w:pPr>
                    <w:numPr>
                      <w:ilvl w:val="0"/>
                      <w:numId w:val="30"/>
                    </w:numPr>
                    <w:spacing w:after="120"/>
                    <w:jc w:val="both"/>
                    <w:rPr>
                      <w:rFonts w:ascii="Verdana" w:hAnsi="Verdana"/>
                      <w:sz w:val="22"/>
                      <w:szCs w:val="22"/>
                    </w:rPr>
                  </w:pPr>
                  <w:r w:rsidRPr="00990044">
                    <w:rPr>
                      <w:rFonts w:ascii="Verdana" w:hAnsi="Verdana"/>
                      <w:sz w:val="22"/>
                      <w:szCs w:val="22"/>
                    </w:rPr>
                    <w:t xml:space="preserve">Assist to provide a functioning duty service to Care Leavers based at the Hub. </w:t>
                  </w:r>
                </w:p>
                <w:p w14:paraId="13AA344E" w14:textId="6A463431" w:rsidR="00FD0093" w:rsidRPr="00990044" w:rsidRDefault="00FD0093" w:rsidP="009276DF">
                  <w:pPr>
                    <w:numPr>
                      <w:ilvl w:val="0"/>
                      <w:numId w:val="30"/>
                    </w:numPr>
                    <w:spacing w:after="120"/>
                    <w:jc w:val="both"/>
                    <w:rPr>
                      <w:rFonts w:ascii="Verdana" w:hAnsi="Verdana"/>
                      <w:sz w:val="22"/>
                      <w:szCs w:val="22"/>
                    </w:rPr>
                  </w:pPr>
                  <w:r w:rsidRPr="00990044">
                    <w:rPr>
                      <w:rFonts w:ascii="Verdana" w:hAnsi="Verdana"/>
                      <w:sz w:val="22"/>
                      <w:szCs w:val="22"/>
                    </w:rPr>
                    <w:t>Provide unbiased and informed advice on</w:t>
                  </w:r>
                  <w:r w:rsidR="00097F60" w:rsidRPr="00990044">
                    <w:rPr>
                      <w:rFonts w:ascii="Verdana" w:hAnsi="Verdana"/>
                      <w:sz w:val="22"/>
                      <w:szCs w:val="22"/>
                    </w:rPr>
                    <w:t xml:space="preserve"> </w:t>
                  </w:r>
                  <w:r w:rsidRPr="00990044">
                    <w:rPr>
                      <w:rFonts w:ascii="Verdana" w:hAnsi="Verdana"/>
                      <w:sz w:val="22"/>
                      <w:szCs w:val="22"/>
                    </w:rPr>
                    <w:t xml:space="preserve">health, employment, education, training, accommodation, and services. </w:t>
                  </w:r>
                  <w:r w:rsidRPr="00990044">
                    <w:rPr>
                      <w:rFonts w:ascii="Verdana" w:hAnsi="Verdana" w:cs="Arial"/>
                      <w:sz w:val="22"/>
                      <w:szCs w:val="22"/>
                    </w:rPr>
                    <w:t>Advocate and signpost Care Leavers to relevant services.</w:t>
                  </w:r>
                </w:p>
                <w:p w14:paraId="03A558D3" w14:textId="77777777" w:rsidR="00FD0093" w:rsidRPr="00990044" w:rsidRDefault="00FD0093" w:rsidP="009276DF">
                  <w:pPr>
                    <w:numPr>
                      <w:ilvl w:val="0"/>
                      <w:numId w:val="30"/>
                    </w:numPr>
                    <w:spacing w:after="120"/>
                    <w:jc w:val="both"/>
                    <w:rPr>
                      <w:rFonts w:ascii="Verdana" w:hAnsi="Verdana"/>
                      <w:sz w:val="22"/>
                      <w:szCs w:val="22"/>
                    </w:rPr>
                  </w:pPr>
                  <w:r w:rsidRPr="00990044">
                    <w:rPr>
                      <w:rFonts w:ascii="Verdana" w:hAnsi="Verdana" w:cs="Arial"/>
                      <w:sz w:val="22"/>
                      <w:szCs w:val="22"/>
                    </w:rPr>
                    <w:t>Fulfil Corporate Parenting Duties in sharing any practice issues or barriers experienced by the young person with the Advanced Personal Advisor/ Team Manager and promote care leavers best interests at all times.</w:t>
                  </w:r>
                </w:p>
                <w:p w14:paraId="794D4AE0" w14:textId="77777777" w:rsidR="00FD0093" w:rsidRPr="00990044" w:rsidRDefault="00FD0093" w:rsidP="009276DF">
                  <w:pPr>
                    <w:numPr>
                      <w:ilvl w:val="0"/>
                      <w:numId w:val="30"/>
                    </w:numPr>
                    <w:spacing w:after="120"/>
                    <w:jc w:val="both"/>
                    <w:rPr>
                      <w:rFonts w:ascii="Verdana" w:hAnsi="Verdana"/>
                      <w:sz w:val="22"/>
                      <w:szCs w:val="22"/>
                    </w:rPr>
                  </w:pPr>
                  <w:r w:rsidRPr="00990044">
                    <w:rPr>
                      <w:rFonts w:ascii="Verdana" w:hAnsi="Verdana"/>
                      <w:sz w:val="22"/>
                      <w:szCs w:val="22"/>
                    </w:rPr>
                    <w:t xml:space="preserve">Work with social workers and other professionals to assist in the preparation and updating of Pathway Plans. </w:t>
                  </w:r>
                </w:p>
                <w:p w14:paraId="253E645E" w14:textId="77777777" w:rsidR="00FD0093" w:rsidRPr="00990044" w:rsidRDefault="00FD0093" w:rsidP="009276DF">
                  <w:pPr>
                    <w:numPr>
                      <w:ilvl w:val="0"/>
                      <w:numId w:val="30"/>
                    </w:numPr>
                    <w:spacing w:after="120"/>
                    <w:jc w:val="both"/>
                    <w:rPr>
                      <w:rFonts w:ascii="Verdana" w:hAnsi="Verdana"/>
                      <w:sz w:val="22"/>
                      <w:szCs w:val="22"/>
                    </w:rPr>
                  </w:pPr>
                  <w:r w:rsidRPr="00990044">
                    <w:rPr>
                      <w:rFonts w:ascii="Verdana" w:hAnsi="Verdana"/>
                      <w:sz w:val="22"/>
                      <w:szCs w:val="22"/>
                    </w:rPr>
                    <w:t>Work with carers to ensure that young people develop good independence skills, promote education, training and employment opportunities.</w:t>
                  </w:r>
                </w:p>
                <w:p w14:paraId="659D40B0" w14:textId="77777777" w:rsidR="00FD0093" w:rsidRPr="00990044" w:rsidRDefault="00FD0093" w:rsidP="009276DF">
                  <w:pPr>
                    <w:numPr>
                      <w:ilvl w:val="0"/>
                      <w:numId w:val="30"/>
                    </w:numPr>
                    <w:spacing w:after="120"/>
                    <w:jc w:val="both"/>
                    <w:rPr>
                      <w:rFonts w:ascii="Verdana" w:hAnsi="Verdana" w:cs="Arial"/>
                      <w:sz w:val="22"/>
                      <w:szCs w:val="22"/>
                    </w:rPr>
                  </w:pPr>
                  <w:r w:rsidRPr="00990044">
                    <w:rPr>
                      <w:rFonts w:ascii="Verdana" w:hAnsi="Verdana" w:cs="Arial"/>
                      <w:sz w:val="22"/>
                      <w:szCs w:val="22"/>
                    </w:rPr>
                    <w:t xml:space="preserve">Work effectively and co-operatively within a professional, family and carer network in respect of Care leavers. </w:t>
                  </w:r>
                </w:p>
                <w:p w14:paraId="5CC79845" w14:textId="77777777" w:rsidR="00FD0093" w:rsidRPr="00990044" w:rsidRDefault="00FD0093" w:rsidP="009276DF">
                  <w:pPr>
                    <w:numPr>
                      <w:ilvl w:val="0"/>
                      <w:numId w:val="30"/>
                    </w:numPr>
                    <w:spacing w:after="120"/>
                    <w:jc w:val="both"/>
                    <w:rPr>
                      <w:rFonts w:ascii="Verdana" w:hAnsi="Verdana"/>
                      <w:sz w:val="22"/>
                      <w:szCs w:val="22"/>
                    </w:rPr>
                  </w:pPr>
                  <w:r w:rsidRPr="00990044">
                    <w:rPr>
                      <w:rFonts w:ascii="Verdana" w:hAnsi="Verdana" w:cs="Arial"/>
                      <w:sz w:val="22"/>
                      <w:szCs w:val="22"/>
                    </w:rPr>
                    <w:t>Attend, and where required lead, on Pathway Plan reviews, CLA reviews, Strategy Meetings, Risk Management Meetings, Transition Meetings/Forums, Disruption meetings, Court hearings, departmental meetings and verbally contribute in a professional manner, representing the service and the council.</w:t>
                  </w:r>
                </w:p>
                <w:p w14:paraId="70298454" w14:textId="77777777" w:rsidR="00FD0093" w:rsidRPr="00990044" w:rsidRDefault="00FD0093" w:rsidP="009276DF">
                  <w:pPr>
                    <w:numPr>
                      <w:ilvl w:val="0"/>
                      <w:numId w:val="30"/>
                    </w:numPr>
                    <w:spacing w:after="120"/>
                    <w:jc w:val="both"/>
                    <w:rPr>
                      <w:rFonts w:ascii="Verdana" w:hAnsi="Verdana"/>
                      <w:sz w:val="22"/>
                      <w:szCs w:val="22"/>
                    </w:rPr>
                  </w:pPr>
                  <w:r w:rsidRPr="00990044">
                    <w:rPr>
                      <w:rFonts w:ascii="Verdana" w:hAnsi="Verdana"/>
                      <w:sz w:val="22"/>
                      <w:szCs w:val="22"/>
                    </w:rPr>
                    <w:t>Liaise with and build firm links to relevant services such as Adult Social Care, Mental Health Services, Substance Misuse Services to ensure that appropriate services are in place and that referrals are made where required.</w:t>
                  </w:r>
                </w:p>
                <w:p w14:paraId="03C66EA0" w14:textId="77777777" w:rsidR="00FD0093" w:rsidRPr="00990044" w:rsidRDefault="00FD0093" w:rsidP="009276DF">
                  <w:pPr>
                    <w:numPr>
                      <w:ilvl w:val="0"/>
                      <w:numId w:val="30"/>
                    </w:numPr>
                    <w:spacing w:after="120"/>
                    <w:jc w:val="both"/>
                    <w:rPr>
                      <w:rFonts w:ascii="Verdana" w:hAnsi="Verdana"/>
                      <w:sz w:val="22"/>
                      <w:szCs w:val="22"/>
                    </w:rPr>
                  </w:pPr>
                  <w:r w:rsidRPr="00990044">
                    <w:rPr>
                      <w:rFonts w:ascii="Verdana" w:hAnsi="Verdana"/>
                      <w:sz w:val="22"/>
                      <w:szCs w:val="22"/>
                    </w:rPr>
                    <w:t>Liaise with Probation Services to support the rehabilitation and resettlement of Care leavers in the community.</w:t>
                  </w:r>
                </w:p>
                <w:p w14:paraId="6E8E9703" w14:textId="77777777" w:rsidR="00FD0093" w:rsidRPr="00990044" w:rsidRDefault="00FD0093" w:rsidP="009276DF">
                  <w:pPr>
                    <w:numPr>
                      <w:ilvl w:val="0"/>
                      <w:numId w:val="30"/>
                    </w:numPr>
                    <w:spacing w:after="120"/>
                    <w:jc w:val="both"/>
                    <w:rPr>
                      <w:rFonts w:ascii="Verdana" w:hAnsi="Verdana"/>
                      <w:sz w:val="22"/>
                      <w:szCs w:val="22"/>
                    </w:rPr>
                  </w:pPr>
                  <w:r w:rsidRPr="00990044">
                    <w:rPr>
                      <w:rFonts w:ascii="Verdana" w:hAnsi="Verdana"/>
                      <w:sz w:val="22"/>
                      <w:szCs w:val="22"/>
                    </w:rPr>
                    <w:t>Liaise with accommodation and housing providers to secure appropriate accommodation and tenancies as required.</w:t>
                  </w:r>
                </w:p>
                <w:p w14:paraId="6F443257" w14:textId="77777777" w:rsidR="00FD0093" w:rsidRPr="00990044" w:rsidRDefault="00FD0093" w:rsidP="009276DF">
                  <w:pPr>
                    <w:numPr>
                      <w:ilvl w:val="0"/>
                      <w:numId w:val="30"/>
                    </w:numPr>
                    <w:spacing w:after="120"/>
                    <w:jc w:val="both"/>
                    <w:rPr>
                      <w:rFonts w:ascii="Verdana" w:hAnsi="Verdana"/>
                      <w:sz w:val="22"/>
                      <w:szCs w:val="22"/>
                    </w:rPr>
                  </w:pPr>
                  <w:r w:rsidRPr="00990044">
                    <w:rPr>
                      <w:rFonts w:ascii="Verdana" w:hAnsi="Verdana"/>
                      <w:sz w:val="22"/>
                      <w:szCs w:val="22"/>
                    </w:rPr>
                    <w:t xml:space="preserve">Ensure that Care Leavers receive timely financial support and that they are aware of their entitlements and other such opportunities. This includes administration of the Local Authority’s Care Leaver Financial Entitlements in line with the YP’s circumstances. </w:t>
                  </w:r>
                </w:p>
                <w:p w14:paraId="264C354F" w14:textId="77777777" w:rsidR="00FD0093" w:rsidRPr="00990044" w:rsidRDefault="00FD0093" w:rsidP="009276DF">
                  <w:pPr>
                    <w:numPr>
                      <w:ilvl w:val="0"/>
                      <w:numId w:val="30"/>
                    </w:numPr>
                    <w:spacing w:after="120"/>
                    <w:jc w:val="both"/>
                    <w:rPr>
                      <w:rFonts w:ascii="Verdana" w:hAnsi="Verdana"/>
                      <w:sz w:val="22"/>
                      <w:szCs w:val="22"/>
                    </w:rPr>
                  </w:pPr>
                  <w:r w:rsidRPr="00990044">
                    <w:rPr>
                      <w:rFonts w:ascii="Verdana" w:hAnsi="Verdana"/>
                      <w:sz w:val="22"/>
                      <w:szCs w:val="22"/>
                    </w:rPr>
                    <w:t>Promote Participation opportunities amongst young people to ensure their voice is heard and their opportunities to inform and influence, as lead on by the Advanced Personal Advisor within the team.</w:t>
                  </w:r>
                </w:p>
                <w:p w14:paraId="54A5DB5C" w14:textId="77777777" w:rsidR="00FD0093" w:rsidRPr="00990044" w:rsidRDefault="00FD0093" w:rsidP="009276DF">
                  <w:pPr>
                    <w:numPr>
                      <w:ilvl w:val="0"/>
                      <w:numId w:val="30"/>
                    </w:numPr>
                    <w:spacing w:after="120"/>
                    <w:jc w:val="both"/>
                    <w:rPr>
                      <w:rFonts w:ascii="Verdana" w:hAnsi="Verdana"/>
                      <w:sz w:val="22"/>
                      <w:szCs w:val="22"/>
                    </w:rPr>
                  </w:pPr>
                  <w:r w:rsidRPr="00990044">
                    <w:rPr>
                      <w:rFonts w:ascii="Verdana" w:hAnsi="Verdana"/>
                      <w:sz w:val="22"/>
                      <w:szCs w:val="22"/>
                    </w:rPr>
                    <w:t>As part of the Care Leaver offer and development improve opportunities for social, leisure and learning opportunities and age-appropriate skills.</w:t>
                  </w:r>
                </w:p>
                <w:p w14:paraId="79DD3315" w14:textId="77777777" w:rsidR="00FD0093" w:rsidRPr="00990044" w:rsidRDefault="00FD0093" w:rsidP="009276DF">
                  <w:pPr>
                    <w:keepNext/>
                    <w:keepLines/>
                    <w:numPr>
                      <w:ilvl w:val="0"/>
                      <w:numId w:val="30"/>
                    </w:numPr>
                    <w:spacing w:after="120" w:line="276" w:lineRule="auto"/>
                    <w:outlineLvl w:val="3"/>
                    <w:rPr>
                      <w:rFonts w:ascii="Verdana" w:eastAsia="Calibri" w:hAnsi="Verdana" w:cs="Vrinda"/>
                      <w:sz w:val="22"/>
                      <w:szCs w:val="22"/>
                    </w:rPr>
                  </w:pPr>
                  <w:r w:rsidRPr="00990044">
                    <w:rPr>
                      <w:rFonts w:ascii="Verdana" w:eastAsia="Calibri" w:hAnsi="Verdana" w:cs="Vrinda"/>
                      <w:sz w:val="22"/>
                      <w:szCs w:val="22"/>
                    </w:rPr>
                    <w:lastRenderedPageBreak/>
                    <w:t>Work with the local authority’s policies and procedures to safeguard and promote the welfare of Care leavers, maintaining accurate case records, work as part of a team and to participate in regular team meetings and undertake training and development opportunities relevant to the job.</w:t>
                  </w:r>
                </w:p>
                <w:p w14:paraId="35FDA497" w14:textId="3A19FC1C" w:rsidR="00FD0093" w:rsidRPr="00990044" w:rsidRDefault="00097F60" w:rsidP="009276DF">
                  <w:pPr>
                    <w:numPr>
                      <w:ilvl w:val="0"/>
                      <w:numId w:val="30"/>
                    </w:numPr>
                    <w:spacing w:after="120"/>
                    <w:jc w:val="both"/>
                    <w:rPr>
                      <w:rFonts w:ascii="Verdana" w:hAnsi="Verdana"/>
                      <w:sz w:val="22"/>
                      <w:szCs w:val="22"/>
                    </w:rPr>
                  </w:pPr>
                  <w:r w:rsidRPr="00990044">
                    <w:rPr>
                      <w:rFonts w:ascii="Verdana" w:hAnsi="Verdana"/>
                      <w:sz w:val="22"/>
                      <w:szCs w:val="22"/>
                    </w:rPr>
                    <w:t>Contribute to</w:t>
                  </w:r>
                  <w:r w:rsidR="00FD0093" w:rsidRPr="00990044">
                    <w:rPr>
                      <w:rFonts w:ascii="Verdana" w:hAnsi="Verdana"/>
                      <w:sz w:val="22"/>
                      <w:szCs w:val="22"/>
                    </w:rPr>
                    <w:t xml:space="preserve"> a duty rota for the service to ensure that Care leavers have access to support during office hours.  </w:t>
                  </w:r>
                </w:p>
                <w:p w14:paraId="0FC9C237" w14:textId="77777777" w:rsidR="009276DF" w:rsidRPr="00990044" w:rsidRDefault="009276DF" w:rsidP="009276DF">
                  <w:pPr>
                    <w:numPr>
                      <w:ilvl w:val="0"/>
                      <w:numId w:val="30"/>
                    </w:numPr>
                    <w:spacing w:after="120"/>
                    <w:jc w:val="both"/>
                    <w:rPr>
                      <w:rFonts w:ascii="Verdana" w:eastAsia="Calibri" w:hAnsi="Verdana" w:cs="Arial"/>
                      <w:sz w:val="22"/>
                      <w:szCs w:val="22"/>
                    </w:rPr>
                  </w:pPr>
                  <w:r w:rsidRPr="00990044">
                    <w:rPr>
                      <w:rFonts w:ascii="Verdana" w:eastAsia="Calibri" w:hAnsi="Verdana"/>
                      <w:sz w:val="22"/>
                      <w:szCs w:val="22"/>
                    </w:rPr>
                    <w:t>Ensure that the needs of young people are treated as paramount. </w:t>
                  </w:r>
                </w:p>
                <w:p w14:paraId="4A2C8395" w14:textId="77777777" w:rsidR="009276DF" w:rsidRPr="00990044" w:rsidRDefault="009276DF" w:rsidP="009276DF">
                  <w:pPr>
                    <w:numPr>
                      <w:ilvl w:val="0"/>
                      <w:numId w:val="30"/>
                    </w:numPr>
                    <w:spacing w:after="120"/>
                    <w:jc w:val="both"/>
                    <w:rPr>
                      <w:rFonts w:ascii="Verdana" w:eastAsia="Calibri" w:hAnsi="Verdana" w:cs="Arial"/>
                      <w:sz w:val="22"/>
                      <w:szCs w:val="22"/>
                    </w:rPr>
                  </w:pPr>
                  <w:r w:rsidRPr="00990044">
                    <w:rPr>
                      <w:rFonts w:ascii="Verdana" w:eastAsia="Calibri" w:hAnsi="Verdana"/>
                      <w:sz w:val="22"/>
                      <w:szCs w:val="22"/>
                    </w:rPr>
                    <w:t>Demonstrate expertise in both safeguarding and promoting the welfare of young people. </w:t>
                  </w:r>
                </w:p>
                <w:p w14:paraId="28C0CF89" w14:textId="77777777" w:rsidR="009276DF" w:rsidRPr="00990044" w:rsidRDefault="009276DF" w:rsidP="009276DF">
                  <w:pPr>
                    <w:numPr>
                      <w:ilvl w:val="0"/>
                      <w:numId w:val="30"/>
                    </w:numPr>
                    <w:spacing w:after="120"/>
                    <w:jc w:val="both"/>
                    <w:rPr>
                      <w:rFonts w:ascii="Verdana" w:eastAsia="Calibri" w:hAnsi="Verdana" w:cs="Arial"/>
                      <w:sz w:val="22"/>
                      <w:szCs w:val="22"/>
                    </w:rPr>
                  </w:pPr>
                  <w:r w:rsidRPr="00990044">
                    <w:rPr>
                      <w:rFonts w:ascii="Verdana" w:eastAsia="Calibri" w:hAnsi="Verdana"/>
                      <w:sz w:val="22"/>
                      <w:szCs w:val="22"/>
                    </w:rPr>
                    <w:t>Ensure that each young person is treated as an individual who is encouraged and valued in making plans about their future </w:t>
                  </w:r>
                </w:p>
                <w:p w14:paraId="07E67D89" w14:textId="7A1672A4" w:rsidR="009276DF" w:rsidRPr="00990044" w:rsidRDefault="009276DF" w:rsidP="009276DF">
                  <w:pPr>
                    <w:numPr>
                      <w:ilvl w:val="0"/>
                      <w:numId w:val="30"/>
                    </w:numPr>
                    <w:spacing w:after="120"/>
                    <w:jc w:val="both"/>
                    <w:rPr>
                      <w:rFonts w:ascii="Verdana" w:eastAsia="Calibri" w:hAnsi="Verdana" w:cs="Arial"/>
                      <w:sz w:val="22"/>
                      <w:szCs w:val="22"/>
                    </w:rPr>
                  </w:pPr>
                  <w:r w:rsidRPr="00990044">
                    <w:rPr>
                      <w:rFonts w:ascii="Verdana" w:eastAsia="Calibri" w:hAnsi="Verdana"/>
                      <w:sz w:val="22"/>
                      <w:szCs w:val="22"/>
                    </w:rPr>
                    <w:t xml:space="preserve">Provide a service, which is </w:t>
                  </w:r>
                  <w:r w:rsidR="00CB4735">
                    <w:rPr>
                      <w:rFonts w:ascii="Verdana" w:eastAsia="Calibri" w:hAnsi="Verdana"/>
                      <w:sz w:val="22"/>
                      <w:szCs w:val="22"/>
                    </w:rPr>
                    <w:t>young person</w:t>
                  </w:r>
                  <w:r w:rsidRPr="00990044">
                    <w:rPr>
                      <w:rFonts w:ascii="Verdana" w:eastAsia="Calibri" w:hAnsi="Verdana"/>
                      <w:sz w:val="22"/>
                      <w:szCs w:val="22"/>
                    </w:rPr>
                    <w:t xml:space="preserve"> centred, and the support plan works to their pace. </w:t>
                  </w:r>
                </w:p>
                <w:p w14:paraId="306A9E2D" w14:textId="691EB37A" w:rsidR="009276DF" w:rsidRPr="00990044" w:rsidRDefault="009276DF" w:rsidP="009276DF">
                  <w:pPr>
                    <w:numPr>
                      <w:ilvl w:val="0"/>
                      <w:numId w:val="30"/>
                    </w:numPr>
                    <w:spacing w:after="120"/>
                    <w:jc w:val="both"/>
                    <w:rPr>
                      <w:rFonts w:ascii="Verdana" w:eastAsia="Calibri" w:hAnsi="Verdana" w:cs="Arial"/>
                      <w:sz w:val="22"/>
                      <w:szCs w:val="22"/>
                    </w:rPr>
                  </w:pPr>
                  <w:r w:rsidRPr="00990044">
                    <w:rPr>
                      <w:rFonts w:ascii="Verdana" w:eastAsia="Calibri" w:hAnsi="Verdana"/>
                      <w:sz w:val="22"/>
                      <w:szCs w:val="22"/>
                    </w:rPr>
                    <w:t>Provide an open, transparent and effective service, which works for young people exclusively. </w:t>
                  </w:r>
                </w:p>
                <w:p w14:paraId="0543010A" w14:textId="59D83213" w:rsidR="009276DF" w:rsidRPr="00990044" w:rsidRDefault="009276DF" w:rsidP="009276DF">
                  <w:pPr>
                    <w:numPr>
                      <w:ilvl w:val="0"/>
                      <w:numId w:val="30"/>
                    </w:numPr>
                    <w:spacing w:after="120"/>
                    <w:jc w:val="both"/>
                    <w:rPr>
                      <w:rFonts w:ascii="Verdana" w:eastAsia="Calibri" w:hAnsi="Verdana" w:cs="Arial"/>
                      <w:sz w:val="22"/>
                      <w:szCs w:val="22"/>
                    </w:rPr>
                  </w:pPr>
                  <w:r w:rsidRPr="00990044">
                    <w:rPr>
                      <w:rFonts w:ascii="Verdana" w:eastAsia="Calibri" w:hAnsi="Verdana"/>
                      <w:sz w:val="22"/>
                      <w:szCs w:val="22"/>
                    </w:rPr>
                    <w:t>Treat all individuals with respect, dignity and honesty. </w:t>
                  </w:r>
                </w:p>
                <w:p w14:paraId="768B8431" w14:textId="5605EC2D" w:rsidR="009276DF" w:rsidRPr="00990044" w:rsidRDefault="009276DF" w:rsidP="009276DF">
                  <w:pPr>
                    <w:numPr>
                      <w:ilvl w:val="0"/>
                      <w:numId w:val="30"/>
                    </w:numPr>
                    <w:spacing w:after="120"/>
                    <w:jc w:val="both"/>
                    <w:rPr>
                      <w:rFonts w:ascii="Verdana" w:eastAsia="Calibri" w:hAnsi="Verdana" w:cs="Arial"/>
                      <w:sz w:val="22"/>
                      <w:szCs w:val="22"/>
                    </w:rPr>
                  </w:pPr>
                  <w:r w:rsidRPr="00990044">
                    <w:rPr>
                      <w:rFonts w:ascii="Verdana" w:eastAsia="Calibri" w:hAnsi="Verdana"/>
                      <w:sz w:val="22"/>
                      <w:szCs w:val="22"/>
                    </w:rPr>
                    <w:t>Offer choice of services and take steps to ensure decisions made are informed. </w:t>
                  </w:r>
                </w:p>
                <w:p w14:paraId="615B4868" w14:textId="3C425C0E" w:rsidR="009276DF" w:rsidRPr="00990044" w:rsidRDefault="009276DF" w:rsidP="009276DF">
                  <w:pPr>
                    <w:numPr>
                      <w:ilvl w:val="0"/>
                      <w:numId w:val="30"/>
                    </w:numPr>
                    <w:spacing w:after="120"/>
                    <w:jc w:val="both"/>
                    <w:rPr>
                      <w:rFonts w:ascii="Verdana" w:eastAsia="Calibri" w:hAnsi="Verdana" w:cs="Arial"/>
                      <w:sz w:val="22"/>
                      <w:szCs w:val="22"/>
                    </w:rPr>
                  </w:pPr>
                  <w:r w:rsidRPr="00990044">
                    <w:rPr>
                      <w:rFonts w:ascii="Verdana" w:eastAsia="Calibri" w:hAnsi="Verdana"/>
                      <w:sz w:val="22"/>
                      <w:szCs w:val="22"/>
                    </w:rPr>
                    <w:t>Listen to, and act upon, young people’s views and work in partnership with them to assist the Council in continually raising the standards of care. </w:t>
                  </w:r>
                </w:p>
                <w:p w14:paraId="05F59A52" w14:textId="58D25987" w:rsidR="009276DF" w:rsidRPr="00990044" w:rsidRDefault="009276DF" w:rsidP="009276DF">
                  <w:pPr>
                    <w:numPr>
                      <w:ilvl w:val="0"/>
                      <w:numId w:val="30"/>
                    </w:numPr>
                    <w:spacing w:after="120"/>
                    <w:jc w:val="both"/>
                    <w:rPr>
                      <w:rFonts w:ascii="Verdana" w:eastAsia="Calibri" w:hAnsi="Verdana" w:cs="Arial"/>
                      <w:sz w:val="22"/>
                      <w:szCs w:val="22"/>
                    </w:rPr>
                  </w:pPr>
                  <w:r w:rsidRPr="00990044">
                    <w:rPr>
                      <w:rFonts w:ascii="Verdana" w:eastAsia="Calibri" w:hAnsi="Verdana"/>
                      <w:sz w:val="22"/>
                      <w:szCs w:val="22"/>
                    </w:rPr>
                    <w:t>Value the contribution made by all including partner agencies. </w:t>
                  </w:r>
                </w:p>
                <w:p w14:paraId="3A2DFBC7" w14:textId="18C18515" w:rsidR="009276DF" w:rsidRPr="00990044" w:rsidRDefault="009276DF" w:rsidP="009276DF">
                  <w:pPr>
                    <w:numPr>
                      <w:ilvl w:val="0"/>
                      <w:numId w:val="30"/>
                    </w:numPr>
                    <w:spacing w:after="120"/>
                    <w:jc w:val="both"/>
                    <w:rPr>
                      <w:rFonts w:ascii="Verdana" w:eastAsia="Calibri" w:hAnsi="Verdana" w:cs="Arial"/>
                      <w:sz w:val="22"/>
                      <w:szCs w:val="22"/>
                    </w:rPr>
                  </w:pPr>
                  <w:r w:rsidRPr="00990044">
                    <w:rPr>
                      <w:rFonts w:ascii="Verdana" w:eastAsia="Calibri" w:hAnsi="Verdana"/>
                      <w:sz w:val="22"/>
                      <w:szCs w:val="22"/>
                    </w:rPr>
                    <w:t>Represent the wishes and feelings of young people.</w:t>
                  </w:r>
                </w:p>
                <w:p w14:paraId="1120DFC8" w14:textId="531B45D4" w:rsidR="009276DF" w:rsidRPr="00990044" w:rsidRDefault="009276DF" w:rsidP="009276DF">
                  <w:pPr>
                    <w:numPr>
                      <w:ilvl w:val="0"/>
                      <w:numId w:val="30"/>
                    </w:numPr>
                    <w:spacing w:after="120"/>
                    <w:jc w:val="both"/>
                    <w:rPr>
                      <w:rFonts w:ascii="Verdana" w:eastAsia="Calibri" w:hAnsi="Verdana" w:cs="Arial"/>
                      <w:sz w:val="22"/>
                      <w:szCs w:val="22"/>
                    </w:rPr>
                  </w:pPr>
                  <w:r w:rsidRPr="00990044">
                    <w:rPr>
                      <w:rFonts w:ascii="Verdana" w:eastAsia="Calibri" w:hAnsi="Verdana"/>
                      <w:sz w:val="22"/>
                      <w:szCs w:val="22"/>
                    </w:rPr>
                    <w:t>Empower children and YP who use the services of the Council to contribute to their development. </w:t>
                  </w:r>
                </w:p>
                <w:p w14:paraId="3535B102" w14:textId="5852AFA1" w:rsidR="009276DF" w:rsidRPr="00990044" w:rsidRDefault="009276DF" w:rsidP="009276DF">
                  <w:pPr>
                    <w:numPr>
                      <w:ilvl w:val="0"/>
                      <w:numId w:val="30"/>
                    </w:numPr>
                    <w:spacing w:after="120"/>
                    <w:jc w:val="both"/>
                    <w:rPr>
                      <w:rFonts w:ascii="Verdana" w:eastAsia="Calibri" w:hAnsi="Verdana" w:cs="Arial"/>
                      <w:sz w:val="22"/>
                      <w:szCs w:val="22"/>
                    </w:rPr>
                  </w:pPr>
                  <w:r w:rsidRPr="00990044">
                    <w:rPr>
                      <w:rFonts w:ascii="Verdana" w:eastAsia="Calibri" w:hAnsi="Verdana"/>
                      <w:sz w:val="22"/>
                      <w:szCs w:val="22"/>
                    </w:rPr>
                    <w:t>Provide young people with an effective voice through the care system and beyond. </w:t>
                  </w:r>
                </w:p>
                <w:p w14:paraId="67D459CA" w14:textId="7728969E" w:rsidR="009276DF" w:rsidRPr="00990044" w:rsidRDefault="009276DF" w:rsidP="009276DF">
                  <w:pPr>
                    <w:numPr>
                      <w:ilvl w:val="0"/>
                      <w:numId w:val="30"/>
                    </w:numPr>
                    <w:spacing w:after="120"/>
                    <w:jc w:val="both"/>
                    <w:rPr>
                      <w:rFonts w:ascii="Verdana" w:eastAsia="Calibri" w:hAnsi="Verdana" w:cs="Arial"/>
                      <w:sz w:val="22"/>
                      <w:szCs w:val="22"/>
                    </w:rPr>
                  </w:pPr>
                  <w:r w:rsidRPr="00990044">
                    <w:rPr>
                      <w:rFonts w:ascii="Verdana" w:eastAsia="Calibri" w:hAnsi="Verdana"/>
                      <w:sz w:val="22"/>
                      <w:szCs w:val="22"/>
                    </w:rPr>
                    <w:t>Promote the rights of young people, empowering them to seek their entitlements and challenge where appropriate.  </w:t>
                  </w:r>
                </w:p>
                <w:p w14:paraId="58857FD6" w14:textId="77777777" w:rsidR="009276DF" w:rsidRPr="00990044" w:rsidRDefault="009276DF" w:rsidP="009276DF">
                  <w:pPr>
                    <w:numPr>
                      <w:ilvl w:val="0"/>
                      <w:numId w:val="30"/>
                    </w:numPr>
                    <w:spacing w:after="120"/>
                    <w:jc w:val="both"/>
                    <w:rPr>
                      <w:rFonts w:ascii="Verdana" w:eastAsia="Calibri" w:hAnsi="Verdana" w:cs="Arial"/>
                      <w:sz w:val="22"/>
                      <w:szCs w:val="22"/>
                    </w:rPr>
                  </w:pPr>
                  <w:r w:rsidRPr="00990044">
                    <w:rPr>
                      <w:rFonts w:ascii="Verdana" w:eastAsia="Calibri" w:hAnsi="Verdana"/>
                      <w:sz w:val="22"/>
                      <w:szCs w:val="22"/>
                    </w:rPr>
                    <w:t>Provide an environment and promote a working culture that supports and enhances the quality of life for the young people and supports PAs to continue to develop too </w:t>
                  </w:r>
                </w:p>
                <w:p w14:paraId="14860C56" w14:textId="77777777" w:rsidR="009276DF" w:rsidRPr="00990044" w:rsidRDefault="009276DF" w:rsidP="009276DF">
                  <w:pPr>
                    <w:numPr>
                      <w:ilvl w:val="0"/>
                      <w:numId w:val="30"/>
                    </w:numPr>
                    <w:spacing w:after="120"/>
                    <w:jc w:val="both"/>
                    <w:rPr>
                      <w:rFonts w:ascii="Verdana" w:eastAsia="Calibri" w:hAnsi="Verdana" w:cs="Arial"/>
                      <w:sz w:val="22"/>
                      <w:szCs w:val="22"/>
                    </w:rPr>
                  </w:pPr>
                  <w:r w:rsidRPr="00990044">
                    <w:rPr>
                      <w:rFonts w:ascii="Verdana" w:eastAsia="Calibri" w:hAnsi="Verdana"/>
                      <w:sz w:val="22"/>
                      <w:szCs w:val="22"/>
                    </w:rPr>
                    <w:t>Provide emotional support in day-to-day living and for other personal problems and issues the young people may have. </w:t>
                  </w:r>
                </w:p>
                <w:p w14:paraId="7593FFAD" w14:textId="77777777" w:rsidR="009276DF" w:rsidRPr="00990044" w:rsidRDefault="009276DF" w:rsidP="009276DF">
                  <w:pPr>
                    <w:numPr>
                      <w:ilvl w:val="0"/>
                      <w:numId w:val="30"/>
                    </w:numPr>
                    <w:spacing w:after="120"/>
                    <w:jc w:val="both"/>
                    <w:rPr>
                      <w:rFonts w:ascii="Verdana" w:eastAsia="Calibri" w:hAnsi="Verdana" w:cs="Arial"/>
                      <w:sz w:val="22"/>
                      <w:szCs w:val="22"/>
                    </w:rPr>
                  </w:pPr>
                  <w:r w:rsidRPr="00990044">
                    <w:rPr>
                      <w:rFonts w:ascii="Verdana" w:eastAsia="Calibri" w:hAnsi="Verdana"/>
                      <w:sz w:val="22"/>
                      <w:szCs w:val="22"/>
                    </w:rPr>
                    <w:t>Ensure that the young people’s educational, employment and training needs are met and that the young person is fully supported to be aspirational and to achieve. </w:t>
                  </w:r>
                </w:p>
                <w:p w14:paraId="49C49824" w14:textId="77777777" w:rsidR="009276DF" w:rsidRPr="00990044" w:rsidRDefault="009276DF" w:rsidP="009276DF">
                  <w:pPr>
                    <w:numPr>
                      <w:ilvl w:val="0"/>
                      <w:numId w:val="30"/>
                    </w:numPr>
                    <w:spacing w:after="120"/>
                    <w:jc w:val="both"/>
                    <w:rPr>
                      <w:rFonts w:ascii="Verdana" w:eastAsia="Calibri" w:hAnsi="Verdana" w:cs="Arial"/>
                      <w:sz w:val="22"/>
                      <w:szCs w:val="22"/>
                    </w:rPr>
                  </w:pPr>
                  <w:r w:rsidRPr="00990044">
                    <w:rPr>
                      <w:rFonts w:ascii="Verdana" w:eastAsia="Calibri" w:hAnsi="Verdana"/>
                      <w:sz w:val="22"/>
                      <w:szCs w:val="22"/>
                    </w:rPr>
                    <w:t>Ensure that the young people’s health needs are understood and met. </w:t>
                  </w:r>
                </w:p>
                <w:p w14:paraId="160D8681" w14:textId="77777777" w:rsidR="009276DF" w:rsidRPr="00990044" w:rsidRDefault="009276DF" w:rsidP="009276DF">
                  <w:pPr>
                    <w:numPr>
                      <w:ilvl w:val="0"/>
                      <w:numId w:val="30"/>
                    </w:numPr>
                    <w:spacing w:after="120"/>
                    <w:jc w:val="both"/>
                    <w:rPr>
                      <w:rFonts w:ascii="Verdana" w:eastAsia="Calibri" w:hAnsi="Verdana" w:cs="Arial"/>
                      <w:sz w:val="22"/>
                      <w:szCs w:val="22"/>
                    </w:rPr>
                  </w:pPr>
                  <w:r w:rsidRPr="00990044">
                    <w:rPr>
                      <w:rFonts w:ascii="Verdana" w:eastAsia="Calibri" w:hAnsi="Verdana"/>
                      <w:sz w:val="22"/>
                      <w:szCs w:val="22"/>
                    </w:rPr>
                    <w:t>Where appropriate, promote contact with relatives and others in accordance with the Child Protection / Care Plan/ Pathway Plan. </w:t>
                  </w:r>
                </w:p>
                <w:p w14:paraId="1FEDCC25" w14:textId="77777777" w:rsidR="009276DF" w:rsidRPr="00990044" w:rsidRDefault="009276DF" w:rsidP="009276DF">
                  <w:pPr>
                    <w:numPr>
                      <w:ilvl w:val="0"/>
                      <w:numId w:val="30"/>
                    </w:numPr>
                    <w:spacing w:after="120"/>
                    <w:jc w:val="both"/>
                    <w:rPr>
                      <w:rFonts w:ascii="Verdana" w:eastAsia="Calibri" w:hAnsi="Verdana" w:cs="Arial"/>
                      <w:sz w:val="22"/>
                      <w:szCs w:val="22"/>
                    </w:rPr>
                  </w:pPr>
                  <w:r w:rsidRPr="00990044">
                    <w:rPr>
                      <w:rFonts w:ascii="Verdana" w:eastAsia="Calibri" w:hAnsi="Verdana"/>
                      <w:sz w:val="22"/>
                      <w:szCs w:val="22"/>
                    </w:rPr>
                    <w:t>Support young people to keep in touch with friends, family and organisations that will continue to develop their current and new skills, interests, activities in order to nurture community and life long links.  </w:t>
                  </w:r>
                </w:p>
                <w:p w14:paraId="00BD73A6" w14:textId="77777777" w:rsidR="009276DF" w:rsidRPr="00990044" w:rsidRDefault="009276DF" w:rsidP="009276DF">
                  <w:pPr>
                    <w:numPr>
                      <w:ilvl w:val="0"/>
                      <w:numId w:val="30"/>
                    </w:numPr>
                    <w:spacing w:after="120"/>
                    <w:jc w:val="both"/>
                    <w:rPr>
                      <w:rFonts w:ascii="Verdana" w:eastAsia="Calibri" w:hAnsi="Verdana" w:cs="Arial"/>
                      <w:sz w:val="22"/>
                      <w:szCs w:val="22"/>
                    </w:rPr>
                  </w:pPr>
                  <w:r w:rsidRPr="00990044">
                    <w:rPr>
                      <w:rFonts w:ascii="Verdana" w:eastAsia="Calibri" w:hAnsi="Verdana"/>
                      <w:sz w:val="22"/>
                      <w:szCs w:val="22"/>
                    </w:rPr>
                    <w:t>Create strong relationships with young people and other professionals where boundaries are clear and there is a focus on empowerment of young people to promote growth and development.  </w:t>
                  </w:r>
                </w:p>
                <w:p w14:paraId="09800844" w14:textId="77777777" w:rsidR="009276DF" w:rsidRPr="00990044" w:rsidRDefault="009276DF" w:rsidP="009276DF">
                  <w:pPr>
                    <w:spacing w:after="120"/>
                    <w:ind w:left="720"/>
                    <w:jc w:val="both"/>
                    <w:rPr>
                      <w:rFonts w:ascii="Verdana" w:hAnsi="Verdana"/>
                      <w:sz w:val="22"/>
                      <w:szCs w:val="22"/>
                    </w:rPr>
                  </w:pPr>
                </w:p>
                <w:p w14:paraId="5EA0075A" w14:textId="77777777" w:rsidR="00FD0093" w:rsidRPr="00990044" w:rsidRDefault="00FD0093" w:rsidP="00FD0093">
                  <w:pPr>
                    <w:spacing w:after="120" w:line="276" w:lineRule="auto"/>
                    <w:jc w:val="both"/>
                    <w:rPr>
                      <w:rFonts w:ascii="Verdana" w:eastAsia="Calibri" w:hAnsi="Verdana" w:cs="Vrinda"/>
                      <w:sz w:val="22"/>
                      <w:szCs w:val="22"/>
                    </w:rPr>
                  </w:pPr>
                  <w:r w:rsidRPr="00990044">
                    <w:rPr>
                      <w:rFonts w:ascii="Verdana" w:eastAsia="Calibri" w:hAnsi="Verdana" w:cs="Vrinda"/>
                      <w:sz w:val="22"/>
                      <w:szCs w:val="22"/>
                      <w:u w:val="single"/>
                    </w:rPr>
                    <w:t>Service Development and Improvement</w:t>
                  </w:r>
                </w:p>
                <w:p w14:paraId="3C46E103" w14:textId="77777777" w:rsidR="00FD0093" w:rsidRPr="00990044" w:rsidRDefault="00FD0093" w:rsidP="009276DF">
                  <w:pPr>
                    <w:numPr>
                      <w:ilvl w:val="0"/>
                      <w:numId w:val="30"/>
                    </w:numPr>
                    <w:spacing w:after="120"/>
                    <w:jc w:val="both"/>
                    <w:rPr>
                      <w:rFonts w:ascii="Verdana" w:hAnsi="Verdana"/>
                      <w:sz w:val="22"/>
                      <w:szCs w:val="22"/>
                    </w:rPr>
                  </w:pPr>
                  <w:r w:rsidRPr="00990044">
                    <w:rPr>
                      <w:rFonts w:ascii="Verdana" w:hAnsi="Verdana"/>
                      <w:sz w:val="22"/>
                      <w:szCs w:val="22"/>
                    </w:rPr>
                    <w:t>Contribute to the maintenance and development of an efficient and effective team, attend and contribute to team meetings, team development sessions in a structured professional manner.</w:t>
                  </w:r>
                </w:p>
                <w:p w14:paraId="0632F75A" w14:textId="77777777" w:rsidR="00FD0093" w:rsidRPr="00990044" w:rsidRDefault="00FD0093" w:rsidP="009276DF">
                  <w:pPr>
                    <w:numPr>
                      <w:ilvl w:val="0"/>
                      <w:numId w:val="30"/>
                    </w:numPr>
                    <w:spacing w:after="120"/>
                    <w:jc w:val="both"/>
                    <w:rPr>
                      <w:rFonts w:ascii="Verdana" w:eastAsia="Calibri" w:hAnsi="Verdana" w:cs="Arial"/>
                      <w:sz w:val="22"/>
                      <w:szCs w:val="22"/>
                    </w:rPr>
                  </w:pPr>
                  <w:r w:rsidRPr="00990044">
                    <w:rPr>
                      <w:rFonts w:ascii="Verdana" w:eastAsia="Calibri" w:hAnsi="Verdana" w:cs="Arial"/>
                      <w:sz w:val="22"/>
                      <w:szCs w:val="22"/>
                    </w:rPr>
                    <w:lastRenderedPageBreak/>
                    <w:t>Undertake training and professional development appropriate to the duties of the post.</w:t>
                  </w:r>
                </w:p>
                <w:p w14:paraId="6C47E134" w14:textId="77777777" w:rsidR="00FD0093" w:rsidRPr="00990044" w:rsidRDefault="00FD0093" w:rsidP="009276DF">
                  <w:pPr>
                    <w:numPr>
                      <w:ilvl w:val="0"/>
                      <w:numId w:val="30"/>
                    </w:numPr>
                    <w:spacing w:after="120"/>
                    <w:jc w:val="both"/>
                    <w:rPr>
                      <w:rFonts w:ascii="Verdana" w:eastAsia="Calibri" w:hAnsi="Verdana" w:cs="Arial"/>
                      <w:sz w:val="22"/>
                      <w:szCs w:val="22"/>
                    </w:rPr>
                  </w:pPr>
                  <w:r w:rsidRPr="00990044">
                    <w:rPr>
                      <w:rFonts w:ascii="Verdana" w:eastAsia="Calibri" w:hAnsi="Verdana" w:cs="Arial"/>
                      <w:sz w:val="22"/>
                      <w:szCs w:val="22"/>
                    </w:rPr>
                    <w:t>Participate in supervision when directed within the departmental policies and act in accordance with plans or undertakings given within supervision.</w:t>
                  </w:r>
                </w:p>
                <w:p w14:paraId="1C9779DC" w14:textId="77777777" w:rsidR="00FD0093" w:rsidRPr="00990044" w:rsidRDefault="00FD0093" w:rsidP="009276DF">
                  <w:pPr>
                    <w:numPr>
                      <w:ilvl w:val="0"/>
                      <w:numId w:val="30"/>
                    </w:numPr>
                    <w:spacing w:after="120"/>
                    <w:jc w:val="both"/>
                    <w:rPr>
                      <w:rFonts w:ascii="Verdana" w:eastAsia="Calibri" w:hAnsi="Verdana" w:cs="Arial"/>
                      <w:sz w:val="22"/>
                      <w:szCs w:val="22"/>
                    </w:rPr>
                  </w:pPr>
                  <w:r w:rsidRPr="00990044">
                    <w:rPr>
                      <w:rFonts w:ascii="Verdana" w:eastAsia="Calibri" w:hAnsi="Verdana" w:cs="Arial"/>
                      <w:sz w:val="22"/>
                      <w:szCs w:val="22"/>
                    </w:rPr>
                    <w:t>Champion and promote the role of Corporate Parenting duties across the council, CCG and with partners towards Care Leavers.</w:t>
                  </w:r>
                </w:p>
                <w:p w14:paraId="7A2AAB09" w14:textId="77777777" w:rsidR="00FD0093" w:rsidRPr="00990044" w:rsidRDefault="00FD0093" w:rsidP="009276DF">
                  <w:pPr>
                    <w:numPr>
                      <w:ilvl w:val="0"/>
                      <w:numId w:val="30"/>
                    </w:numPr>
                    <w:spacing w:after="120"/>
                    <w:jc w:val="both"/>
                    <w:rPr>
                      <w:rFonts w:ascii="Verdana" w:eastAsia="Calibri" w:hAnsi="Verdana" w:cs="Arial"/>
                      <w:sz w:val="22"/>
                      <w:szCs w:val="22"/>
                    </w:rPr>
                  </w:pPr>
                  <w:r w:rsidRPr="00990044">
                    <w:rPr>
                      <w:rFonts w:ascii="Verdana" w:eastAsia="Calibri" w:hAnsi="Verdana" w:cs="Arial"/>
                      <w:sz w:val="22"/>
                      <w:szCs w:val="22"/>
                    </w:rPr>
                    <w:t>Establish links to promote and meet the needs of Care Leavers with statutory and non-statutory organisations.</w:t>
                  </w:r>
                </w:p>
                <w:p w14:paraId="51F0685D" w14:textId="77777777" w:rsidR="00FD0093" w:rsidRPr="00990044" w:rsidRDefault="00FD0093" w:rsidP="00FD0093">
                  <w:pPr>
                    <w:spacing w:after="120"/>
                    <w:jc w:val="both"/>
                    <w:rPr>
                      <w:rFonts w:ascii="Verdana" w:hAnsi="Verdana"/>
                      <w:b/>
                      <w:bCs/>
                      <w:sz w:val="22"/>
                      <w:szCs w:val="22"/>
                      <w:u w:val="single"/>
                    </w:rPr>
                  </w:pPr>
                </w:p>
                <w:p w14:paraId="0EE08770" w14:textId="77777777" w:rsidR="00FD0093" w:rsidRPr="00990044" w:rsidRDefault="00FD0093" w:rsidP="00FD0093">
                  <w:pPr>
                    <w:spacing w:after="120"/>
                    <w:jc w:val="both"/>
                    <w:rPr>
                      <w:rFonts w:ascii="Verdana" w:hAnsi="Verdana"/>
                      <w:sz w:val="22"/>
                      <w:szCs w:val="22"/>
                      <w:u w:val="single"/>
                    </w:rPr>
                  </w:pPr>
                  <w:r w:rsidRPr="00990044">
                    <w:rPr>
                      <w:rFonts w:ascii="Verdana" w:hAnsi="Verdana"/>
                      <w:sz w:val="22"/>
                      <w:szCs w:val="22"/>
                      <w:u w:val="single"/>
                    </w:rPr>
                    <w:t xml:space="preserve">Information Management </w:t>
                  </w:r>
                </w:p>
                <w:p w14:paraId="56B88A62" w14:textId="77777777" w:rsidR="00FD0093" w:rsidRPr="00990044" w:rsidRDefault="00FD0093" w:rsidP="009276DF">
                  <w:pPr>
                    <w:numPr>
                      <w:ilvl w:val="0"/>
                      <w:numId w:val="30"/>
                    </w:numPr>
                    <w:spacing w:after="120"/>
                    <w:jc w:val="both"/>
                    <w:rPr>
                      <w:rFonts w:ascii="Verdana" w:hAnsi="Verdana"/>
                      <w:sz w:val="22"/>
                      <w:szCs w:val="22"/>
                    </w:rPr>
                  </w:pPr>
                  <w:r w:rsidRPr="00990044">
                    <w:rPr>
                      <w:rFonts w:ascii="Verdana" w:hAnsi="Verdana"/>
                      <w:sz w:val="22"/>
                      <w:szCs w:val="22"/>
                    </w:rPr>
                    <w:t xml:space="preserve">Operate within GDPR guidelines by regularly reviewing data held and destroying information in line with retention schedules </w:t>
                  </w:r>
                </w:p>
                <w:p w14:paraId="00A1C25F" w14:textId="77777777" w:rsidR="00FD0093" w:rsidRPr="00990044" w:rsidRDefault="00FD0093" w:rsidP="009276DF">
                  <w:pPr>
                    <w:numPr>
                      <w:ilvl w:val="0"/>
                      <w:numId w:val="30"/>
                    </w:numPr>
                    <w:spacing w:after="120"/>
                    <w:jc w:val="both"/>
                    <w:rPr>
                      <w:rFonts w:ascii="Verdana" w:hAnsi="Verdana"/>
                      <w:sz w:val="22"/>
                      <w:szCs w:val="22"/>
                    </w:rPr>
                  </w:pPr>
                  <w:r w:rsidRPr="00990044">
                    <w:rPr>
                      <w:rFonts w:ascii="Verdana" w:hAnsi="Verdana"/>
                      <w:sz w:val="22"/>
                      <w:szCs w:val="22"/>
                    </w:rPr>
                    <w:t>To ensure that young people’s records are maintained to ensure that data/statistical information is available to managers in order to monitor and report on PA/Care leaver performance.</w:t>
                  </w:r>
                  <w:r w:rsidRPr="00990044">
                    <w:rPr>
                      <w:rFonts w:ascii="Verdana" w:eastAsia="Calibri" w:hAnsi="Verdana" w:cs="Arial"/>
                      <w:sz w:val="22"/>
                      <w:szCs w:val="22"/>
                    </w:rPr>
                    <w:t xml:space="preserve"> </w:t>
                  </w:r>
                </w:p>
                <w:p w14:paraId="58AA7826" w14:textId="77777777" w:rsidR="00FD0093" w:rsidRPr="00990044" w:rsidRDefault="00FD0093" w:rsidP="009276DF">
                  <w:pPr>
                    <w:numPr>
                      <w:ilvl w:val="0"/>
                      <w:numId w:val="30"/>
                    </w:numPr>
                    <w:spacing w:after="120"/>
                    <w:jc w:val="both"/>
                    <w:rPr>
                      <w:rFonts w:ascii="Verdana" w:eastAsia="Calibri" w:hAnsi="Verdana" w:cs="Arial"/>
                      <w:sz w:val="22"/>
                      <w:szCs w:val="22"/>
                    </w:rPr>
                  </w:pPr>
                  <w:r w:rsidRPr="00990044">
                    <w:rPr>
                      <w:rFonts w:ascii="Verdana" w:eastAsia="Calibri" w:hAnsi="Verdana" w:cs="Arial"/>
                      <w:sz w:val="22"/>
                      <w:szCs w:val="22"/>
                    </w:rPr>
                    <w:t xml:space="preserve">Participate as required in the administration and organisation of all work related to Personal Advisor duties associated with the post </w:t>
                  </w:r>
                </w:p>
                <w:p w14:paraId="1ED02825" w14:textId="77777777" w:rsidR="00FD0093" w:rsidRPr="00990044" w:rsidRDefault="00FD0093" w:rsidP="009276DF">
                  <w:pPr>
                    <w:numPr>
                      <w:ilvl w:val="0"/>
                      <w:numId w:val="30"/>
                    </w:numPr>
                    <w:spacing w:after="120"/>
                    <w:jc w:val="both"/>
                    <w:rPr>
                      <w:rFonts w:ascii="Verdana" w:eastAsia="Calibri" w:hAnsi="Verdana" w:cs="Arial"/>
                      <w:sz w:val="22"/>
                      <w:szCs w:val="22"/>
                    </w:rPr>
                  </w:pPr>
                  <w:r w:rsidRPr="00990044">
                    <w:rPr>
                      <w:rFonts w:ascii="Verdana" w:eastAsia="Calibri" w:hAnsi="Verdana" w:cs="Arial"/>
                      <w:sz w:val="22"/>
                      <w:szCs w:val="22"/>
                    </w:rPr>
                    <w:t>Provide information to assist in the planning, implementation or monitoring of services.</w:t>
                  </w:r>
                </w:p>
                <w:tbl>
                  <w:tblPr>
                    <w:tblW w:w="11232" w:type="dxa"/>
                    <w:tblLayout w:type="fixed"/>
                    <w:tblLook w:val="0000" w:firstRow="0" w:lastRow="0" w:firstColumn="0" w:lastColumn="0" w:noHBand="0" w:noVBand="0"/>
                  </w:tblPr>
                  <w:tblGrid>
                    <w:gridCol w:w="11232"/>
                  </w:tblGrid>
                  <w:tr w:rsidR="00FD0093" w:rsidRPr="00990044" w14:paraId="570DEB42" w14:textId="77777777" w:rsidTr="002D594A">
                    <w:trPr>
                      <w:cantSplit/>
                      <w:trHeight w:val="240"/>
                    </w:trPr>
                    <w:tc>
                      <w:tcPr>
                        <w:tcW w:w="5000" w:type="pct"/>
                      </w:tcPr>
                      <w:p w14:paraId="5CE4F813" w14:textId="77777777" w:rsidR="00FD0093" w:rsidRPr="00990044" w:rsidRDefault="00FD0093" w:rsidP="0064063D">
                        <w:pPr>
                          <w:spacing w:after="120" w:line="276" w:lineRule="auto"/>
                          <w:jc w:val="both"/>
                          <w:rPr>
                            <w:rFonts w:ascii="Verdana" w:eastAsia="Calibri" w:hAnsi="Verdana" w:cs="Vrinda"/>
                            <w:b/>
                            <w:bCs/>
                            <w:sz w:val="22"/>
                            <w:szCs w:val="22"/>
                            <w:u w:val="single"/>
                          </w:rPr>
                        </w:pPr>
                      </w:p>
                    </w:tc>
                  </w:tr>
                </w:tbl>
                <w:p w14:paraId="4C073491" w14:textId="77777777" w:rsidR="00FD0093" w:rsidRPr="00990044" w:rsidRDefault="00FD0093" w:rsidP="00FD0093">
                  <w:pPr>
                    <w:spacing w:after="120" w:line="276" w:lineRule="auto"/>
                    <w:jc w:val="both"/>
                    <w:rPr>
                      <w:rFonts w:ascii="Verdana" w:hAnsi="Verdana"/>
                      <w:sz w:val="22"/>
                      <w:szCs w:val="22"/>
                    </w:rPr>
                  </w:pPr>
                </w:p>
              </w:tc>
            </w:tr>
            <w:tr w:rsidR="00FD0093" w:rsidRPr="00990044" w14:paraId="029663F7" w14:textId="77777777" w:rsidTr="002D594A">
              <w:trPr>
                <w:trHeight w:val="715"/>
              </w:trPr>
              <w:tc>
                <w:tcPr>
                  <w:tcW w:w="5000" w:type="pct"/>
                  <w:tcBorders>
                    <w:left w:val="single" w:sz="4" w:space="0" w:color="auto"/>
                    <w:right w:val="single" w:sz="4" w:space="0" w:color="auto"/>
                  </w:tcBorders>
                </w:tcPr>
                <w:p w14:paraId="69D0994F" w14:textId="77777777" w:rsidR="00FD0093" w:rsidRPr="00990044" w:rsidRDefault="00FD0093" w:rsidP="00FD0093">
                  <w:pPr>
                    <w:spacing w:before="200"/>
                    <w:rPr>
                      <w:rFonts w:ascii="Verdana" w:eastAsia="Calibri" w:hAnsi="Verdana" w:cs="Arial"/>
                      <w:sz w:val="22"/>
                      <w:szCs w:val="22"/>
                      <w:u w:val="single"/>
                    </w:rPr>
                  </w:pPr>
                  <w:r w:rsidRPr="00990044">
                    <w:rPr>
                      <w:rFonts w:ascii="Verdana" w:eastAsia="Calibri" w:hAnsi="Verdana" w:cs="Arial"/>
                      <w:sz w:val="22"/>
                      <w:szCs w:val="22"/>
                      <w:u w:val="single"/>
                    </w:rPr>
                    <w:lastRenderedPageBreak/>
                    <w:t>General</w:t>
                  </w:r>
                </w:p>
              </w:tc>
            </w:tr>
            <w:tr w:rsidR="00FD0093" w:rsidRPr="00990044" w14:paraId="7BF6C635" w14:textId="77777777" w:rsidTr="002D594A">
              <w:trPr>
                <w:trHeight w:val="4750"/>
              </w:trPr>
              <w:tc>
                <w:tcPr>
                  <w:tcW w:w="5000" w:type="pct"/>
                  <w:tcBorders>
                    <w:left w:val="single" w:sz="4" w:space="0" w:color="auto"/>
                    <w:right w:val="single" w:sz="4" w:space="0" w:color="auto"/>
                  </w:tcBorders>
                </w:tcPr>
                <w:p w14:paraId="5E859C4C" w14:textId="77777777" w:rsidR="00FD0093" w:rsidRPr="00990044" w:rsidRDefault="00FD0093" w:rsidP="00FD0093">
                  <w:pPr>
                    <w:numPr>
                      <w:ilvl w:val="0"/>
                      <w:numId w:val="33"/>
                    </w:numPr>
                    <w:spacing w:after="120"/>
                    <w:ind w:left="714" w:hanging="357"/>
                    <w:rPr>
                      <w:rFonts w:ascii="Verdana" w:hAnsi="Verdana" w:cs="Arial"/>
                      <w:sz w:val="22"/>
                      <w:szCs w:val="22"/>
                    </w:rPr>
                  </w:pPr>
                  <w:r w:rsidRPr="00990044">
                    <w:rPr>
                      <w:rFonts w:ascii="Verdana" w:hAnsi="Verdana" w:cs="Arial"/>
                      <w:sz w:val="22"/>
                      <w:szCs w:val="22"/>
                    </w:rPr>
                    <w:t>As an employee of Bury Council you have a responsibility for, and must be committed to, safeguarding and promoting the welfare of children, young people and vulnerable adults and for ensuring that they are protected from harm.</w:t>
                  </w:r>
                </w:p>
                <w:p w14:paraId="46C9F7D6" w14:textId="77777777" w:rsidR="00FD0093" w:rsidRPr="00990044" w:rsidRDefault="00FD0093" w:rsidP="00FD0093">
                  <w:pPr>
                    <w:numPr>
                      <w:ilvl w:val="0"/>
                      <w:numId w:val="33"/>
                    </w:numPr>
                    <w:spacing w:after="120"/>
                    <w:ind w:left="714" w:hanging="357"/>
                    <w:rPr>
                      <w:rFonts w:ascii="Verdana" w:hAnsi="Verdana" w:cs="Arial"/>
                      <w:sz w:val="22"/>
                      <w:szCs w:val="22"/>
                    </w:rPr>
                  </w:pPr>
                  <w:r w:rsidRPr="00990044">
                    <w:rPr>
                      <w:rFonts w:ascii="Verdana" w:hAnsi="Verdana" w:cs="Arial"/>
                      <w:sz w:val="22"/>
                      <w:szCs w:val="22"/>
                    </w:rPr>
                    <w:t>Bury Council is committed to equality, diversity and inclusion, and expects all staff to comply with its equality related policies/procedures, and to treat others with fairness and respect.</w:t>
                  </w:r>
                </w:p>
                <w:p w14:paraId="4D35B09F" w14:textId="77777777" w:rsidR="00FD0093" w:rsidRPr="00990044" w:rsidRDefault="00FD0093" w:rsidP="00FD0093">
                  <w:pPr>
                    <w:numPr>
                      <w:ilvl w:val="0"/>
                      <w:numId w:val="33"/>
                    </w:numPr>
                    <w:spacing w:after="120"/>
                    <w:ind w:left="714" w:hanging="357"/>
                    <w:rPr>
                      <w:rFonts w:ascii="Verdana" w:hAnsi="Verdana" w:cs="Arial"/>
                      <w:sz w:val="22"/>
                      <w:szCs w:val="22"/>
                    </w:rPr>
                  </w:pPr>
                  <w:r w:rsidRPr="00990044">
                    <w:rPr>
                      <w:rFonts w:ascii="Verdana" w:hAnsi="Verdana" w:cs="Arial"/>
                      <w:sz w:val="22"/>
                      <w:szCs w:val="22"/>
                    </w:rPr>
                    <w:t>The post holder is responsible for Employees Duties as specified with the Corporate and Departmental Health and Safety Policies.</w:t>
                  </w:r>
                </w:p>
                <w:p w14:paraId="1FC5A279" w14:textId="77777777" w:rsidR="00FD0093" w:rsidRPr="00990044" w:rsidRDefault="00FD0093" w:rsidP="00FD0093">
                  <w:pPr>
                    <w:numPr>
                      <w:ilvl w:val="0"/>
                      <w:numId w:val="33"/>
                    </w:numPr>
                    <w:spacing w:after="120"/>
                    <w:ind w:left="714" w:hanging="357"/>
                    <w:rPr>
                      <w:rFonts w:ascii="Verdana" w:hAnsi="Verdana" w:cs="Arial"/>
                      <w:sz w:val="22"/>
                      <w:szCs w:val="22"/>
                    </w:rPr>
                  </w:pPr>
                  <w:r w:rsidRPr="00990044">
                    <w:rPr>
                      <w:rFonts w:ascii="Verdana" w:hAnsi="Verdana" w:cs="Arial"/>
                      <w:sz w:val="22"/>
                      <w:szCs w:val="22"/>
                    </w:rPr>
                    <w:t>As an employee of Bury Council you should contribute to a culture that values and supports the physical and emotional wellbeing of your colleagues.</w:t>
                  </w:r>
                </w:p>
              </w:tc>
            </w:tr>
            <w:tr w:rsidR="00FD0093" w:rsidRPr="00990044" w14:paraId="4C77FCF0" w14:textId="77777777" w:rsidTr="002D594A">
              <w:trPr>
                <w:trHeight w:val="240"/>
              </w:trPr>
              <w:tc>
                <w:tcPr>
                  <w:tcW w:w="5000" w:type="pct"/>
                  <w:tcBorders>
                    <w:left w:val="single" w:sz="6" w:space="0" w:color="auto"/>
                    <w:bottom w:val="double" w:sz="6" w:space="0" w:color="auto"/>
                    <w:right w:val="single" w:sz="6" w:space="0" w:color="auto"/>
                  </w:tcBorders>
                </w:tcPr>
                <w:p w14:paraId="451EDFAE" w14:textId="77777777" w:rsidR="00FD0093" w:rsidRPr="00990044" w:rsidRDefault="00FD0093" w:rsidP="00FD0093">
                  <w:pPr>
                    <w:spacing w:before="120" w:after="240" w:line="276" w:lineRule="auto"/>
                    <w:rPr>
                      <w:rFonts w:ascii="Verdana" w:eastAsia="Calibri" w:hAnsi="Verdana" w:cs="Arial"/>
                      <w:b/>
                      <w:sz w:val="22"/>
                      <w:szCs w:val="22"/>
                    </w:rPr>
                  </w:pPr>
                  <w:r w:rsidRPr="00990044">
                    <w:rPr>
                      <w:rFonts w:ascii="Verdana" w:eastAsia="Calibri" w:hAnsi="Verdana" w:cs="Arial"/>
                      <w:sz w:val="22"/>
                      <w:szCs w:val="22"/>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tc>
            </w:tr>
          </w:tbl>
          <w:p w14:paraId="6CA49A23" w14:textId="38A11240" w:rsidR="00E60373" w:rsidRPr="00990044" w:rsidRDefault="00E60373">
            <w:pPr>
              <w:jc w:val="both"/>
              <w:rPr>
                <w:rFonts w:ascii="Verdana" w:hAnsi="Verdana"/>
                <w:sz w:val="22"/>
                <w:szCs w:val="22"/>
              </w:rPr>
            </w:pPr>
          </w:p>
        </w:tc>
      </w:tr>
      <w:tr w:rsidR="00E60373" w:rsidRPr="00990044" w14:paraId="002C4D87" w14:textId="77777777">
        <w:tc>
          <w:tcPr>
            <w:tcW w:w="4361" w:type="dxa"/>
          </w:tcPr>
          <w:p w14:paraId="5ACBE8F8" w14:textId="77777777" w:rsidR="00E60373" w:rsidRPr="00990044" w:rsidRDefault="00E60373">
            <w:pPr>
              <w:jc w:val="both"/>
              <w:rPr>
                <w:rFonts w:ascii="Verdana" w:hAnsi="Verdana"/>
                <w:sz w:val="22"/>
                <w:szCs w:val="22"/>
              </w:rPr>
            </w:pPr>
            <w:r w:rsidRPr="00990044">
              <w:rPr>
                <w:rFonts w:ascii="Verdana" w:hAnsi="Verdana"/>
                <w:sz w:val="22"/>
                <w:szCs w:val="22"/>
              </w:rPr>
              <w:lastRenderedPageBreak/>
              <w:t>Job Description prepared by:</w:t>
            </w:r>
          </w:p>
        </w:tc>
        <w:tc>
          <w:tcPr>
            <w:tcW w:w="3473" w:type="dxa"/>
          </w:tcPr>
          <w:p w14:paraId="5BB548B6" w14:textId="77777777" w:rsidR="00E60373" w:rsidRPr="00990044" w:rsidRDefault="00E60373">
            <w:pPr>
              <w:jc w:val="both"/>
              <w:rPr>
                <w:rFonts w:ascii="Verdana" w:hAnsi="Verdana"/>
                <w:sz w:val="22"/>
                <w:szCs w:val="22"/>
              </w:rPr>
            </w:pPr>
            <w:r w:rsidRPr="00990044">
              <w:rPr>
                <w:rFonts w:ascii="Verdana" w:hAnsi="Verdana"/>
                <w:sz w:val="22"/>
                <w:szCs w:val="22"/>
              </w:rPr>
              <w:t>Sign:</w:t>
            </w:r>
          </w:p>
        </w:tc>
        <w:tc>
          <w:tcPr>
            <w:tcW w:w="2622" w:type="dxa"/>
          </w:tcPr>
          <w:p w14:paraId="54B35E0F" w14:textId="77777777" w:rsidR="00E60373" w:rsidRPr="00990044" w:rsidRDefault="00E60373">
            <w:pPr>
              <w:jc w:val="both"/>
              <w:rPr>
                <w:rFonts w:ascii="Verdana" w:hAnsi="Verdana"/>
                <w:sz w:val="22"/>
                <w:szCs w:val="22"/>
              </w:rPr>
            </w:pPr>
            <w:r w:rsidRPr="00990044">
              <w:rPr>
                <w:rFonts w:ascii="Verdana" w:hAnsi="Verdana"/>
                <w:sz w:val="22"/>
                <w:szCs w:val="22"/>
              </w:rPr>
              <w:t>Date:</w:t>
            </w:r>
          </w:p>
        </w:tc>
      </w:tr>
      <w:tr w:rsidR="00E60373" w:rsidRPr="00990044" w14:paraId="7DB27F63" w14:textId="77777777">
        <w:tc>
          <w:tcPr>
            <w:tcW w:w="4361" w:type="dxa"/>
          </w:tcPr>
          <w:p w14:paraId="3EA6F2FC" w14:textId="77777777" w:rsidR="00E60373" w:rsidRPr="00990044" w:rsidRDefault="00E60373">
            <w:pPr>
              <w:jc w:val="both"/>
              <w:rPr>
                <w:rFonts w:ascii="Verdana" w:hAnsi="Verdana"/>
                <w:sz w:val="22"/>
                <w:szCs w:val="22"/>
              </w:rPr>
            </w:pPr>
            <w:r w:rsidRPr="00990044">
              <w:rPr>
                <w:rFonts w:ascii="Verdana" w:hAnsi="Verdana"/>
                <w:sz w:val="22"/>
                <w:szCs w:val="22"/>
              </w:rPr>
              <w:t>Agreed correct by Postholder:</w:t>
            </w:r>
          </w:p>
        </w:tc>
        <w:tc>
          <w:tcPr>
            <w:tcW w:w="3473" w:type="dxa"/>
          </w:tcPr>
          <w:p w14:paraId="25C47734" w14:textId="77777777" w:rsidR="00E60373" w:rsidRPr="00990044" w:rsidRDefault="00E60373">
            <w:pPr>
              <w:jc w:val="both"/>
              <w:rPr>
                <w:rFonts w:ascii="Verdana" w:hAnsi="Verdana"/>
                <w:sz w:val="22"/>
                <w:szCs w:val="22"/>
              </w:rPr>
            </w:pPr>
            <w:r w:rsidRPr="00990044">
              <w:rPr>
                <w:rFonts w:ascii="Verdana" w:hAnsi="Verdana"/>
                <w:sz w:val="22"/>
                <w:szCs w:val="22"/>
              </w:rPr>
              <w:t>Sign:</w:t>
            </w:r>
          </w:p>
        </w:tc>
        <w:tc>
          <w:tcPr>
            <w:tcW w:w="2622" w:type="dxa"/>
          </w:tcPr>
          <w:p w14:paraId="7D1DDCF4" w14:textId="77777777" w:rsidR="00E60373" w:rsidRPr="00990044" w:rsidRDefault="00E60373">
            <w:pPr>
              <w:jc w:val="both"/>
              <w:rPr>
                <w:rFonts w:ascii="Verdana" w:hAnsi="Verdana"/>
                <w:sz w:val="22"/>
                <w:szCs w:val="22"/>
              </w:rPr>
            </w:pPr>
            <w:r w:rsidRPr="00990044">
              <w:rPr>
                <w:rFonts w:ascii="Verdana" w:hAnsi="Verdana"/>
                <w:sz w:val="22"/>
                <w:szCs w:val="22"/>
              </w:rPr>
              <w:t>Date:</w:t>
            </w:r>
          </w:p>
        </w:tc>
      </w:tr>
      <w:tr w:rsidR="00E60373" w:rsidRPr="00990044" w14:paraId="293677AF" w14:textId="77777777">
        <w:tc>
          <w:tcPr>
            <w:tcW w:w="4361" w:type="dxa"/>
          </w:tcPr>
          <w:p w14:paraId="43CDF7D2" w14:textId="77777777" w:rsidR="00E60373" w:rsidRPr="00990044" w:rsidRDefault="00E60373">
            <w:pPr>
              <w:jc w:val="both"/>
              <w:rPr>
                <w:rFonts w:ascii="Verdana" w:hAnsi="Verdana"/>
                <w:sz w:val="22"/>
                <w:szCs w:val="22"/>
              </w:rPr>
            </w:pPr>
            <w:r w:rsidRPr="00990044">
              <w:rPr>
                <w:rFonts w:ascii="Verdana" w:hAnsi="Verdana"/>
                <w:sz w:val="22"/>
                <w:szCs w:val="22"/>
              </w:rPr>
              <w:t>Agreed correct by Supervisor/Manager</w:t>
            </w:r>
          </w:p>
        </w:tc>
        <w:tc>
          <w:tcPr>
            <w:tcW w:w="3473" w:type="dxa"/>
          </w:tcPr>
          <w:p w14:paraId="4FA8FAB2" w14:textId="77777777" w:rsidR="00E60373" w:rsidRPr="00990044" w:rsidRDefault="00E60373">
            <w:pPr>
              <w:jc w:val="both"/>
              <w:rPr>
                <w:rFonts w:ascii="Verdana" w:hAnsi="Verdana"/>
                <w:sz w:val="22"/>
                <w:szCs w:val="22"/>
              </w:rPr>
            </w:pPr>
            <w:r w:rsidRPr="00990044">
              <w:rPr>
                <w:rFonts w:ascii="Verdana" w:hAnsi="Verdana"/>
                <w:sz w:val="22"/>
                <w:szCs w:val="22"/>
              </w:rPr>
              <w:t>Sign:</w:t>
            </w:r>
          </w:p>
        </w:tc>
        <w:tc>
          <w:tcPr>
            <w:tcW w:w="2622" w:type="dxa"/>
          </w:tcPr>
          <w:p w14:paraId="20A65C7A" w14:textId="77777777" w:rsidR="00E60373" w:rsidRPr="00990044" w:rsidRDefault="00E60373">
            <w:pPr>
              <w:jc w:val="both"/>
              <w:rPr>
                <w:rFonts w:ascii="Verdana" w:hAnsi="Verdana"/>
                <w:sz w:val="22"/>
                <w:szCs w:val="22"/>
              </w:rPr>
            </w:pPr>
            <w:r w:rsidRPr="00990044">
              <w:rPr>
                <w:rFonts w:ascii="Verdana" w:hAnsi="Verdana"/>
                <w:sz w:val="22"/>
                <w:szCs w:val="22"/>
              </w:rPr>
              <w:t>Date:</w:t>
            </w:r>
          </w:p>
        </w:tc>
      </w:tr>
    </w:tbl>
    <w:p w14:paraId="299A335E" w14:textId="77777777" w:rsidR="00CF7B94" w:rsidRPr="00982D80" w:rsidRDefault="00CF7B94">
      <w:pPr>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
        <w:gridCol w:w="236"/>
      </w:tblGrid>
      <w:tr w:rsidR="00CF7B94" w:rsidRPr="00982D80" w14:paraId="26347A79" w14:textId="77777777" w:rsidTr="00DC0E11">
        <w:trPr>
          <w:trHeight w:val="275"/>
        </w:trPr>
        <w:tc>
          <w:tcPr>
            <w:tcW w:w="350" w:type="dxa"/>
            <w:tcBorders>
              <w:top w:val="nil"/>
              <w:left w:val="nil"/>
              <w:bottom w:val="nil"/>
              <w:right w:val="nil"/>
            </w:tcBorders>
          </w:tcPr>
          <w:p w14:paraId="1BB158DE" w14:textId="77777777" w:rsidR="00CF7B94" w:rsidRPr="00982D80" w:rsidRDefault="00CF7B94" w:rsidP="00DC0E11">
            <w:pPr>
              <w:pStyle w:val="Heading1"/>
              <w:rPr>
                <w:rFonts w:ascii="Verdana" w:hAnsi="Verdana"/>
                <w:sz w:val="22"/>
                <w:szCs w:val="22"/>
              </w:rPr>
            </w:pPr>
            <w:r w:rsidRPr="00982D80">
              <w:rPr>
                <w:rFonts w:ascii="Verdana" w:hAnsi="Verdana"/>
                <w:sz w:val="22"/>
                <w:szCs w:val="22"/>
              </w:rPr>
              <w:lastRenderedPageBreak/>
              <w:br w:type="page"/>
            </w:r>
          </w:p>
        </w:tc>
        <w:tc>
          <w:tcPr>
            <w:tcW w:w="236" w:type="dxa"/>
            <w:tcBorders>
              <w:top w:val="nil"/>
              <w:left w:val="nil"/>
              <w:bottom w:val="nil"/>
              <w:right w:val="nil"/>
            </w:tcBorders>
          </w:tcPr>
          <w:p w14:paraId="7DAB0D91" w14:textId="77777777" w:rsidR="00CF7B94" w:rsidRPr="00982D80" w:rsidRDefault="00CF7B94" w:rsidP="00CF7B94">
            <w:pPr>
              <w:jc w:val="both"/>
              <w:rPr>
                <w:rFonts w:ascii="Verdana" w:hAnsi="Verdana"/>
                <w:sz w:val="22"/>
                <w:szCs w:val="22"/>
              </w:rPr>
            </w:pPr>
          </w:p>
        </w:tc>
      </w:tr>
    </w:tbl>
    <w:p w14:paraId="464B451B" w14:textId="77777777" w:rsidR="007F2D39" w:rsidRPr="00982D80" w:rsidRDefault="007F2D39" w:rsidP="00DC0E11">
      <w:pPr>
        <w:pStyle w:val="Heading3"/>
        <w:jc w:val="center"/>
        <w:rPr>
          <w:rFonts w:ascii="Verdana" w:hAnsi="Verdana"/>
          <w:sz w:val="22"/>
          <w:szCs w:val="22"/>
        </w:rPr>
      </w:pPr>
    </w:p>
    <w:p w14:paraId="2F04CD89" w14:textId="77777777" w:rsidR="00097F60" w:rsidRPr="00982D80" w:rsidRDefault="007F2D39" w:rsidP="00FD0093">
      <w:r w:rsidRPr="00982D80">
        <w:br w:type="page"/>
      </w:r>
    </w:p>
    <w:p w14:paraId="66D15632" w14:textId="77777777" w:rsidR="00097F60" w:rsidRPr="00982D80" w:rsidRDefault="00097F60" w:rsidP="00FD009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63"/>
        <w:gridCol w:w="1848"/>
        <w:gridCol w:w="1883"/>
      </w:tblGrid>
      <w:tr w:rsidR="00097F60" w:rsidRPr="00982D80" w14:paraId="16ACBCEF" w14:textId="77777777" w:rsidTr="00166C43">
        <w:tc>
          <w:tcPr>
            <w:tcW w:w="3258" w:type="pct"/>
            <w:tcBorders>
              <w:bottom w:val="nil"/>
            </w:tcBorders>
          </w:tcPr>
          <w:p w14:paraId="57E17768" w14:textId="77777777" w:rsidR="00097F60" w:rsidRPr="009276DF" w:rsidRDefault="00097F60" w:rsidP="00166C43">
            <w:pPr>
              <w:spacing w:before="120" w:after="120"/>
              <w:rPr>
                <w:rFonts w:ascii="Verdana" w:hAnsi="Verdana"/>
                <w:b/>
              </w:rPr>
            </w:pPr>
            <w:r w:rsidRPr="009276DF">
              <w:rPr>
                <w:rFonts w:ascii="Verdana" w:hAnsi="Verdana"/>
                <w:b/>
              </w:rPr>
              <w:t>SHORT LISTING CRITERIA</w:t>
            </w:r>
          </w:p>
        </w:tc>
        <w:tc>
          <w:tcPr>
            <w:tcW w:w="907" w:type="pct"/>
          </w:tcPr>
          <w:p w14:paraId="7FAEB6E8" w14:textId="77777777" w:rsidR="00097F60" w:rsidRPr="009276DF" w:rsidRDefault="00097F60" w:rsidP="00166C43">
            <w:pPr>
              <w:spacing w:before="120" w:after="120"/>
              <w:jc w:val="center"/>
              <w:rPr>
                <w:rFonts w:ascii="Verdana" w:hAnsi="Verdana"/>
                <w:b/>
              </w:rPr>
            </w:pPr>
            <w:r w:rsidRPr="009276DF">
              <w:rPr>
                <w:rFonts w:ascii="Verdana" w:hAnsi="Verdana"/>
                <w:b/>
              </w:rPr>
              <w:t>ESSENTIAL</w:t>
            </w:r>
          </w:p>
        </w:tc>
        <w:tc>
          <w:tcPr>
            <w:tcW w:w="835" w:type="pct"/>
          </w:tcPr>
          <w:p w14:paraId="6CABD239" w14:textId="77777777" w:rsidR="00097F60" w:rsidRPr="009276DF" w:rsidRDefault="00097F60" w:rsidP="00166C43">
            <w:pPr>
              <w:spacing w:before="120" w:after="120"/>
              <w:jc w:val="center"/>
              <w:rPr>
                <w:rFonts w:ascii="Verdana" w:hAnsi="Verdana"/>
                <w:b/>
              </w:rPr>
            </w:pPr>
            <w:r w:rsidRPr="009276DF">
              <w:rPr>
                <w:rFonts w:ascii="Verdana" w:hAnsi="Verdana"/>
                <w:b/>
              </w:rPr>
              <w:t>DESIRABLE</w:t>
            </w:r>
          </w:p>
        </w:tc>
      </w:tr>
      <w:tr w:rsidR="00097F60" w:rsidRPr="00982D80" w14:paraId="4B8D3FAC" w14:textId="77777777" w:rsidTr="00166C43">
        <w:trPr>
          <w:cantSplit/>
          <w:trHeight w:val="611"/>
        </w:trPr>
        <w:tc>
          <w:tcPr>
            <w:tcW w:w="5000" w:type="pct"/>
            <w:gridSpan w:val="3"/>
            <w:shd w:val="clear" w:color="auto" w:fill="D9D9D9"/>
          </w:tcPr>
          <w:p w14:paraId="7BD8E9C6" w14:textId="77777777" w:rsidR="00097F60" w:rsidRPr="009276DF" w:rsidRDefault="00097F60" w:rsidP="00166C43">
            <w:pPr>
              <w:spacing w:before="120" w:after="120"/>
              <w:rPr>
                <w:rFonts w:ascii="Verdana" w:hAnsi="Verdana"/>
                <w:b/>
              </w:rPr>
            </w:pPr>
            <w:r w:rsidRPr="009276DF">
              <w:rPr>
                <w:rFonts w:ascii="Verdana" w:hAnsi="Verdana"/>
                <w:b/>
              </w:rPr>
              <w:t>Qualifications</w:t>
            </w:r>
          </w:p>
        </w:tc>
      </w:tr>
      <w:tr w:rsidR="00097F60" w:rsidRPr="00982D80" w14:paraId="0DCCD4E3" w14:textId="77777777" w:rsidTr="00166C43">
        <w:tc>
          <w:tcPr>
            <w:tcW w:w="3258" w:type="pct"/>
            <w:tcBorders>
              <w:top w:val="single" w:sz="4" w:space="0" w:color="auto"/>
              <w:left w:val="single" w:sz="4" w:space="0" w:color="auto"/>
              <w:bottom w:val="single" w:sz="4" w:space="0" w:color="auto"/>
              <w:right w:val="single" w:sz="4" w:space="0" w:color="auto"/>
            </w:tcBorders>
          </w:tcPr>
          <w:p w14:paraId="04D0954F" w14:textId="77777777" w:rsidR="00097F60" w:rsidRPr="009276DF" w:rsidRDefault="00097F60" w:rsidP="00166C43">
            <w:pPr>
              <w:rPr>
                <w:rFonts w:ascii="Verdana" w:hAnsi="Verdana"/>
                <w:sz w:val="20"/>
              </w:rPr>
            </w:pPr>
            <w:r w:rsidRPr="009276DF">
              <w:rPr>
                <w:rFonts w:ascii="Verdana" w:hAnsi="Verdana"/>
                <w:sz w:val="20"/>
              </w:rPr>
              <w:t xml:space="preserve">NVQ Level 3 in Childcare / Family Support or equivalent. </w:t>
            </w:r>
          </w:p>
        </w:tc>
        <w:tc>
          <w:tcPr>
            <w:tcW w:w="907" w:type="pct"/>
            <w:tcBorders>
              <w:top w:val="single" w:sz="4" w:space="0" w:color="auto"/>
              <w:left w:val="single" w:sz="4" w:space="0" w:color="auto"/>
              <w:bottom w:val="single" w:sz="4" w:space="0" w:color="auto"/>
              <w:right w:val="single" w:sz="4" w:space="0" w:color="auto"/>
            </w:tcBorders>
          </w:tcPr>
          <w:p w14:paraId="50FCB9C9" w14:textId="77777777" w:rsidR="00097F60" w:rsidRPr="00982D80" w:rsidRDefault="00097F60" w:rsidP="00166C43">
            <w:pPr>
              <w:spacing w:before="120" w:after="120"/>
              <w:jc w:val="center"/>
              <w:rPr>
                <w:b/>
              </w:rPr>
            </w:pPr>
            <w:r w:rsidRPr="00982D80">
              <w:rPr>
                <w:b/>
              </w:rPr>
              <w:sym w:font="Wingdings 2" w:char="F050"/>
            </w:r>
          </w:p>
        </w:tc>
        <w:tc>
          <w:tcPr>
            <w:tcW w:w="835" w:type="pct"/>
            <w:tcBorders>
              <w:top w:val="single" w:sz="4" w:space="0" w:color="auto"/>
              <w:left w:val="single" w:sz="4" w:space="0" w:color="auto"/>
              <w:bottom w:val="single" w:sz="4" w:space="0" w:color="auto"/>
              <w:right w:val="single" w:sz="4" w:space="0" w:color="auto"/>
            </w:tcBorders>
          </w:tcPr>
          <w:p w14:paraId="0A7035CE" w14:textId="77777777" w:rsidR="00097F60" w:rsidRPr="00982D80" w:rsidRDefault="00097F60" w:rsidP="00166C43">
            <w:pPr>
              <w:spacing w:before="120" w:after="120"/>
              <w:jc w:val="center"/>
              <w:rPr>
                <w:b/>
              </w:rPr>
            </w:pPr>
          </w:p>
        </w:tc>
      </w:tr>
      <w:tr w:rsidR="00097F60" w:rsidRPr="00982D80" w14:paraId="6AC3ADC2" w14:textId="77777777" w:rsidTr="00166C43">
        <w:tc>
          <w:tcPr>
            <w:tcW w:w="3258" w:type="pct"/>
            <w:tcBorders>
              <w:top w:val="single" w:sz="4" w:space="0" w:color="auto"/>
              <w:left w:val="single" w:sz="4" w:space="0" w:color="auto"/>
              <w:bottom w:val="single" w:sz="4" w:space="0" w:color="auto"/>
              <w:right w:val="single" w:sz="4" w:space="0" w:color="auto"/>
            </w:tcBorders>
          </w:tcPr>
          <w:p w14:paraId="060FD306" w14:textId="77777777" w:rsidR="00097F60" w:rsidRPr="009276DF" w:rsidRDefault="00097F60" w:rsidP="00166C43">
            <w:pPr>
              <w:rPr>
                <w:rFonts w:ascii="Verdana" w:hAnsi="Verdana"/>
                <w:sz w:val="20"/>
              </w:rPr>
            </w:pPr>
            <w:r w:rsidRPr="009276DF">
              <w:rPr>
                <w:rFonts w:ascii="Verdana" w:hAnsi="Verdana"/>
                <w:sz w:val="20"/>
              </w:rPr>
              <w:t>Willingness to engage in further study to achieve Level 4 or above in Childcare / Family Support or an equivalent qualification.</w:t>
            </w:r>
          </w:p>
        </w:tc>
        <w:tc>
          <w:tcPr>
            <w:tcW w:w="907" w:type="pct"/>
            <w:tcBorders>
              <w:top w:val="single" w:sz="4" w:space="0" w:color="auto"/>
              <w:left w:val="single" w:sz="4" w:space="0" w:color="auto"/>
              <w:bottom w:val="single" w:sz="4" w:space="0" w:color="auto"/>
              <w:right w:val="single" w:sz="4" w:space="0" w:color="auto"/>
            </w:tcBorders>
          </w:tcPr>
          <w:p w14:paraId="281F3664" w14:textId="77777777" w:rsidR="00097F60" w:rsidRPr="00982D80" w:rsidRDefault="00097F60" w:rsidP="00166C43">
            <w:pPr>
              <w:spacing w:before="120" w:after="120"/>
              <w:jc w:val="center"/>
              <w:rPr>
                <w:b/>
              </w:rPr>
            </w:pPr>
          </w:p>
        </w:tc>
        <w:tc>
          <w:tcPr>
            <w:tcW w:w="835" w:type="pct"/>
            <w:tcBorders>
              <w:top w:val="single" w:sz="4" w:space="0" w:color="auto"/>
              <w:left w:val="single" w:sz="4" w:space="0" w:color="auto"/>
              <w:bottom w:val="single" w:sz="4" w:space="0" w:color="auto"/>
              <w:right w:val="single" w:sz="4" w:space="0" w:color="auto"/>
            </w:tcBorders>
          </w:tcPr>
          <w:p w14:paraId="5076706C" w14:textId="77777777" w:rsidR="00097F60" w:rsidRPr="00982D80" w:rsidRDefault="00097F60" w:rsidP="00166C43">
            <w:pPr>
              <w:spacing w:before="120" w:after="120"/>
              <w:jc w:val="center"/>
              <w:rPr>
                <w:b/>
              </w:rPr>
            </w:pPr>
            <w:r w:rsidRPr="00982D80">
              <w:rPr>
                <w:b/>
              </w:rPr>
              <w:sym w:font="Wingdings 2" w:char="F050"/>
            </w:r>
          </w:p>
        </w:tc>
      </w:tr>
      <w:tr w:rsidR="00097F60" w:rsidRPr="00982D80" w14:paraId="11C86E4E" w14:textId="77777777" w:rsidTr="00166C43">
        <w:tc>
          <w:tcPr>
            <w:tcW w:w="5000" w:type="pct"/>
            <w:gridSpan w:val="3"/>
            <w:tcBorders>
              <w:top w:val="single" w:sz="4" w:space="0" w:color="auto"/>
              <w:left w:val="single" w:sz="4" w:space="0" w:color="auto"/>
              <w:bottom w:val="single" w:sz="4" w:space="0" w:color="auto"/>
              <w:right w:val="single" w:sz="4" w:space="0" w:color="auto"/>
            </w:tcBorders>
            <w:shd w:val="clear" w:color="auto" w:fill="D9D9D9"/>
          </w:tcPr>
          <w:p w14:paraId="6FEDD31A" w14:textId="77777777" w:rsidR="00097F60" w:rsidRPr="009276DF" w:rsidRDefault="00097F60" w:rsidP="00166C43">
            <w:pPr>
              <w:spacing w:before="120" w:after="120"/>
              <w:rPr>
                <w:rFonts w:ascii="Verdana" w:hAnsi="Verdana"/>
                <w:b/>
                <w:sz w:val="20"/>
              </w:rPr>
            </w:pPr>
            <w:r w:rsidRPr="009276DF">
              <w:rPr>
                <w:rFonts w:ascii="Verdana" w:hAnsi="Verdana"/>
                <w:b/>
                <w:sz w:val="20"/>
              </w:rPr>
              <w:t>Experience</w:t>
            </w:r>
          </w:p>
        </w:tc>
      </w:tr>
      <w:tr w:rsidR="00097F60" w:rsidRPr="00982D80" w14:paraId="5789D42F" w14:textId="77777777" w:rsidTr="00166C43">
        <w:tc>
          <w:tcPr>
            <w:tcW w:w="3258" w:type="pct"/>
            <w:tcBorders>
              <w:top w:val="single" w:sz="4" w:space="0" w:color="auto"/>
              <w:left w:val="single" w:sz="4" w:space="0" w:color="auto"/>
              <w:bottom w:val="single" w:sz="4" w:space="0" w:color="auto"/>
              <w:right w:val="single" w:sz="4" w:space="0" w:color="auto"/>
            </w:tcBorders>
          </w:tcPr>
          <w:p w14:paraId="513C6281" w14:textId="5FEE0C38" w:rsidR="00097F60" w:rsidRPr="009276DF" w:rsidRDefault="00097F60" w:rsidP="00166C43">
            <w:pPr>
              <w:pStyle w:val="DefaultText"/>
              <w:spacing w:after="120"/>
              <w:rPr>
                <w:rFonts w:ascii="Verdana" w:hAnsi="Verdana"/>
                <w:sz w:val="20"/>
              </w:rPr>
            </w:pPr>
            <w:r w:rsidRPr="009276DF">
              <w:rPr>
                <w:rFonts w:ascii="Verdana" w:hAnsi="Verdana"/>
                <w:sz w:val="20"/>
              </w:rPr>
              <w:t>Experience of working with care leavers, children, young people, families and or carers in a professional capacity</w:t>
            </w:r>
          </w:p>
        </w:tc>
        <w:tc>
          <w:tcPr>
            <w:tcW w:w="907" w:type="pct"/>
            <w:tcBorders>
              <w:top w:val="single" w:sz="4" w:space="0" w:color="auto"/>
              <w:left w:val="single" w:sz="4" w:space="0" w:color="auto"/>
              <w:bottom w:val="single" w:sz="4" w:space="0" w:color="auto"/>
              <w:right w:val="single" w:sz="4" w:space="0" w:color="auto"/>
            </w:tcBorders>
          </w:tcPr>
          <w:p w14:paraId="149BC33C" w14:textId="77777777" w:rsidR="00097F60" w:rsidRPr="00982D80" w:rsidRDefault="00097F60" w:rsidP="00166C43">
            <w:pPr>
              <w:spacing w:before="120" w:after="120"/>
              <w:jc w:val="center"/>
              <w:rPr>
                <w:b/>
              </w:rPr>
            </w:pPr>
            <w:r w:rsidRPr="00982D80">
              <w:rPr>
                <w:b/>
              </w:rPr>
              <w:sym w:font="Wingdings 2" w:char="F050"/>
            </w:r>
          </w:p>
        </w:tc>
        <w:tc>
          <w:tcPr>
            <w:tcW w:w="835" w:type="pct"/>
            <w:tcBorders>
              <w:top w:val="single" w:sz="4" w:space="0" w:color="auto"/>
              <w:left w:val="single" w:sz="4" w:space="0" w:color="auto"/>
              <w:bottom w:val="single" w:sz="4" w:space="0" w:color="auto"/>
              <w:right w:val="single" w:sz="4" w:space="0" w:color="auto"/>
            </w:tcBorders>
          </w:tcPr>
          <w:p w14:paraId="369D9C81" w14:textId="77777777" w:rsidR="00097F60" w:rsidRPr="00982D80" w:rsidRDefault="00097F60" w:rsidP="00166C43">
            <w:pPr>
              <w:spacing w:before="120" w:after="120"/>
              <w:jc w:val="center"/>
              <w:rPr>
                <w:b/>
              </w:rPr>
            </w:pPr>
          </w:p>
        </w:tc>
      </w:tr>
      <w:tr w:rsidR="00097F60" w:rsidRPr="00982D80" w14:paraId="5EB5168C" w14:textId="77777777" w:rsidTr="00166C43">
        <w:tc>
          <w:tcPr>
            <w:tcW w:w="3258" w:type="pct"/>
            <w:tcBorders>
              <w:top w:val="single" w:sz="4" w:space="0" w:color="auto"/>
              <w:left w:val="single" w:sz="4" w:space="0" w:color="auto"/>
              <w:bottom w:val="single" w:sz="4" w:space="0" w:color="auto"/>
              <w:right w:val="single" w:sz="4" w:space="0" w:color="auto"/>
            </w:tcBorders>
          </w:tcPr>
          <w:p w14:paraId="5D9DE850" w14:textId="77777777" w:rsidR="00097F60" w:rsidRPr="009276DF" w:rsidRDefault="00097F60" w:rsidP="00166C43">
            <w:pPr>
              <w:spacing w:after="120"/>
              <w:rPr>
                <w:rFonts w:ascii="Verdana" w:hAnsi="Verdana"/>
                <w:sz w:val="20"/>
              </w:rPr>
            </w:pPr>
            <w:r w:rsidRPr="009276DF">
              <w:rPr>
                <w:rFonts w:ascii="Verdana" w:hAnsi="Verdana"/>
                <w:sz w:val="20"/>
              </w:rPr>
              <w:t>Experience of in developing and maintaining purposeful relationships with children, young people, families and effective relationship with other professionals.</w:t>
            </w:r>
          </w:p>
        </w:tc>
        <w:tc>
          <w:tcPr>
            <w:tcW w:w="907" w:type="pct"/>
            <w:tcBorders>
              <w:top w:val="single" w:sz="4" w:space="0" w:color="auto"/>
              <w:left w:val="single" w:sz="4" w:space="0" w:color="auto"/>
              <w:bottom w:val="single" w:sz="4" w:space="0" w:color="auto"/>
              <w:right w:val="single" w:sz="4" w:space="0" w:color="auto"/>
            </w:tcBorders>
          </w:tcPr>
          <w:p w14:paraId="0DE62BB8" w14:textId="77777777" w:rsidR="00097F60" w:rsidRPr="00982D80" w:rsidRDefault="00097F60" w:rsidP="00166C43">
            <w:pPr>
              <w:spacing w:before="120" w:after="120"/>
              <w:jc w:val="center"/>
              <w:rPr>
                <w:b/>
              </w:rPr>
            </w:pPr>
            <w:r w:rsidRPr="00982D80">
              <w:rPr>
                <w:b/>
              </w:rPr>
              <w:sym w:font="Wingdings 2" w:char="F050"/>
            </w:r>
          </w:p>
        </w:tc>
        <w:tc>
          <w:tcPr>
            <w:tcW w:w="835" w:type="pct"/>
            <w:tcBorders>
              <w:top w:val="single" w:sz="4" w:space="0" w:color="auto"/>
              <w:left w:val="single" w:sz="4" w:space="0" w:color="auto"/>
              <w:bottom w:val="single" w:sz="4" w:space="0" w:color="auto"/>
              <w:right w:val="single" w:sz="4" w:space="0" w:color="auto"/>
            </w:tcBorders>
          </w:tcPr>
          <w:p w14:paraId="5227DF79" w14:textId="77777777" w:rsidR="00097F60" w:rsidRPr="00982D80" w:rsidRDefault="00097F60" w:rsidP="00166C43">
            <w:pPr>
              <w:spacing w:before="120" w:after="120"/>
              <w:jc w:val="center"/>
              <w:rPr>
                <w:b/>
              </w:rPr>
            </w:pPr>
          </w:p>
        </w:tc>
      </w:tr>
      <w:tr w:rsidR="00097F60" w:rsidRPr="00982D80" w14:paraId="75725662" w14:textId="77777777" w:rsidTr="00166C43">
        <w:tc>
          <w:tcPr>
            <w:tcW w:w="5000" w:type="pct"/>
            <w:gridSpan w:val="3"/>
            <w:tcBorders>
              <w:top w:val="single" w:sz="4" w:space="0" w:color="auto"/>
              <w:left w:val="single" w:sz="4" w:space="0" w:color="auto"/>
              <w:bottom w:val="single" w:sz="4" w:space="0" w:color="auto"/>
              <w:right w:val="single" w:sz="4" w:space="0" w:color="auto"/>
            </w:tcBorders>
            <w:shd w:val="clear" w:color="auto" w:fill="D9D9D9"/>
          </w:tcPr>
          <w:p w14:paraId="642EE0C8" w14:textId="77777777" w:rsidR="00097F60" w:rsidRPr="009276DF" w:rsidRDefault="00097F60" w:rsidP="00166C43">
            <w:pPr>
              <w:spacing w:before="120" w:after="120"/>
              <w:rPr>
                <w:rFonts w:ascii="Verdana" w:hAnsi="Verdana"/>
                <w:b/>
                <w:sz w:val="20"/>
              </w:rPr>
            </w:pPr>
            <w:r w:rsidRPr="009276DF">
              <w:rPr>
                <w:rFonts w:ascii="Verdana" w:hAnsi="Verdana"/>
                <w:b/>
                <w:sz w:val="20"/>
              </w:rPr>
              <w:t>Knowledge &amp; Understanding</w:t>
            </w:r>
          </w:p>
        </w:tc>
      </w:tr>
      <w:tr w:rsidR="00097F60" w:rsidRPr="00982D80" w14:paraId="2585731D" w14:textId="77777777" w:rsidTr="00166C43">
        <w:tc>
          <w:tcPr>
            <w:tcW w:w="3258" w:type="pct"/>
            <w:tcBorders>
              <w:top w:val="single" w:sz="4" w:space="0" w:color="auto"/>
              <w:left w:val="single" w:sz="4" w:space="0" w:color="auto"/>
              <w:bottom w:val="single" w:sz="4" w:space="0" w:color="auto"/>
              <w:right w:val="single" w:sz="4" w:space="0" w:color="auto"/>
            </w:tcBorders>
          </w:tcPr>
          <w:p w14:paraId="3E68E5DD" w14:textId="77777777" w:rsidR="00097F60" w:rsidRPr="009276DF" w:rsidRDefault="00097F60" w:rsidP="00166C43">
            <w:pPr>
              <w:rPr>
                <w:rFonts w:ascii="Verdana" w:hAnsi="Verdana"/>
                <w:bCs/>
                <w:sz w:val="20"/>
              </w:rPr>
            </w:pPr>
            <w:r w:rsidRPr="009276DF">
              <w:rPr>
                <w:rFonts w:ascii="Verdana" w:hAnsi="Verdana"/>
                <w:bCs/>
                <w:sz w:val="20"/>
              </w:rPr>
              <w:t>An understanding of:</w:t>
            </w:r>
          </w:p>
          <w:p w14:paraId="5947174A" w14:textId="77777777" w:rsidR="00097F60" w:rsidRPr="009276DF" w:rsidRDefault="00097F60" w:rsidP="00097F60">
            <w:pPr>
              <w:numPr>
                <w:ilvl w:val="0"/>
                <w:numId w:val="9"/>
              </w:numPr>
              <w:rPr>
                <w:rFonts w:ascii="Verdana" w:hAnsi="Verdana"/>
                <w:bCs/>
                <w:sz w:val="20"/>
              </w:rPr>
            </w:pPr>
            <w:r w:rsidRPr="009276DF">
              <w:rPr>
                <w:rFonts w:ascii="Verdana" w:hAnsi="Verdana"/>
                <w:bCs/>
                <w:sz w:val="20"/>
              </w:rPr>
              <w:t>Equal Opportunities issues.</w:t>
            </w:r>
          </w:p>
          <w:p w14:paraId="17556114" w14:textId="77777777" w:rsidR="00097F60" w:rsidRPr="009276DF" w:rsidRDefault="00097F60" w:rsidP="00097F60">
            <w:pPr>
              <w:numPr>
                <w:ilvl w:val="0"/>
                <w:numId w:val="9"/>
              </w:numPr>
              <w:rPr>
                <w:rFonts w:ascii="Verdana" w:hAnsi="Verdana"/>
                <w:bCs/>
                <w:sz w:val="20"/>
              </w:rPr>
            </w:pPr>
            <w:r w:rsidRPr="009276DF">
              <w:rPr>
                <w:rFonts w:ascii="Verdana" w:hAnsi="Verdana"/>
                <w:bCs/>
                <w:sz w:val="20"/>
              </w:rPr>
              <w:t>Diversity issues</w:t>
            </w:r>
          </w:p>
          <w:p w14:paraId="417A0505" w14:textId="77777777" w:rsidR="00097F60" w:rsidRPr="009276DF" w:rsidRDefault="00097F60" w:rsidP="00097F60">
            <w:pPr>
              <w:numPr>
                <w:ilvl w:val="0"/>
                <w:numId w:val="9"/>
              </w:numPr>
              <w:rPr>
                <w:rFonts w:ascii="Verdana" w:hAnsi="Verdana"/>
                <w:bCs/>
                <w:sz w:val="20"/>
              </w:rPr>
            </w:pPr>
            <w:r w:rsidRPr="009276DF">
              <w:rPr>
                <w:rFonts w:ascii="Verdana" w:hAnsi="Verdana"/>
                <w:bCs/>
                <w:sz w:val="20"/>
              </w:rPr>
              <w:t>Oppression</w:t>
            </w:r>
          </w:p>
          <w:p w14:paraId="011F78F9" w14:textId="77777777" w:rsidR="00097F60" w:rsidRPr="009276DF" w:rsidRDefault="00097F60" w:rsidP="00166C43">
            <w:pPr>
              <w:rPr>
                <w:rFonts w:ascii="Verdana" w:hAnsi="Verdana"/>
                <w:bCs/>
                <w:sz w:val="20"/>
              </w:rPr>
            </w:pPr>
            <w:r w:rsidRPr="009276DF">
              <w:rPr>
                <w:rFonts w:ascii="Verdana" w:hAnsi="Verdana"/>
                <w:bCs/>
                <w:sz w:val="20"/>
              </w:rPr>
              <w:t>To be prepared to work in accordance with anti-oppressive practice</w:t>
            </w:r>
          </w:p>
        </w:tc>
        <w:tc>
          <w:tcPr>
            <w:tcW w:w="907" w:type="pct"/>
            <w:tcBorders>
              <w:top w:val="single" w:sz="4" w:space="0" w:color="auto"/>
              <w:left w:val="single" w:sz="4" w:space="0" w:color="auto"/>
              <w:bottom w:val="single" w:sz="4" w:space="0" w:color="auto"/>
              <w:right w:val="single" w:sz="4" w:space="0" w:color="auto"/>
            </w:tcBorders>
          </w:tcPr>
          <w:p w14:paraId="2F708801" w14:textId="77777777" w:rsidR="00097F60" w:rsidRPr="00982D80" w:rsidRDefault="00097F60" w:rsidP="00166C43">
            <w:pPr>
              <w:spacing w:before="120" w:after="120"/>
              <w:jc w:val="center"/>
              <w:rPr>
                <w:b/>
              </w:rPr>
            </w:pPr>
            <w:r w:rsidRPr="00982D80">
              <w:rPr>
                <w:b/>
              </w:rPr>
              <w:sym w:font="Wingdings 2" w:char="F050"/>
            </w:r>
          </w:p>
        </w:tc>
        <w:tc>
          <w:tcPr>
            <w:tcW w:w="835" w:type="pct"/>
            <w:tcBorders>
              <w:top w:val="single" w:sz="4" w:space="0" w:color="auto"/>
              <w:left w:val="single" w:sz="4" w:space="0" w:color="auto"/>
              <w:bottom w:val="single" w:sz="4" w:space="0" w:color="auto"/>
              <w:right w:val="single" w:sz="4" w:space="0" w:color="auto"/>
            </w:tcBorders>
          </w:tcPr>
          <w:p w14:paraId="0B1E53E7" w14:textId="77777777" w:rsidR="00097F60" w:rsidRPr="00982D80" w:rsidRDefault="00097F60" w:rsidP="00166C43">
            <w:pPr>
              <w:spacing w:before="120" w:after="120"/>
              <w:jc w:val="center"/>
              <w:rPr>
                <w:b/>
              </w:rPr>
            </w:pPr>
          </w:p>
        </w:tc>
      </w:tr>
      <w:tr w:rsidR="00097F60" w:rsidRPr="00982D80" w14:paraId="5990EC9A" w14:textId="77777777" w:rsidTr="00166C43">
        <w:tc>
          <w:tcPr>
            <w:tcW w:w="3258" w:type="pct"/>
            <w:tcBorders>
              <w:top w:val="single" w:sz="4" w:space="0" w:color="auto"/>
              <w:left w:val="single" w:sz="4" w:space="0" w:color="auto"/>
              <w:bottom w:val="single" w:sz="4" w:space="0" w:color="auto"/>
              <w:right w:val="single" w:sz="4" w:space="0" w:color="auto"/>
            </w:tcBorders>
          </w:tcPr>
          <w:p w14:paraId="0B9DE57C" w14:textId="77777777" w:rsidR="00097F60" w:rsidRPr="009276DF" w:rsidRDefault="00097F60" w:rsidP="00166C43">
            <w:pPr>
              <w:rPr>
                <w:rFonts w:ascii="Verdana" w:hAnsi="Verdana"/>
                <w:bCs/>
                <w:sz w:val="20"/>
              </w:rPr>
            </w:pPr>
            <w:r w:rsidRPr="009276DF">
              <w:rPr>
                <w:rFonts w:ascii="Verdana" w:hAnsi="Verdana"/>
                <w:bCs/>
                <w:sz w:val="20"/>
              </w:rPr>
              <w:t xml:space="preserve">Knowledge of the impact of adverse childhood experiences, and how this may affect transition to adulthood. </w:t>
            </w:r>
          </w:p>
        </w:tc>
        <w:tc>
          <w:tcPr>
            <w:tcW w:w="907" w:type="pct"/>
            <w:tcBorders>
              <w:top w:val="single" w:sz="4" w:space="0" w:color="auto"/>
              <w:left w:val="single" w:sz="4" w:space="0" w:color="auto"/>
              <w:bottom w:val="single" w:sz="4" w:space="0" w:color="auto"/>
              <w:right w:val="single" w:sz="4" w:space="0" w:color="auto"/>
            </w:tcBorders>
          </w:tcPr>
          <w:p w14:paraId="43797BE2" w14:textId="77777777" w:rsidR="00097F60" w:rsidRPr="00982D80" w:rsidRDefault="00097F60" w:rsidP="00166C43">
            <w:pPr>
              <w:spacing w:before="120" w:after="120"/>
              <w:jc w:val="center"/>
              <w:rPr>
                <w:b/>
              </w:rPr>
            </w:pPr>
            <w:r w:rsidRPr="00982D80">
              <w:rPr>
                <w:b/>
              </w:rPr>
              <w:sym w:font="Wingdings 2" w:char="F050"/>
            </w:r>
          </w:p>
        </w:tc>
        <w:tc>
          <w:tcPr>
            <w:tcW w:w="835" w:type="pct"/>
            <w:tcBorders>
              <w:top w:val="single" w:sz="4" w:space="0" w:color="auto"/>
              <w:left w:val="single" w:sz="4" w:space="0" w:color="auto"/>
              <w:bottom w:val="single" w:sz="4" w:space="0" w:color="auto"/>
              <w:right w:val="single" w:sz="4" w:space="0" w:color="auto"/>
            </w:tcBorders>
          </w:tcPr>
          <w:p w14:paraId="26926748" w14:textId="77777777" w:rsidR="00097F60" w:rsidRPr="00982D80" w:rsidRDefault="00097F60" w:rsidP="00166C43">
            <w:pPr>
              <w:spacing w:before="120" w:after="120"/>
              <w:jc w:val="center"/>
              <w:rPr>
                <w:b/>
              </w:rPr>
            </w:pPr>
          </w:p>
        </w:tc>
      </w:tr>
      <w:tr w:rsidR="00097F60" w:rsidRPr="00982D80" w14:paraId="01C7FF84" w14:textId="77777777" w:rsidTr="00166C43">
        <w:tc>
          <w:tcPr>
            <w:tcW w:w="3258" w:type="pct"/>
            <w:tcBorders>
              <w:top w:val="single" w:sz="4" w:space="0" w:color="auto"/>
              <w:left w:val="single" w:sz="4" w:space="0" w:color="auto"/>
              <w:bottom w:val="single" w:sz="4" w:space="0" w:color="auto"/>
              <w:right w:val="single" w:sz="4" w:space="0" w:color="auto"/>
            </w:tcBorders>
          </w:tcPr>
          <w:p w14:paraId="27D1B9AC" w14:textId="77777777" w:rsidR="00097F60" w:rsidRPr="009276DF" w:rsidRDefault="00097F60" w:rsidP="00166C43">
            <w:pPr>
              <w:pStyle w:val="Heading3"/>
              <w:rPr>
                <w:rFonts w:ascii="Verdana" w:hAnsi="Verdana"/>
                <w:b w:val="0"/>
                <w:bCs/>
                <w:sz w:val="20"/>
              </w:rPr>
            </w:pPr>
            <w:r w:rsidRPr="009276DF">
              <w:rPr>
                <w:rFonts w:ascii="Verdana" w:hAnsi="Verdana"/>
                <w:b w:val="0"/>
                <w:bCs/>
                <w:sz w:val="20"/>
              </w:rPr>
              <w:t>Knowledge of the challenges faced by children and young people leaving care</w:t>
            </w:r>
          </w:p>
        </w:tc>
        <w:tc>
          <w:tcPr>
            <w:tcW w:w="907" w:type="pct"/>
            <w:tcBorders>
              <w:top w:val="single" w:sz="4" w:space="0" w:color="auto"/>
              <w:left w:val="single" w:sz="4" w:space="0" w:color="auto"/>
              <w:bottom w:val="single" w:sz="4" w:space="0" w:color="auto"/>
              <w:right w:val="single" w:sz="4" w:space="0" w:color="auto"/>
            </w:tcBorders>
          </w:tcPr>
          <w:p w14:paraId="33CCBA46" w14:textId="77777777" w:rsidR="00097F60" w:rsidRPr="00982D80" w:rsidRDefault="00097F60" w:rsidP="00166C43">
            <w:pPr>
              <w:spacing w:before="120" w:after="120"/>
              <w:jc w:val="center"/>
              <w:rPr>
                <w:b/>
              </w:rPr>
            </w:pPr>
            <w:r w:rsidRPr="00982D80">
              <w:rPr>
                <w:b/>
              </w:rPr>
              <w:sym w:font="Wingdings 2" w:char="F050"/>
            </w:r>
          </w:p>
        </w:tc>
        <w:tc>
          <w:tcPr>
            <w:tcW w:w="835" w:type="pct"/>
            <w:tcBorders>
              <w:top w:val="single" w:sz="4" w:space="0" w:color="auto"/>
              <w:left w:val="single" w:sz="4" w:space="0" w:color="auto"/>
              <w:bottom w:val="single" w:sz="4" w:space="0" w:color="auto"/>
              <w:right w:val="single" w:sz="4" w:space="0" w:color="auto"/>
            </w:tcBorders>
          </w:tcPr>
          <w:p w14:paraId="5012F183" w14:textId="77777777" w:rsidR="00097F60" w:rsidRPr="00982D80" w:rsidRDefault="00097F60" w:rsidP="00166C43">
            <w:pPr>
              <w:spacing w:before="120" w:after="120"/>
              <w:jc w:val="center"/>
              <w:rPr>
                <w:b/>
              </w:rPr>
            </w:pPr>
          </w:p>
        </w:tc>
      </w:tr>
      <w:tr w:rsidR="00097F60" w:rsidRPr="004C5415" w14:paraId="1378ADC3" w14:textId="77777777" w:rsidTr="00166C43">
        <w:tc>
          <w:tcPr>
            <w:tcW w:w="3258" w:type="pct"/>
            <w:tcBorders>
              <w:top w:val="single" w:sz="4" w:space="0" w:color="auto"/>
              <w:left w:val="single" w:sz="4" w:space="0" w:color="auto"/>
              <w:bottom w:val="single" w:sz="4" w:space="0" w:color="auto"/>
              <w:right w:val="single" w:sz="4" w:space="0" w:color="auto"/>
            </w:tcBorders>
          </w:tcPr>
          <w:p w14:paraId="70A22505" w14:textId="77777777" w:rsidR="00097F60" w:rsidRPr="009276DF" w:rsidRDefault="00097F60" w:rsidP="00166C43">
            <w:pPr>
              <w:pStyle w:val="Heading3"/>
              <w:rPr>
                <w:rFonts w:ascii="Verdana" w:hAnsi="Verdana"/>
                <w:b w:val="0"/>
                <w:bCs/>
                <w:sz w:val="20"/>
              </w:rPr>
            </w:pPr>
            <w:r w:rsidRPr="009276DF">
              <w:rPr>
                <w:rFonts w:ascii="Verdana" w:hAnsi="Verdana"/>
                <w:b w:val="0"/>
                <w:bCs/>
                <w:sz w:val="20"/>
              </w:rPr>
              <w:t>An understanding of the Council’s role and responsibility as Corporate Parents.</w:t>
            </w:r>
          </w:p>
        </w:tc>
        <w:tc>
          <w:tcPr>
            <w:tcW w:w="907" w:type="pct"/>
            <w:tcBorders>
              <w:top w:val="single" w:sz="4" w:space="0" w:color="auto"/>
              <w:left w:val="single" w:sz="4" w:space="0" w:color="auto"/>
              <w:bottom w:val="single" w:sz="4" w:space="0" w:color="auto"/>
              <w:right w:val="single" w:sz="4" w:space="0" w:color="auto"/>
            </w:tcBorders>
          </w:tcPr>
          <w:p w14:paraId="17732842" w14:textId="77777777" w:rsidR="00097F60" w:rsidRDefault="00097F60" w:rsidP="00166C43">
            <w:pPr>
              <w:spacing w:before="120" w:after="120"/>
              <w:jc w:val="center"/>
              <w:rPr>
                <w:b/>
              </w:rPr>
            </w:pPr>
          </w:p>
        </w:tc>
        <w:tc>
          <w:tcPr>
            <w:tcW w:w="835" w:type="pct"/>
            <w:tcBorders>
              <w:top w:val="single" w:sz="4" w:space="0" w:color="auto"/>
              <w:left w:val="single" w:sz="4" w:space="0" w:color="auto"/>
              <w:bottom w:val="single" w:sz="4" w:space="0" w:color="auto"/>
              <w:right w:val="single" w:sz="4" w:space="0" w:color="auto"/>
            </w:tcBorders>
          </w:tcPr>
          <w:p w14:paraId="37DC24B3" w14:textId="77777777" w:rsidR="00097F60" w:rsidRPr="004C5415" w:rsidRDefault="00097F60" w:rsidP="00166C43">
            <w:pPr>
              <w:spacing w:before="120" w:after="120"/>
              <w:jc w:val="center"/>
              <w:rPr>
                <w:b/>
              </w:rPr>
            </w:pPr>
          </w:p>
        </w:tc>
      </w:tr>
      <w:tr w:rsidR="00097F60" w:rsidRPr="004C5415" w14:paraId="29866710" w14:textId="77777777" w:rsidTr="00166C43">
        <w:tc>
          <w:tcPr>
            <w:tcW w:w="5000" w:type="pct"/>
            <w:gridSpan w:val="3"/>
            <w:tcBorders>
              <w:top w:val="single" w:sz="4" w:space="0" w:color="auto"/>
              <w:left w:val="single" w:sz="4" w:space="0" w:color="auto"/>
              <w:bottom w:val="single" w:sz="4" w:space="0" w:color="auto"/>
              <w:right w:val="single" w:sz="4" w:space="0" w:color="auto"/>
            </w:tcBorders>
            <w:shd w:val="clear" w:color="auto" w:fill="D9D9D9"/>
          </w:tcPr>
          <w:p w14:paraId="17AED74D" w14:textId="77777777" w:rsidR="00097F60" w:rsidRPr="009276DF" w:rsidRDefault="00097F60" w:rsidP="00166C43">
            <w:pPr>
              <w:spacing w:before="120" w:after="120"/>
              <w:rPr>
                <w:rFonts w:ascii="Verdana" w:hAnsi="Verdana"/>
                <w:b/>
                <w:sz w:val="20"/>
              </w:rPr>
            </w:pPr>
            <w:r w:rsidRPr="009276DF">
              <w:rPr>
                <w:rFonts w:ascii="Verdana" w:hAnsi="Verdana"/>
                <w:b/>
                <w:sz w:val="20"/>
              </w:rPr>
              <w:t>Other</w:t>
            </w:r>
          </w:p>
        </w:tc>
      </w:tr>
      <w:tr w:rsidR="00097F60" w:rsidRPr="004C5415" w14:paraId="30FCD68A" w14:textId="77777777" w:rsidTr="00166C43">
        <w:tc>
          <w:tcPr>
            <w:tcW w:w="3258" w:type="pct"/>
            <w:tcBorders>
              <w:top w:val="single" w:sz="4" w:space="0" w:color="auto"/>
              <w:left w:val="single" w:sz="4" w:space="0" w:color="auto"/>
              <w:bottom w:val="single" w:sz="4" w:space="0" w:color="auto"/>
              <w:right w:val="single" w:sz="4" w:space="0" w:color="auto"/>
            </w:tcBorders>
          </w:tcPr>
          <w:p w14:paraId="242C8C3C" w14:textId="77777777" w:rsidR="00097F60" w:rsidRPr="009276DF" w:rsidRDefault="00097F60" w:rsidP="00166C43">
            <w:pPr>
              <w:spacing w:before="120" w:after="120"/>
              <w:rPr>
                <w:rFonts w:ascii="Verdana" w:hAnsi="Verdana"/>
                <w:b/>
                <w:sz w:val="20"/>
              </w:rPr>
            </w:pPr>
            <w:r w:rsidRPr="009276DF">
              <w:rPr>
                <w:rFonts w:ascii="Verdana" w:hAnsi="Verdana"/>
                <w:sz w:val="20"/>
              </w:rPr>
              <w:t>Satisfactory enhanced DBS Disclosure</w:t>
            </w:r>
          </w:p>
        </w:tc>
        <w:tc>
          <w:tcPr>
            <w:tcW w:w="907" w:type="pct"/>
            <w:tcBorders>
              <w:top w:val="single" w:sz="4" w:space="0" w:color="auto"/>
              <w:left w:val="single" w:sz="4" w:space="0" w:color="auto"/>
              <w:bottom w:val="single" w:sz="4" w:space="0" w:color="auto"/>
              <w:right w:val="single" w:sz="4" w:space="0" w:color="auto"/>
            </w:tcBorders>
          </w:tcPr>
          <w:p w14:paraId="5C0C8ED8" w14:textId="77777777" w:rsidR="00097F60" w:rsidRPr="004C5415" w:rsidRDefault="00097F60" w:rsidP="00166C43">
            <w:pPr>
              <w:spacing w:before="120" w:after="120"/>
              <w:jc w:val="center"/>
              <w:rPr>
                <w:b/>
              </w:rPr>
            </w:pPr>
            <w:r>
              <w:rPr>
                <w:b/>
              </w:rPr>
              <w:sym w:font="Wingdings 2" w:char="F050"/>
            </w:r>
          </w:p>
        </w:tc>
        <w:tc>
          <w:tcPr>
            <w:tcW w:w="835" w:type="pct"/>
            <w:tcBorders>
              <w:top w:val="single" w:sz="4" w:space="0" w:color="auto"/>
              <w:left w:val="single" w:sz="4" w:space="0" w:color="auto"/>
              <w:bottom w:val="single" w:sz="4" w:space="0" w:color="auto"/>
              <w:right w:val="single" w:sz="4" w:space="0" w:color="auto"/>
            </w:tcBorders>
          </w:tcPr>
          <w:p w14:paraId="68D0E562" w14:textId="77777777" w:rsidR="00097F60" w:rsidRPr="004C5415" w:rsidRDefault="00097F60" w:rsidP="00166C43">
            <w:pPr>
              <w:spacing w:before="120" w:after="120"/>
              <w:jc w:val="center"/>
              <w:rPr>
                <w:b/>
              </w:rPr>
            </w:pPr>
          </w:p>
        </w:tc>
      </w:tr>
      <w:tr w:rsidR="00097F60" w:rsidRPr="004C5415" w14:paraId="21E77754" w14:textId="77777777" w:rsidTr="00166C43">
        <w:tc>
          <w:tcPr>
            <w:tcW w:w="3258" w:type="pct"/>
            <w:tcBorders>
              <w:top w:val="single" w:sz="4" w:space="0" w:color="auto"/>
              <w:left w:val="single" w:sz="4" w:space="0" w:color="auto"/>
              <w:bottom w:val="single" w:sz="4" w:space="0" w:color="auto"/>
              <w:right w:val="single" w:sz="4" w:space="0" w:color="auto"/>
            </w:tcBorders>
          </w:tcPr>
          <w:p w14:paraId="6EBF4239" w14:textId="77777777" w:rsidR="00097F60" w:rsidRPr="009276DF" w:rsidRDefault="00097F60" w:rsidP="00166C43">
            <w:pPr>
              <w:rPr>
                <w:rFonts w:ascii="Verdana" w:hAnsi="Verdana"/>
                <w:sz w:val="20"/>
              </w:rPr>
            </w:pPr>
            <w:r w:rsidRPr="009276DF">
              <w:rPr>
                <w:rFonts w:ascii="Verdana" w:hAnsi="Verdana"/>
                <w:sz w:val="20"/>
              </w:rPr>
              <w:t>Must be willing to work outside normal office hours as required by the service</w:t>
            </w:r>
          </w:p>
        </w:tc>
        <w:tc>
          <w:tcPr>
            <w:tcW w:w="907" w:type="pct"/>
            <w:tcBorders>
              <w:top w:val="single" w:sz="4" w:space="0" w:color="auto"/>
              <w:left w:val="single" w:sz="4" w:space="0" w:color="auto"/>
              <w:bottom w:val="single" w:sz="4" w:space="0" w:color="auto"/>
              <w:right w:val="single" w:sz="4" w:space="0" w:color="auto"/>
            </w:tcBorders>
          </w:tcPr>
          <w:p w14:paraId="3A5C7999" w14:textId="77777777" w:rsidR="00097F60" w:rsidRDefault="00097F60" w:rsidP="00166C43">
            <w:pPr>
              <w:spacing w:before="120" w:after="120"/>
              <w:jc w:val="center"/>
              <w:rPr>
                <w:b/>
              </w:rPr>
            </w:pPr>
            <w:r>
              <w:rPr>
                <w:b/>
              </w:rPr>
              <w:sym w:font="Wingdings 2" w:char="F050"/>
            </w:r>
          </w:p>
        </w:tc>
        <w:tc>
          <w:tcPr>
            <w:tcW w:w="835" w:type="pct"/>
            <w:tcBorders>
              <w:top w:val="single" w:sz="4" w:space="0" w:color="auto"/>
              <w:left w:val="single" w:sz="4" w:space="0" w:color="auto"/>
              <w:bottom w:val="single" w:sz="4" w:space="0" w:color="auto"/>
              <w:right w:val="single" w:sz="4" w:space="0" w:color="auto"/>
            </w:tcBorders>
          </w:tcPr>
          <w:p w14:paraId="08B1A3D9" w14:textId="77777777" w:rsidR="00097F60" w:rsidRPr="004C5415" w:rsidRDefault="00097F60" w:rsidP="00166C43">
            <w:pPr>
              <w:spacing w:before="120" w:after="120"/>
              <w:jc w:val="center"/>
              <w:rPr>
                <w:b/>
              </w:rPr>
            </w:pPr>
          </w:p>
        </w:tc>
      </w:tr>
    </w:tbl>
    <w:p w14:paraId="47D98D88" w14:textId="77777777" w:rsidR="00097F60" w:rsidRPr="000B3F15" w:rsidRDefault="00097F60" w:rsidP="00097F60">
      <w:pPr>
        <w:rPr>
          <w:sz w:val="20"/>
        </w:rPr>
      </w:pPr>
    </w:p>
    <w:p w14:paraId="00178735" w14:textId="77777777" w:rsidR="00097F60" w:rsidRDefault="00097F60" w:rsidP="00097F60">
      <w:pPr>
        <w:jc w:val="center"/>
        <w:rPr>
          <w:rFonts w:cs="Arial"/>
          <w:b/>
        </w:rPr>
      </w:pPr>
    </w:p>
    <w:p w14:paraId="21AAA5D7" w14:textId="77777777" w:rsidR="00097F60" w:rsidRPr="009276DF" w:rsidRDefault="00097F60" w:rsidP="00097F60">
      <w:pPr>
        <w:jc w:val="center"/>
        <w:rPr>
          <w:rFonts w:ascii="Verdana" w:hAnsi="Verdana" w:cs="Arial"/>
          <w:b/>
          <w:sz w:val="22"/>
          <w:szCs w:val="22"/>
        </w:rPr>
      </w:pPr>
      <w:r w:rsidRPr="009276DF">
        <w:rPr>
          <w:rFonts w:ascii="Verdana" w:hAnsi="Verdana" w:cs="Arial"/>
          <w:b/>
          <w:sz w:val="22"/>
          <w:szCs w:val="22"/>
        </w:rPr>
        <w:t>CRITERIA FOR INTERVIEW AND OTHER ASSESSMENT METHODS</w:t>
      </w:r>
    </w:p>
    <w:p w14:paraId="2AA8FBAE" w14:textId="77777777" w:rsidR="00097F60" w:rsidRPr="009276DF" w:rsidRDefault="00097F60" w:rsidP="00097F60">
      <w:pPr>
        <w:jc w:val="center"/>
        <w:rPr>
          <w:rFonts w:ascii="Verdana" w:hAnsi="Verdana"/>
          <w:b/>
          <w:sz w:val="22"/>
          <w:szCs w:val="22"/>
        </w:rPr>
      </w:pPr>
      <w:r w:rsidRPr="009276DF">
        <w:rPr>
          <w:rFonts w:ascii="Verdana" w:hAnsi="Verdana" w:cs="Arial"/>
          <w:b/>
          <w:sz w:val="22"/>
          <w:szCs w:val="22"/>
        </w:rPr>
        <w:t>The short-listing criteria listed plus the following: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6"/>
        <w:gridCol w:w="7968"/>
      </w:tblGrid>
      <w:tr w:rsidR="00097F60" w:rsidRPr="009276DF" w14:paraId="510E7E61" w14:textId="77777777" w:rsidTr="00166C43">
        <w:trPr>
          <w:trHeight w:val="345"/>
        </w:trPr>
        <w:tc>
          <w:tcPr>
            <w:tcW w:w="1092" w:type="pct"/>
            <w:vAlign w:val="center"/>
          </w:tcPr>
          <w:p w14:paraId="2FCC09C5" w14:textId="77777777" w:rsidR="00097F60" w:rsidRPr="009276DF" w:rsidRDefault="00097F60" w:rsidP="00166C43">
            <w:pPr>
              <w:jc w:val="center"/>
              <w:rPr>
                <w:rFonts w:ascii="Verdana" w:hAnsi="Verdana"/>
                <w:b/>
                <w:sz w:val="22"/>
                <w:szCs w:val="22"/>
              </w:rPr>
            </w:pPr>
            <w:r w:rsidRPr="009276DF">
              <w:rPr>
                <w:rFonts w:ascii="Verdana" w:hAnsi="Verdana"/>
                <w:b/>
                <w:sz w:val="22"/>
                <w:szCs w:val="22"/>
              </w:rPr>
              <w:t>ASSESSMENT</w:t>
            </w:r>
          </w:p>
          <w:p w14:paraId="419F8FF3" w14:textId="77777777" w:rsidR="00097F60" w:rsidRPr="009276DF" w:rsidRDefault="00097F60" w:rsidP="00166C43">
            <w:pPr>
              <w:jc w:val="center"/>
              <w:rPr>
                <w:rFonts w:ascii="Verdana" w:hAnsi="Verdana"/>
                <w:b/>
                <w:sz w:val="22"/>
                <w:szCs w:val="22"/>
              </w:rPr>
            </w:pPr>
            <w:r w:rsidRPr="009276DF">
              <w:rPr>
                <w:rFonts w:ascii="Verdana" w:hAnsi="Verdana"/>
                <w:b/>
                <w:sz w:val="22"/>
                <w:szCs w:val="22"/>
              </w:rPr>
              <w:t>METHOD</w:t>
            </w:r>
          </w:p>
        </w:tc>
        <w:tc>
          <w:tcPr>
            <w:tcW w:w="3908" w:type="pct"/>
            <w:tcBorders>
              <w:bottom w:val="single" w:sz="4" w:space="0" w:color="auto"/>
            </w:tcBorders>
            <w:vAlign w:val="center"/>
          </w:tcPr>
          <w:p w14:paraId="21623EC3" w14:textId="77777777" w:rsidR="00097F60" w:rsidRPr="009276DF" w:rsidRDefault="00097F60" w:rsidP="00166C43">
            <w:pPr>
              <w:jc w:val="center"/>
              <w:rPr>
                <w:rFonts w:ascii="Verdana" w:hAnsi="Verdana"/>
                <w:b/>
                <w:sz w:val="22"/>
                <w:szCs w:val="22"/>
              </w:rPr>
            </w:pPr>
            <w:r w:rsidRPr="009276DF">
              <w:rPr>
                <w:rFonts w:ascii="Verdana" w:hAnsi="Verdana"/>
                <w:b/>
                <w:sz w:val="22"/>
                <w:szCs w:val="22"/>
              </w:rPr>
              <w:t>CRITERIA</w:t>
            </w:r>
          </w:p>
        </w:tc>
      </w:tr>
      <w:tr w:rsidR="00097F60" w:rsidRPr="009276DF" w14:paraId="4C862FD4" w14:textId="77777777" w:rsidTr="00166C43">
        <w:trPr>
          <w:cantSplit/>
          <w:trHeight w:val="567"/>
        </w:trPr>
        <w:tc>
          <w:tcPr>
            <w:tcW w:w="1092" w:type="pct"/>
            <w:vAlign w:val="center"/>
          </w:tcPr>
          <w:p w14:paraId="34132A47" w14:textId="77777777" w:rsidR="00097F60" w:rsidRPr="009276DF" w:rsidRDefault="00097F60" w:rsidP="00166C43">
            <w:pPr>
              <w:spacing w:before="120"/>
              <w:rPr>
                <w:rFonts w:ascii="Verdana" w:hAnsi="Verdana"/>
                <w:sz w:val="22"/>
                <w:szCs w:val="22"/>
              </w:rPr>
            </w:pPr>
            <w:r w:rsidRPr="009276DF">
              <w:rPr>
                <w:rFonts w:ascii="Verdana" w:hAnsi="Verdana"/>
                <w:sz w:val="22"/>
                <w:szCs w:val="22"/>
              </w:rPr>
              <w:t>Interview / Assessment</w:t>
            </w:r>
          </w:p>
        </w:tc>
        <w:tc>
          <w:tcPr>
            <w:tcW w:w="3908" w:type="pct"/>
            <w:vAlign w:val="center"/>
          </w:tcPr>
          <w:p w14:paraId="5E49B3DE" w14:textId="77777777" w:rsidR="00097F60" w:rsidRPr="009276DF" w:rsidRDefault="00097F60" w:rsidP="00166C43">
            <w:pPr>
              <w:spacing w:before="120"/>
              <w:rPr>
                <w:rFonts w:ascii="Verdana" w:hAnsi="Verdana"/>
                <w:bCs/>
                <w:sz w:val="22"/>
                <w:szCs w:val="22"/>
              </w:rPr>
            </w:pPr>
            <w:r w:rsidRPr="009276DF">
              <w:rPr>
                <w:rFonts w:ascii="Verdana" w:hAnsi="Verdana"/>
                <w:bCs/>
                <w:sz w:val="22"/>
                <w:szCs w:val="22"/>
              </w:rPr>
              <w:t>Effective verbal and written communication with colleagues, children, adolescents and their families and carers. Ability to appropriately challenge and advocate on behalf of others.</w:t>
            </w:r>
          </w:p>
        </w:tc>
      </w:tr>
      <w:tr w:rsidR="00097F60" w:rsidRPr="009276DF" w14:paraId="1282D6C5" w14:textId="77777777" w:rsidTr="00166C43">
        <w:trPr>
          <w:trHeight w:val="567"/>
        </w:trPr>
        <w:tc>
          <w:tcPr>
            <w:tcW w:w="1092" w:type="pct"/>
            <w:vAlign w:val="center"/>
          </w:tcPr>
          <w:p w14:paraId="4BC24DAB" w14:textId="77777777" w:rsidR="00097F60" w:rsidRPr="009276DF" w:rsidRDefault="00097F60" w:rsidP="00166C43">
            <w:pPr>
              <w:spacing w:before="120"/>
              <w:rPr>
                <w:rFonts w:ascii="Verdana" w:hAnsi="Verdana"/>
                <w:b/>
                <w:sz w:val="22"/>
                <w:szCs w:val="22"/>
              </w:rPr>
            </w:pPr>
            <w:r w:rsidRPr="009276DF">
              <w:rPr>
                <w:rFonts w:ascii="Verdana" w:hAnsi="Verdana"/>
                <w:sz w:val="22"/>
                <w:szCs w:val="22"/>
              </w:rPr>
              <w:t>Interview / Assessment</w:t>
            </w:r>
          </w:p>
        </w:tc>
        <w:tc>
          <w:tcPr>
            <w:tcW w:w="3908" w:type="pct"/>
            <w:vAlign w:val="center"/>
          </w:tcPr>
          <w:p w14:paraId="782A86D0" w14:textId="77777777" w:rsidR="00097F60" w:rsidRPr="009276DF" w:rsidRDefault="00097F60" w:rsidP="00166C43">
            <w:pPr>
              <w:ind w:left="-17"/>
              <w:rPr>
                <w:rFonts w:ascii="Verdana" w:hAnsi="Verdana"/>
                <w:bCs/>
                <w:sz w:val="22"/>
                <w:szCs w:val="22"/>
              </w:rPr>
            </w:pPr>
            <w:r w:rsidRPr="009276DF">
              <w:rPr>
                <w:rFonts w:ascii="Verdana" w:hAnsi="Verdana"/>
                <w:bCs/>
                <w:sz w:val="22"/>
                <w:szCs w:val="22"/>
              </w:rPr>
              <w:t>Ability to recognise conflict and conflicting interests and skill in using strategies to deal with conflict and distress.</w:t>
            </w:r>
          </w:p>
        </w:tc>
      </w:tr>
    </w:tbl>
    <w:p w14:paraId="0A56EA4E" w14:textId="77777777" w:rsidR="00097F60" w:rsidRPr="009276DF" w:rsidRDefault="00097F60" w:rsidP="00FD0093">
      <w:pPr>
        <w:rPr>
          <w:rFonts w:ascii="Verdana" w:hAnsi="Verdana"/>
          <w:sz w:val="22"/>
          <w:szCs w:val="22"/>
        </w:rPr>
      </w:pPr>
    </w:p>
    <w:p w14:paraId="25377E91" w14:textId="77777777" w:rsidR="00097F60" w:rsidRDefault="00097F60" w:rsidP="00FD0093"/>
    <w:p w14:paraId="2C033F27" w14:textId="77777777" w:rsidR="00097F60" w:rsidRDefault="00097F60" w:rsidP="00FD0093"/>
    <w:p w14:paraId="381AB415" w14:textId="77777777" w:rsidR="00097F60" w:rsidRDefault="00097F60" w:rsidP="00FD0093"/>
    <w:p w14:paraId="324B6273" w14:textId="77777777" w:rsidR="00097F60" w:rsidRDefault="00097F60" w:rsidP="00FD0093"/>
    <w:p w14:paraId="6A1B0C3F" w14:textId="77777777" w:rsidR="00097F60" w:rsidRDefault="00097F60" w:rsidP="00FD0093"/>
    <w:p w14:paraId="70E6112A" w14:textId="77777777" w:rsidR="00097F60" w:rsidRDefault="00097F60" w:rsidP="00FD0093"/>
    <w:p w14:paraId="1CA5FBE6" w14:textId="77777777" w:rsidR="00097F60" w:rsidRDefault="00097F60" w:rsidP="00FD0093"/>
    <w:p w14:paraId="7B6860B1" w14:textId="77777777" w:rsidR="00097F60" w:rsidRDefault="00097F60" w:rsidP="00FD0093"/>
    <w:p w14:paraId="5B29F423" w14:textId="77777777" w:rsidR="00097F60" w:rsidRDefault="00097F60" w:rsidP="00FD0093"/>
    <w:p w14:paraId="26D634C6" w14:textId="77777777" w:rsidR="00097F60" w:rsidRDefault="00097F60" w:rsidP="00FD0093"/>
    <w:p w14:paraId="723692A3" w14:textId="77777777" w:rsidR="00097F60" w:rsidRDefault="00097F60" w:rsidP="00FD0093"/>
    <w:p w14:paraId="52C5639C" w14:textId="77777777" w:rsidR="00097F60" w:rsidRDefault="00097F60" w:rsidP="00FD0093"/>
    <w:p w14:paraId="4EF53FCD" w14:textId="77777777" w:rsidR="00097F60" w:rsidRDefault="00097F60" w:rsidP="00FD0093"/>
    <w:p w14:paraId="399F0A26" w14:textId="77777777" w:rsidR="00911E9F" w:rsidRPr="00911E9F" w:rsidRDefault="00911E9F" w:rsidP="00911E9F">
      <w:pPr>
        <w:rPr>
          <w:rFonts w:ascii="MS Sans Serif" w:hAnsi="MS Sans Serif"/>
          <w:sz w:val="20"/>
          <w:lang w:val="en-US"/>
        </w:rPr>
      </w:pPr>
    </w:p>
    <w:p w14:paraId="25551F1C" w14:textId="77777777" w:rsidR="00E60373" w:rsidRPr="00DC0E11" w:rsidRDefault="00E60373">
      <w:pPr>
        <w:jc w:val="both"/>
        <w:rPr>
          <w:rFonts w:ascii="Verdana" w:hAnsi="Verdana"/>
          <w:sz w:val="22"/>
          <w:szCs w:val="22"/>
        </w:rPr>
      </w:pPr>
    </w:p>
    <w:sectPr w:rsidR="00E60373" w:rsidRPr="00DC0E11" w:rsidSect="00DC0E11">
      <w:pgSz w:w="11906" w:h="16838"/>
      <w:pgMar w:top="284" w:right="851" w:bottom="851"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6880"/>
    <w:multiLevelType w:val="hybridMultilevel"/>
    <w:tmpl w:val="7AB4A98C"/>
    <w:lvl w:ilvl="0" w:tplc="FAF2AEB2">
      <w:start w:val="1"/>
      <w:numFmt w:val="decimal"/>
      <w:lvlText w:val="%1."/>
      <w:lvlJc w:val="left"/>
      <w:pPr>
        <w:ind w:left="720" w:hanging="360"/>
      </w:pPr>
      <w:rPr>
        <w:rFonts w:ascii="Verdana" w:eastAsia="Times New Roman" w:hAnsi="Verdana"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2194D"/>
    <w:multiLevelType w:val="hybridMultilevel"/>
    <w:tmpl w:val="59BAABB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F740E1"/>
    <w:multiLevelType w:val="hybridMultilevel"/>
    <w:tmpl w:val="611A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F638E"/>
    <w:multiLevelType w:val="hybridMultilevel"/>
    <w:tmpl w:val="207CA978"/>
    <w:lvl w:ilvl="0" w:tplc="35C66346">
      <w:start w:val="1"/>
      <w:numFmt w:val="bullet"/>
      <w:lvlText w:val=""/>
      <w:lvlJc w:val="left"/>
      <w:pPr>
        <w:tabs>
          <w:tab w:val="num" w:pos="720"/>
        </w:tabs>
        <w:ind w:left="720" w:hanging="360"/>
      </w:pPr>
      <w:rPr>
        <w:rFonts w:ascii="Symbol" w:hAnsi="Symbol" w:hint="default"/>
      </w:rPr>
    </w:lvl>
    <w:lvl w:ilvl="1" w:tplc="DFFEA390" w:tentative="1">
      <w:start w:val="1"/>
      <w:numFmt w:val="bullet"/>
      <w:lvlText w:val="o"/>
      <w:lvlJc w:val="left"/>
      <w:pPr>
        <w:tabs>
          <w:tab w:val="num" w:pos="1440"/>
        </w:tabs>
        <w:ind w:left="1440" w:hanging="360"/>
      </w:pPr>
      <w:rPr>
        <w:rFonts w:ascii="Courier New" w:hAnsi="Courier New" w:cs="Courier New" w:hint="default"/>
      </w:rPr>
    </w:lvl>
    <w:lvl w:ilvl="2" w:tplc="68D4FE4C" w:tentative="1">
      <w:start w:val="1"/>
      <w:numFmt w:val="bullet"/>
      <w:lvlText w:val=""/>
      <w:lvlJc w:val="left"/>
      <w:pPr>
        <w:tabs>
          <w:tab w:val="num" w:pos="2160"/>
        </w:tabs>
        <w:ind w:left="2160" w:hanging="360"/>
      </w:pPr>
      <w:rPr>
        <w:rFonts w:ascii="Wingdings" w:hAnsi="Wingdings" w:hint="default"/>
      </w:rPr>
    </w:lvl>
    <w:lvl w:ilvl="3" w:tplc="6860C0CA" w:tentative="1">
      <w:start w:val="1"/>
      <w:numFmt w:val="bullet"/>
      <w:lvlText w:val=""/>
      <w:lvlJc w:val="left"/>
      <w:pPr>
        <w:tabs>
          <w:tab w:val="num" w:pos="2880"/>
        </w:tabs>
        <w:ind w:left="2880" w:hanging="360"/>
      </w:pPr>
      <w:rPr>
        <w:rFonts w:ascii="Symbol" w:hAnsi="Symbol" w:hint="default"/>
      </w:rPr>
    </w:lvl>
    <w:lvl w:ilvl="4" w:tplc="7E5AD8D8" w:tentative="1">
      <w:start w:val="1"/>
      <w:numFmt w:val="bullet"/>
      <w:lvlText w:val="o"/>
      <w:lvlJc w:val="left"/>
      <w:pPr>
        <w:tabs>
          <w:tab w:val="num" w:pos="3600"/>
        </w:tabs>
        <w:ind w:left="3600" w:hanging="360"/>
      </w:pPr>
      <w:rPr>
        <w:rFonts w:ascii="Courier New" w:hAnsi="Courier New" w:cs="Courier New" w:hint="default"/>
      </w:rPr>
    </w:lvl>
    <w:lvl w:ilvl="5" w:tplc="5BD69F34" w:tentative="1">
      <w:start w:val="1"/>
      <w:numFmt w:val="bullet"/>
      <w:lvlText w:val=""/>
      <w:lvlJc w:val="left"/>
      <w:pPr>
        <w:tabs>
          <w:tab w:val="num" w:pos="4320"/>
        </w:tabs>
        <w:ind w:left="4320" w:hanging="360"/>
      </w:pPr>
      <w:rPr>
        <w:rFonts w:ascii="Wingdings" w:hAnsi="Wingdings" w:hint="default"/>
      </w:rPr>
    </w:lvl>
    <w:lvl w:ilvl="6" w:tplc="1D26928C" w:tentative="1">
      <w:start w:val="1"/>
      <w:numFmt w:val="bullet"/>
      <w:lvlText w:val=""/>
      <w:lvlJc w:val="left"/>
      <w:pPr>
        <w:tabs>
          <w:tab w:val="num" w:pos="5040"/>
        </w:tabs>
        <w:ind w:left="5040" w:hanging="360"/>
      </w:pPr>
      <w:rPr>
        <w:rFonts w:ascii="Symbol" w:hAnsi="Symbol" w:hint="default"/>
      </w:rPr>
    </w:lvl>
    <w:lvl w:ilvl="7" w:tplc="A816C554" w:tentative="1">
      <w:start w:val="1"/>
      <w:numFmt w:val="bullet"/>
      <w:lvlText w:val="o"/>
      <w:lvlJc w:val="left"/>
      <w:pPr>
        <w:tabs>
          <w:tab w:val="num" w:pos="5760"/>
        </w:tabs>
        <w:ind w:left="5760" w:hanging="360"/>
      </w:pPr>
      <w:rPr>
        <w:rFonts w:ascii="Courier New" w:hAnsi="Courier New" w:cs="Courier New" w:hint="default"/>
      </w:rPr>
    </w:lvl>
    <w:lvl w:ilvl="8" w:tplc="A6B4C81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78408B"/>
    <w:multiLevelType w:val="hybridMultilevel"/>
    <w:tmpl w:val="441C41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B03DF"/>
    <w:multiLevelType w:val="hybridMultilevel"/>
    <w:tmpl w:val="7BFC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DB7C9E"/>
    <w:multiLevelType w:val="hybridMultilevel"/>
    <w:tmpl w:val="152A6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E67228"/>
    <w:multiLevelType w:val="hybridMultilevel"/>
    <w:tmpl w:val="787A6BAA"/>
    <w:lvl w:ilvl="0" w:tplc="08090009">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165482D"/>
    <w:multiLevelType w:val="hybridMultilevel"/>
    <w:tmpl w:val="B5C28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124F23"/>
    <w:multiLevelType w:val="hybridMultilevel"/>
    <w:tmpl w:val="ED882EF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7B20BBE"/>
    <w:multiLevelType w:val="hybridMultilevel"/>
    <w:tmpl w:val="D25462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2661AA"/>
    <w:multiLevelType w:val="singleLevel"/>
    <w:tmpl w:val="0F6E606E"/>
    <w:lvl w:ilvl="0">
      <w:start w:val="1"/>
      <w:numFmt w:val="lowerLetter"/>
      <w:lvlText w:val="(%1)"/>
      <w:lvlJc w:val="left"/>
      <w:pPr>
        <w:tabs>
          <w:tab w:val="num" w:pos="720"/>
        </w:tabs>
        <w:ind w:left="720" w:hanging="720"/>
      </w:pPr>
      <w:rPr>
        <w:rFonts w:hint="default"/>
      </w:rPr>
    </w:lvl>
  </w:abstractNum>
  <w:abstractNum w:abstractNumId="12" w15:restartNumberingAfterBreak="0">
    <w:nsid w:val="2BB874E7"/>
    <w:multiLevelType w:val="hybridMultilevel"/>
    <w:tmpl w:val="1854CFF8"/>
    <w:lvl w:ilvl="0" w:tplc="33A6D1FA">
      <w:numFmt w:val="bullet"/>
      <w:lvlText w:val=""/>
      <w:lvlJc w:val="left"/>
      <w:pPr>
        <w:tabs>
          <w:tab w:val="num" w:pos="720"/>
        </w:tabs>
        <w:ind w:left="720" w:hanging="360"/>
      </w:pPr>
      <w:rPr>
        <w:rFonts w:ascii="Symbol" w:eastAsia="Times New Roman" w:hAnsi="Symbol" w:cs="Times New Roman" w:hint="default"/>
      </w:rPr>
    </w:lvl>
    <w:lvl w:ilvl="1" w:tplc="EA60EDDC" w:tentative="1">
      <w:start w:val="1"/>
      <w:numFmt w:val="bullet"/>
      <w:lvlText w:val="o"/>
      <w:lvlJc w:val="left"/>
      <w:pPr>
        <w:tabs>
          <w:tab w:val="num" w:pos="1440"/>
        </w:tabs>
        <w:ind w:left="1440" w:hanging="360"/>
      </w:pPr>
      <w:rPr>
        <w:rFonts w:ascii="Courier New" w:hAnsi="Courier New" w:cs="Courier New" w:hint="default"/>
      </w:rPr>
    </w:lvl>
    <w:lvl w:ilvl="2" w:tplc="BFBC16FA" w:tentative="1">
      <w:start w:val="1"/>
      <w:numFmt w:val="bullet"/>
      <w:lvlText w:val=""/>
      <w:lvlJc w:val="left"/>
      <w:pPr>
        <w:tabs>
          <w:tab w:val="num" w:pos="2160"/>
        </w:tabs>
        <w:ind w:left="2160" w:hanging="360"/>
      </w:pPr>
      <w:rPr>
        <w:rFonts w:ascii="Wingdings" w:hAnsi="Wingdings" w:hint="default"/>
      </w:rPr>
    </w:lvl>
    <w:lvl w:ilvl="3" w:tplc="B84AA8DA" w:tentative="1">
      <w:start w:val="1"/>
      <w:numFmt w:val="bullet"/>
      <w:lvlText w:val=""/>
      <w:lvlJc w:val="left"/>
      <w:pPr>
        <w:tabs>
          <w:tab w:val="num" w:pos="2880"/>
        </w:tabs>
        <w:ind w:left="2880" w:hanging="360"/>
      </w:pPr>
      <w:rPr>
        <w:rFonts w:ascii="Symbol" w:hAnsi="Symbol" w:hint="default"/>
      </w:rPr>
    </w:lvl>
    <w:lvl w:ilvl="4" w:tplc="505A205C" w:tentative="1">
      <w:start w:val="1"/>
      <w:numFmt w:val="bullet"/>
      <w:lvlText w:val="o"/>
      <w:lvlJc w:val="left"/>
      <w:pPr>
        <w:tabs>
          <w:tab w:val="num" w:pos="3600"/>
        </w:tabs>
        <w:ind w:left="3600" w:hanging="360"/>
      </w:pPr>
      <w:rPr>
        <w:rFonts w:ascii="Courier New" w:hAnsi="Courier New" w:cs="Courier New" w:hint="default"/>
      </w:rPr>
    </w:lvl>
    <w:lvl w:ilvl="5" w:tplc="C818BE2E" w:tentative="1">
      <w:start w:val="1"/>
      <w:numFmt w:val="bullet"/>
      <w:lvlText w:val=""/>
      <w:lvlJc w:val="left"/>
      <w:pPr>
        <w:tabs>
          <w:tab w:val="num" w:pos="4320"/>
        </w:tabs>
        <w:ind w:left="4320" w:hanging="360"/>
      </w:pPr>
      <w:rPr>
        <w:rFonts w:ascii="Wingdings" w:hAnsi="Wingdings" w:hint="default"/>
      </w:rPr>
    </w:lvl>
    <w:lvl w:ilvl="6" w:tplc="83B05EB4" w:tentative="1">
      <w:start w:val="1"/>
      <w:numFmt w:val="bullet"/>
      <w:lvlText w:val=""/>
      <w:lvlJc w:val="left"/>
      <w:pPr>
        <w:tabs>
          <w:tab w:val="num" w:pos="5040"/>
        </w:tabs>
        <w:ind w:left="5040" w:hanging="360"/>
      </w:pPr>
      <w:rPr>
        <w:rFonts w:ascii="Symbol" w:hAnsi="Symbol" w:hint="default"/>
      </w:rPr>
    </w:lvl>
    <w:lvl w:ilvl="7" w:tplc="7602ABF0" w:tentative="1">
      <w:start w:val="1"/>
      <w:numFmt w:val="bullet"/>
      <w:lvlText w:val="o"/>
      <w:lvlJc w:val="left"/>
      <w:pPr>
        <w:tabs>
          <w:tab w:val="num" w:pos="5760"/>
        </w:tabs>
        <w:ind w:left="5760" w:hanging="360"/>
      </w:pPr>
      <w:rPr>
        <w:rFonts w:ascii="Courier New" w:hAnsi="Courier New" w:cs="Courier New" w:hint="default"/>
      </w:rPr>
    </w:lvl>
    <w:lvl w:ilvl="8" w:tplc="A8C8752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5D3733"/>
    <w:multiLevelType w:val="multilevel"/>
    <w:tmpl w:val="C3DEA3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D23EFD"/>
    <w:multiLevelType w:val="hybridMultilevel"/>
    <w:tmpl w:val="3670B9BC"/>
    <w:lvl w:ilvl="0" w:tplc="0809000B">
      <w:start w:val="1"/>
      <w:numFmt w:val="bullet"/>
      <w:lvlText w:val=""/>
      <w:lvlJc w:val="left"/>
      <w:pPr>
        <w:ind w:left="1515" w:hanging="360"/>
      </w:pPr>
      <w:rPr>
        <w:rFonts w:ascii="Wingdings" w:hAnsi="Wingdings"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5" w15:restartNumberingAfterBreak="0">
    <w:nsid w:val="39036B66"/>
    <w:multiLevelType w:val="singleLevel"/>
    <w:tmpl w:val="C9B82336"/>
    <w:lvl w:ilvl="0">
      <w:start w:val="7"/>
      <w:numFmt w:val="decimal"/>
      <w:lvlText w:val="%1"/>
      <w:lvlJc w:val="left"/>
      <w:pPr>
        <w:tabs>
          <w:tab w:val="num" w:pos="360"/>
        </w:tabs>
        <w:ind w:left="360" w:hanging="360"/>
      </w:pPr>
      <w:rPr>
        <w:rFonts w:hint="default"/>
      </w:rPr>
    </w:lvl>
  </w:abstractNum>
  <w:abstractNum w:abstractNumId="16" w15:restartNumberingAfterBreak="0">
    <w:nsid w:val="391C25A7"/>
    <w:multiLevelType w:val="hybridMultilevel"/>
    <w:tmpl w:val="F75075B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28468C"/>
    <w:multiLevelType w:val="hybridMultilevel"/>
    <w:tmpl w:val="452E4D52"/>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3AD24FB4"/>
    <w:multiLevelType w:val="hybridMultilevel"/>
    <w:tmpl w:val="A9C208C6"/>
    <w:lvl w:ilvl="0" w:tplc="08090009">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C6D60D2"/>
    <w:multiLevelType w:val="hybridMultilevel"/>
    <w:tmpl w:val="5D36584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E101D68"/>
    <w:multiLevelType w:val="hybridMultilevel"/>
    <w:tmpl w:val="B4D4A6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3E41C2"/>
    <w:multiLevelType w:val="singleLevel"/>
    <w:tmpl w:val="D6200964"/>
    <w:lvl w:ilvl="0">
      <w:start w:val="1"/>
      <w:numFmt w:val="decimal"/>
      <w:lvlText w:val="%1"/>
      <w:lvlJc w:val="left"/>
      <w:pPr>
        <w:tabs>
          <w:tab w:val="num" w:pos="360"/>
        </w:tabs>
        <w:ind w:left="360" w:hanging="360"/>
      </w:pPr>
      <w:rPr>
        <w:rFonts w:hint="default"/>
      </w:rPr>
    </w:lvl>
  </w:abstractNum>
  <w:abstractNum w:abstractNumId="22" w15:restartNumberingAfterBreak="0">
    <w:nsid w:val="48BB64C5"/>
    <w:multiLevelType w:val="hybridMultilevel"/>
    <w:tmpl w:val="559EE4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B305ED"/>
    <w:multiLevelType w:val="singleLevel"/>
    <w:tmpl w:val="F52A15E0"/>
    <w:lvl w:ilvl="0">
      <w:start w:val="3"/>
      <w:numFmt w:val="decimal"/>
      <w:lvlText w:val="%1"/>
      <w:lvlJc w:val="left"/>
      <w:pPr>
        <w:tabs>
          <w:tab w:val="num" w:pos="360"/>
        </w:tabs>
        <w:ind w:left="360" w:hanging="360"/>
      </w:pPr>
      <w:rPr>
        <w:rFonts w:hint="default"/>
      </w:rPr>
    </w:lvl>
  </w:abstractNum>
  <w:abstractNum w:abstractNumId="24" w15:restartNumberingAfterBreak="0">
    <w:nsid w:val="4E5144AD"/>
    <w:multiLevelType w:val="multilevel"/>
    <w:tmpl w:val="CEF66D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2B1427"/>
    <w:multiLevelType w:val="singleLevel"/>
    <w:tmpl w:val="04090011"/>
    <w:lvl w:ilvl="0">
      <w:start w:val="3"/>
      <w:numFmt w:val="decimal"/>
      <w:lvlText w:val="%1)"/>
      <w:lvlJc w:val="left"/>
      <w:pPr>
        <w:tabs>
          <w:tab w:val="num" w:pos="360"/>
        </w:tabs>
        <w:ind w:left="360" w:hanging="360"/>
      </w:pPr>
      <w:rPr>
        <w:rFonts w:hint="default"/>
      </w:rPr>
    </w:lvl>
  </w:abstractNum>
  <w:abstractNum w:abstractNumId="26" w15:restartNumberingAfterBreak="0">
    <w:nsid w:val="55561CCA"/>
    <w:multiLevelType w:val="multilevel"/>
    <w:tmpl w:val="3F2493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4021F6"/>
    <w:multiLevelType w:val="hybridMultilevel"/>
    <w:tmpl w:val="DAA8F8C2"/>
    <w:lvl w:ilvl="0" w:tplc="08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65364F"/>
    <w:multiLevelType w:val="singleLevel"/>
    <w:tmpl w:val="4FCA5BAE"/>
    <w:lvl w:ilvl="0">
      <w:start w:val="1"/>
      <w:numFmt w:val="lowerLetter"/>
      <w:lvlText w:val="%1."/>
      <w:lvlJc w:val="left"/>
      <w:pPr>
        <w:tabs>
          <w:tab w:val="num" w:pos="1020"/>
        </w:tabs>
        <w:ind w:left="1020" w:hanging="360"/>
      </w:pPr>
      <w:rPr>
        <w:rFonts w:hint="default"/>
      </w:rPr>
    </w:lvl>
  </w:abstractNum>
  <w:abstractNum w:abstractNumId="29" w15:restartNumberingAfterBreak="0">
    <w:nsid w:val="5A5F31FB"/>
    <w:multiLevelType w:val="multilevel"/>
    <w:tmpl w:val="3AB243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B1748B"/>
    <w:multiLevelType w:val="singleLevel"/>
    <w:tmpl w:val="04090011"/>
    <w:lvl w:ilvl="0">
      <w:start w:val="1"/>
      <w:numFmt w:val="decimal"/>
      <w:lvlText w:val="%1)"/>
      <w:lvlJc w:val="left"/>
      <w:pPr>
        <w:tabs>
          <w:tab w:val="num" w:pos="360"/>
        </w:tabs>
        <w:ind w:left="360" w:hanging="360"/>
      </w:pPr>
      <w:rPr>
        <w:rFonts w:hint="default"/>
      </w:rPr>
    </w:lvl>
  </w:abstractNum>
  <w:abstractNum w:abstractNumId="31" w15:restartNumberingAfterBreak="0">
    <w:nsid w:val="6BEA4A6C"/>
    <w:multiLevelType w:val="hybridMultilevel"/>
    <w:tmpl w:val="A2029D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874D96"/>
    <w:multiLevelType w:val="hybridMultilevel"/>
    <w:tmpl w:val="977AAC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5874CD"/>
    <w:multiLevelType w:val="hybridMultilevel"/>
    <w:tmpl w:val="4B3458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441F45"/>
    <w:multiLevelType w:val="multilevel"/>
    <w:tmpl w:val="A748FF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B082FC8"/>
    <w:multiLevelType w:val="hybridMultilevel"/>
    <w:tmpl w:val="5CE2CB9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D587CFA"/>
    <w:multiLevelType w:val="hybridMultilevel"/>
    <w:tmpl w:val="B31EF68A"/>
    <w:lvl w:ilvl="0" w:tplc="9142387E">
      <w:start w:val="1"/>
      <w:numFmt w:val="bullet"/>
      <w:lvlText w:val=""/>
      <w:lvlJc w:val="left"/>
      <w:pPr>
        <w:tabs>
          <w:tab w:val="num" w:pos="720"/>
        </w:tabs>
        <w:ind w:left="720" w:hanging="360"/>
      </w:pPr>
      <w:rPr>
        <w:rFonts w:ascii="Symbol" w:hAnsi="Symbol" w:hint="default"/>
      </w:rPr>
    </w:lvl>
    <w:lvl w:ilvl="1" w:tplc="B66A837A" w:tentative="1">
      <w:start w:val="1"/>
      <w:numFmt w:val="bullet"/>
      <w:lvlText w:val="o"/>
      <w:lvlJc w:val="left"/>
      <w:pPr>
        <w:tabs>
          <w:tab w:val="num" w:pos="1440"/>
        </w:tabs>
        <w:ind w:left="1440" w:hanging="360"/>
      </w:pPr>
      <w:rPr>
        <w:rFonts w:ascii="Courier New" w:hAnsi="Courier New" w:cs="Courier New" w:hint="default"/>
      </w:rPr>
    </w:lvl>
    <w:lvl w:ilvl="2" w:tplc="4EB87F4C" w:tentative="1">
      <w:start w:val="1"/>
      <w:numFmt w:val="bullet"/>
      <w:lvlText w:val=""/>
      <w:lvlJc w:val="left"/>
      <w:pPr>
        <w:tabs>
          <w:tab w:val="num" w:pos="2160"/>
        </w:tabs>
        <w:ind w:left="2160" w:hanging="360"/>
      </w:pPr>
      <w:rPr>
        <w:rFonts w:ascii="Wingdings" w:hAnsi="Wingdings" w:hint="default"/>
      </w:rPr>
    </w:lvl>
    <w:lvl w:ilvl="3" w:tplc="EC52B5FC" w:tentative="1">
      <w:start w:val="1"/>
      <w:numFmt w:val="bullet"/>
      <w:lvlText w:val=""/>
      <w:lvlJc w:val="left"/>
      <w:pPr>
        <w:tabs>
          <w:tab w:val="num" w:pos="2880"/>
        </w:tabs>
        <w:ind w:left="2880" w:hanging="360"/>
      </w:pPr>
      <w:rPr>
        <w:rFonts w:ascii="Symbol" w:hAnsi="Symbol" w:hint="default"/>
      </w:rPr>
    </w:lvl>
    <w:lvl w:ilvl="4" w:tplc="0958D082" w:tentative="1">
      <w:start w:val="1"/>
      <w:numFmt w:val="bullet"/>
      <w:lvlText w:val="o"/>
      <w:lvlJc w:val="left"/>
      <w:pPr>
        <w:tabs>
          <w:tab w:val="num" w:pos="3600"/>
        </w:tabs>
        <w:ind w:left="3600" w:hanging="360"/>
      </w:pPr>
      <w:rPr>
        <w:rFonts w:ascii="Courier New" w:hAnsi="Courier New" w:cs="Courier New" w:hint="default"/>
      </w:rPr>
    </w:lvl>
    <w:lvl w:ilvl="5" w:tplc="80385BEC" w:tentative="1">
      <w:start w:val="1"/>
      <w:numFmt w:val="bullet"/>
      <w:lvlText w:val=""/>
      <w:lvlJc w:val="left"/>
      <w:pPr>
        <w:tabs>
          <w:tab w:val="num" w:pos="4320"/>
        </w:tabs>
        <w:ind w:left="4320" w:hanging="360"/>
      </w:pPr>
      <w:rPr>
        <w:rFonts w:ascii="Wingdings" w:hAnsi="Wingdings" w:hint="default"/>
      </w:rPr>
    </w:lvl>
    <w:lvl w:ilvl="6" w:tplc="D2FA5D92" w:tentative="1">
      <w:start w:val="1"/>
      <w:numFmt w:val="bullet"/>
      <w:lvlText w:val=""/>
      <w:lvlJc w:val="left"/>
      <w:pPr>
        <w:tabs>
          <w:tab w:val="num" w:pos="5040"/>
        </w:tabs>
        <w:ind w:left="5040" w:hanging="360"/>
      </w:pPr>
      <w:rPr>
        <w:rFonts w:ascii="Symbol" w:hAnsi="Symbol" w:hint="default"/>
      </w:rPr>
    </w:lvl>
    <w:lvl w:ilvl="7" w:tplc="3DC646CC" w:tentative="1">
      <w:start w:val="1"/>
      <w:numFmt w:val="bullet"/>
      <w:lvlText w:val="o"/>
      <w:lvlJc w:val="left"/>
      <w:pPr>
        <w:tabs>
          <w:tab w:val="num" w:pos="5760"/>
        </w:tabs>
        <w:ind w:left="5760" w:hanging="360"/>
      </w:pPr>
      <w:rPr>
        <w:rFonts w:ascii="Courier New" w:hAnsi="Courier New" w:cs="Courier New" w:hint="default"/>
      </w:rPr>
    </w:lvl>
    <w:lvl w:ilvl="8" w:tplc="59D828A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0705F4"/>
    <w:multiLevelType w:val="hybridMultilevel"/>
    <w:tmpl w:val="140465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33568926">
    <w:abstractNumId w:val="11"/>
  </w:num>
  <w:num w:numId="2" w16cid:durableId="1260799844">
    <w:abstractNumId w:val="12"/>
  </w:num>
  <w:num w:numId="3" w16cid:durableId="528908259">
    <w:abstractNumId w:val="27"/>
  </w:num>
  <w:num w:numId="4" w16cid:durableId="991565223">
    <w:abstractNumId w:val="36"/>
  </w:num>
  <w:num w:numId="5" w16cid:durableId="472873985">
    <w:abstractNumId w:val="3"/>
  </w:num>
  <w:num w:numId="6" w16cid:durableId="1649673936">
    <w:abstractNumId w:val="30"/>
  </w:num>
  <w:num w:numId="7" w16cid:durableId="1106970660">
    <w:abstractNumId w:val="25"/>
  </w:num>
  <w:num w:numId="8" w16cid:durableId="259876297">
    <w:abstractNumId w:val="20"/>
  </w:num>
  <w:num w:numId="9" w16cid:durableId="1240747904">
    <w:abstractNumId w:val="28"/>
  </w:num>
  <w:num w:numId="10" w16cid:durableId="1949850168">
    <w:abstractNumId w:val="21"/>
  </w:num>
  <w:num w:numId="11" w16cid:durableId="1306468134">
    <w:abstractNumId w:val="23"/>
  </w:num>
  <w:num w:numId="12" w16cid:durableId="1400054457">
    <w:abstractNumId w:val="15"/>
  </w:num>
  <w:num w:numId="13" w16cid:durableId="1982080590">
    <w:abstractNumId w:val="37"/>
  </w:num>
  <w:num w:numId="14" w16cid:durableId="573006001">
    <w:abstractNumId w:val="0"/>
  </w:num>
  <w:num w:numId="15" w16cid:durableId="232980620">
    <w:abstractNumId w:val="14"/>
  </w:num>
  <w:num w:numId="16" w16cid:durableId="1567303902">
    <w:abstractNumId w:val="9"/>
  </w:num>
  <w:num w:numId="17" w16cid:durableId="1647587443">
    <w:abstractNumId w:val="35"/>
  </w:num>
  <w:num w:numId="18" w16cid:durableId="1893033052">
    <w:abstractNumId w:val="19"/>
  </w:num>
  <w:num w:numId="19" w16cid:durableId="1611277291">
    <w:abstractNumId w:val="5"/>
  </w:num>
  <w:num w:numId="20" w16cid:durableId="2142838574">
    <w:abstractNumId w:val="33"/>
  </w:num>
  <w:num w:numId="21" w16cid:durableId="511065303">
    <w:abstractNumId w:val="32"/>
  </w:num>
  <w:num w:numId="22" w16cid:durableId="1100220235">
    <w:abstractNumId w:val="31"/>
  </w:num>
  <w:num w:numId="23" w16cid:durableId="1063138492">
    <w:abstractNumId w:val="16"/>
  </w:num>
  <w:num w:numId="24" w16cid:durableId="176122310">
    <w:abstractNumId w:val="22"/>
  </w:num>
  <w:num w:numId="25" w16cid:durableId="234895956">
    <w:abstractNumId w:val="4"/>
  </w:num>
  <w:num w:numId="26" w16cid:durableId="276103399">
    <w:abstractNumId w:val="1"/>
  </w:num>
  <w:num w:numId="27" w16cid:durableId="12268733">
    <w:abstractNumId w:val="17"/>
  </w:num>
  <w:num w:numId="28" w16cid:durableId="522279804">
    <w:abstractNumId w:val="7"/>
  </w:num>
  <w:num w:numId="29" w16cid:durableId="567233696">
    <w:abstractNumId w:val="18"/>
  </w:num>
  <w:num w:numId="30" w16cid:durableId="53241087">
    <w:abstractNumId w:val="10"/>
  </w:num>
  <w:num w:numId="31" w16cid:durableId="1418940175">
    <w:abstractNumId w:val="8"/>
  </w:num>
  <w:num w:numId="32" w16cid:durableId="1033464398">
    <w:abstractNumId w:val="2"/>
  </w:num>
  <w:num w:numId="33" w16cid:durableId="2107724455">
    <w:abstractNumId w:val="6"/>
  </w:num>
  <w:num w:numId="34" w16cid:durableId="956134856">
    <w:abstractNumId w:val="13"/>
  </w:num>
  <w:num w:numId="35" w16cid:durableId="1553073781">
    <w:abstractNumId w:val="24"/>
  </w:num>
  <w:num w:numId="36" w16cid:durableId="1547764035">
    <w:abstractNumId w:val="26"/>
  </w:num>
  <w:num w:numId="37" w16cid:durableId="575434153">
    <w:abstractNumId w:val="29"/>
  </w:num>
  <w:num w:numId="38" w16cid:durableId="7420848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1BE"/>
    <w:rsid w:val="00097F60"/>
    <w:rsid w:val="000A1B39"/>
    <w:rsid w:val="000A2538"/>
    <w:rsid w:val="000B29F9"/>
    <w:rsid w:val="000D2AD3"/>
    <w:rsid w:val="000E29A8"/>
    <w:rsid w:val="00104143"/>
    <w:rsid w:val="001F4CF1"/>
    <w:rsid w:val="00210224"/>
    <w:rsid w:val="00246076"/>
    <w:rsid w:val="002A5F3A"/>
    <w:rsid w:val="002F1BCF"/>
    <w:rsid w:val="00380101"/>
    <w:rsid w:val="0043339A"/>
    <w:rsid w:val="004B1849"/>
    <w:rsid w:val="004E1020"/>
    <w:rsid w:val="004F4CC2"/>
    <w:rsid w:val="005216CB"/>
    <w:rsid w:val="005261BE"/>
    <w:rsid w:val="00614B5F"/>
    <w:rsid w:val="0064063D"/>
    <w:rsid w:val="00644B65"/>
    <w:rsid w:val="00651251"/>
    <w:rsid w:val="006F00CB"/>
    <w:rsid w:val="00701484"/>
    <w:rsid w:val="00763A85"/>
    <w:rsid w:val="007C10D3"/>
    <w:rsid w:val="007F2D39"/>
    <w:rsid w:val="00867CF1"/>
    <w:rsid w:val="008872FD"/>
    <w:rsid w:val="00890FC0"/>
    <w:rsid w:val="008E1833"/>
    <w:rsid w:val="008E1944"/>
    <w:rsid w:val="00911E9F"/>
    <w:rsid w:val="0091460D"/>
    <w:rsid w:val="00922F3F"/>
    <w:rsid w:val="009276DF"/>
    <w:rsid w:val="00977213"/>
    <w:rsid w:val="00982D80"/>
    <w:rsid w:val="00990044"/>
    <w:rsid w:val="00995869"/>
    <w:rsid w:val="009F17BB"/>
    <w:rsid w:val="009F7508"/>
    <w:rsid w:val="00A20E6C"/>
    <w:rsid w:val="00A2275C"/>
    <w:rsid w:val="00B101C9"/>
    <w:rsid w:val="00B13BAB"/>
    <w:rsid w:val="00B42CD6"/>
    <w:rsid w:val="00C25FDF"/>
    <w:rsid w:val="00C57092"/>
    <w:rsid w:val="00C6599E"/>
    <w:rsid w:val="00C7123A"/>
    <w:rsid w:val="00CA7375"/>
    <w:rsid w:val="00CB4735"/>
    <w:rsid w:val="00CF3E96"/>
    <w:rsid w:val="00CF7B94"/>
    <w:rsid w:val="00D47446"/>
    <w:rsid w:val="00DA66FD"/>
    <w:rsid w:val="00DB3057"/>
    <w:rsid w:val="00DB3D61"/>
    <w:rsid w:val="00DC0E11"/>
    <w:rsid w:val="00E07A07"/>
    <w:rsid w:val="00E1068B"/>
    <w:rsid w:val="00E171CB"/>
    <w:rsid w:val="00E60373"/>
    <w:rsid w:val="00E7572D"/>
    <w:rsid w:val="00ED561F"/>
    <w:rsid w:val="00EF1E96"/>
    <w:rsid w:val="00F46A64"/>
    <w:rsid w:val="00F71E06"/>
    <w:rsid w:val="00F8284F"/>
    <w:rsid w:val="00FB1BBC"/>
    <w:rsid w:val="00FD0093"/>
    <w:rsid w:val="00FE5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6F5A3"/>
  <w15:docId w15:val="{F35F7D1B-1A43-460B-8E56-D7BC1B40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99E"/>
    <w:rPr>
      <w:sz w:val="26"/>
    </w:rPr>
  </w:style>
  <w:style w:type="paragraph" w:styleId="Heading1">
    <w:name w:val="heading 1"/>
    <w:basedOn w:val="Normal"/>
    <w:next w:val="Normal"/>
    <w:qFormat/>
    <w:rsid w:val="00C6599E"/>
    <w:pPr>
      <w:keepNext/>
      <w:jc w:val="center"/>
      <w:outlineLvl w:val="0"/>
    </w:pPr>
    <w:rPr>
      <w:b/>
    </w:rPr>
  </w:style>
  <w:style w:type="paragraph" w:styleId="Heading2">
    <w:name w:val="heading 2"/>
    <w:basedOn w:val="Normal"/>
    <w:next w:val="Normal"/>
    <w:qFormat/>
    <w:rsid w:val="00C6599E"/>
    <w:pPr>
      <w:keepNext/>
      <w:jc w:val="both"/>
      <w:outlineLvl w:val="1"/>
    </w:pPr>
    <w:rPr>
      <w:b/>
    </w:rPr>
  </w:style>
  <w:style w:type="paragraph" w:styleId="Heading3">
    <w:name w:val="heading 3"/>
    <w:basedOn w:val="Normal"/>
    <w:next w:val="Normal"/>
    <w:qFormat/>
    <w:rsid w:val="00C6599E"/>
    <w:pPr>
      <w:keepNext/>
      <w:outlineLvl w:val="2"/>
    </w:pPr>
    <w:rPr>
      <w:b/>
    </w:rPr>
  </w:style>
  <w:style w:type="paragraph" w:styleId="Heading4">
    <w:name w:val="heading 4"/>
    <w:basedOn w:val="Normal"/>
    <w:next w:val="Normal"/>
    <w:qFormat/>
    <w:rsid w:val="00C6599E"/>
    <w:pPr>
      <w:keepNext/>
      <w:jc w:val="both"/>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599E"/>
    <w:pPr>
      <w:jc w:val="center"/>
    </w:pPr>
    <w:rPr>
      <w:b/>
    </w:rPr>
  </w:style>
  <w:style w:type="paragraph" w:styleId="BodyText">
    <w:name w:val="Body Text"/>
    <w:basedOn w:val="Normal"/>
    <w:rsid w:val="00C6599E"/>
    <w:pPr>
      <w:jc w:val="both"/>
    </w:pPr>
  </w:style>
  <w:style w:type="paragraph" w:styleId="Subtitle">
    <w:name w:val="Subtitle"/>
    <w:basedOn w:val="Normal"/>
    <w:qFormat/>
    <w:rsid w:val="00C6599E"/>
    <w:pPr>
      <w:jc w:val="center"/>
    </w:pPr>
    <w:rPr>
      <w:b/>
    </w:rPr>
  </w:style>
  <w:style w:type="paragraph" w:styleId="BodyText2">
    <w:name w:val="Body Text 2"/>
    <w:basedOn w:val="Normal"/>
    <w:rsid w:val="00C6599E"/>
    <w:pPr>
      <w:jc w:val="both"/>
    </w:pPr>
    <w:rPr>
      <w:sz w:val="24"/>
    </w:rPr>
  </w:style>
  <w:style w:type="paragraph" w:styleId="Revision">
    <w:name w:val="Revision"/>
    <w:hidden/>
    <w:uiPriority w:val="99"/>
    <w:semiHidden/>
    <w:rsid w:val="000A2538"/>
    <w:rPr>
      <w:sz w:val="26"/>
    </w:rPr>
  </w:style>
  <w:style w:type="paragraph" w:customStyle="1" w:styleId="DefaultText">
    <w:name w:val="Default Text"/>
    <w:basedOn w:val="Normal"/>
    <w:rsid w:val="00097F60"/>
    <w:rPr>
      <w:sz w:val="24"/>
      <w:lang w:eastAsia="en-US"/>
    </w:rPr>
  </w:style>
  <w:style w:type="paragraph" w:customStyle="1" w:styleId="paragraph">
    <w:name w:val="paragraph"/>
    <w:basedOn w:val="Normal"/>
    <w:rsid w:val="009276DF"/>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9276DF"/>
  </w:style>
  <w:style w:type="character" w:customStyle="1" w:styleId="eop">
    <w:name w:val="eop"/>
    <w:basedOn w:val="DefaultParagraphFont"/>
    <w:rsid w:val="00927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53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1753</Words>
  <Characters>9997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BURY METROPOLITAN BOROUGH COUNCIL</vt:lpstr>
    </vt:vector>
  </TitlesOfParts>
  <Company>Bury M.B.C.</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BURY METROPOLITAN BOROUGH COUNCIL</dc:title>
  <dc:creator>Jackie Hardman</dc:creator>
  <cp:lastModifiedBy>Jesson, Phoebe</cp:lastModifiedBy>
  <cp:revision>3</cp:revision>
  <cp:lastPrinted>2005-03-08T08:25:00Z</cp:lastPrinted>
  <dcterms:created xsi:type="dcterms:W3CDTF">2024-10-03T06:16:00Z</dcterms:created>
  <dcterms:modified xsi:type="dcterms:W3CDTF">2025-07-17T15:01:00Z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0x0101001AFDB9333E6C75448CF49301F6169472</vt:lpwstr>
  </property>
</Properties>
</file>