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AACD8" w14:textId="77777777" w:rsidR="00EB25A3" w:rsidRDefault="00EB25A3" w:rsidP="00F2011C">
      <w:pPr>
        <w:pStyle w:val="Title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FORM JA1 – JOB ANALYSIS: ASSESSMENT OF DEMANDS ON INDIVIDUALS</w:t>
      </w:r>
    </w:p>
    <w:p w14:paraId="3DE5C578" w14:textId="77777777" w:rsidR="00EB25A3" w:rsidRDefault="00EB25A3" w:rsidP="00F2011C">
      <w:pPr>
        <w:jc w:val="right"/>
        <w:rPr>
          <w:rFonts w:ascii="Verdana" w:hAnsi="Verdana"/>
          <w:b/>
          <w:sz w:val="16"/>
        </w:rPr>
      </w:pPr>
    </w:p>
    <w:tbl>
      <w:tblPr>
        <w:tblW w:w="10740" w:type="dxa"/>
        <w:tblInd w:w="-1050" w:type="dxa"/>
        <w:tblLayout w:type="fixed"/>
        <w:tblLook w:val="0000" w:firstRow="0" w:lastRow="0" w:firstColumn="0" w:lastColumn="0" w:noHBand="0" w:noVBand="0"/>
      </w:tblPr>
      <w:tblGrid>
        <w:gridCol w:w="392"/>
        <w:gridCol w:w="8080"/>
        <w:gridCol w:w="283"/>
        <w:gridCol w:w="142"/>
        <w:gridCol w:w="368"/>
        <w:gridCol w:w="369"/>
        <w:gridCol w:w="368"/>
        <w:gridCol w:w="369"/>
        <w:gridCol w:w="369"/>
      </w:tblGrid>
      <w:tr w:rsidR="00EB25A3" w14:paraId="44E83794" w14:textId="77777777" w:rsidTr="00F2011C">
        <w:trPr>
          <w:cantSplit/>
        </w:trPr>
        <w:tc>
          <w:tcPr>
            <w:tcW w:w="10740" w:type="dxa"/>
            <w:gridSpan w:val="9"/>
          </w:tcPr>
          <w:p w14:paraId="32D54EC2" w14:textId="15A96B83" w:rsidR="00EB25A3" w:rsidRDefault="00EB25A3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</w:rPr>
              <w:t>Job identification/reference:</w:t>
            </w:r>
            <w:r w:rsidR="00ED2FF1">
              <w:rPr>
                <w:rFonts w:ascii="Verdana" w:hAnsi="Verdana"/>
                <w:b/>
              </w:rPr>
              <w:t xml:space="preserve"> </w:t>
            </w:r>
            <w:r w:rsidR="000D3263">
              <w:rPr>
                <w:rFonts w:ascii="Verdana" w:hAnsi="Verdana"/>
                <w:b/>
              </w:rPr>
              <w:t>Social Worker</w:t>
            </w:r>
          </w:p>
          <w:p w14:paraId="3C3B2ADD" w14:textId="77777777" w:rsidR="00EB25A3" w:rsidRDefault="00EB25A3">
            <w:pPr>
              <w:rPr>
                <w:rFonts w:ascii="Verdana" w:hAnsi="Verdana"/>
                <w:b/>
                <w:sz w:val="22"/>
              </w:rPr>
            </w:pPr>
          </w:p>
        </w:tc>
      </w:tr>
      <w:tr w:rsidR="00EB25A3" w14:paraId="43F20847" w14:textId="77777777" w:rsidTr="00F2011C">
        <w:trPr>
          <w:cantSplit/>
        </w:trPr>
        <w:tc>
          <w:tcPr>
            <w:tcW w:w="8755" w:type="dxa"/>
            <w:gridSpan w:val="3"/>
          </w:tcPr>
          <w:p w14:paraId="1BA8F3B2" w14:textId="1F8E4E25" w:rsidR="00EB25A3" w:rsidRDefault="00EB25A3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</w:rPr>
              <w:t xml:space="preserve">Form completed </w:t>
            </w:r>
            <w:proofErr w:type="gramStart"/>
            <w:r>
              <w:rPr>
                <w:rFonts w:ascii="Verdana" w:hAnsi="Verdana"/>
                <w:b/>
              </w:rPr>
              <w:t>by :</w:t>
            </w:r>
            <w:proofErr w:type="gramEnd"/>
            <w:r w:rsidR="005516A6">
              <w:rPr>
                <w:rFonts w:ascii="Verdana" w:hAnsi="Verdana"/>
                <w:b/>
              </w:rPr>
              <w:t xml:space="preserve"> </w:t>
            </w:r>
          </w:p>
          <w:p w14:paraId="3B99BFB8" w14:textId="77777777" w:rsidR="00EB25A3" w:rsidRDefault="00EB25A3">
            <w:pPr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985" w:type="dxa"/>
            <w:gridSpan w:val="6"/>
          </w:tcPr>
          <w:p w14:paraId="145CB756" w14:textId="77777777" w:rsidR="00EB25A3" w:rsidRDefault="00EB25A3" w:rsidP="000D3263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</w:rPr>
              <w:t>Date:</w:t>
            </w:r>
            <w:r w:rsidR="00ED2FF1">
              <w:rPr>
                <w:rFonts w:ascii="Verdana" w:hAnsi="Verdana"/>
                <w:b/>
              </w:rPr>
              <w:t xml:space="preserve"> </w:t>
            </w:r>
            <w:r w:rsidR="000D3263">
              <w:rPr>
                <w:rFonts w:ascii="Verdana" w:hAnsi="Verdana"/>
                <w:b/>
              </w:rPr>
              <w:t>05/09</w:t>
            </w:r>
            <w:r w:rsidR="00BE3760">
              <w:rPr>
                <w:rFonts w:ascii="Verdana" w:hAnsi="Verdana"/>
                <w:b/>
              </w:rPr>
              <w:t>/19</w:t>
            </w:r>
          </w:p>
        </w:tc>
      </w:tr>
      <w:tr w:rsidR="00EB25A3" w14:paraId="68BBBD5A" w14:textId="77777777" w:rsidTr="00F2011C">
        <w:trPr>
          <w:cantSplit/>
          <w:trHeight w:val="1199"/>
        </w:trPr>
        <w:tc>
          <w:tcPr>
            <w:tcW w:w="847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373461D0" w14:textId="77777777" w:rsidR="00EB25A3" w:rsidRDefault="00EB25A3">
            <w:pPr>
              <w:pStyle w:val="Heading1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Significant Demands Associated with the Job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tbRl"/>
          </w:tcPr>
          <w:p w14:paraId="6F99301E" w14:textId="77777777" w:rsidR="00EB25A3" w:rsidRDefault="00EB25A3">
            <w:pPr>
              <w:ind w:left="113" w:right="113"/>
              <w:jc w:val="center"/>
              <w:rPr>
                <w:rFonts w:ascii="Verdana" w:hAnsi="Verdana"/>
                <w:b/>
                <w:sz w:val="12"/>
                <w:szCs w:val="16"/>
              </w:rPr>
            </w:pPr>
            <w:r>
              <w:rPr>
                <w:rFonts w:ascii="Verdana" w:hAnsi="Verdana"/>
                <w:b/>
                <w:sz w:val="12"/>
                <w:szCs w:val="16"/>
              </w:rPr>
              <w:t>Insignificant/</w:t>
            </w:r>
          </w:p>
          <w:p w14:paraId="62D7DAA5" w14:textId="77777777" w:rsidR="00EB25A3" w:rsidRDefault="00EB25A3">
            <w:pPr>
              <w:pStyle w:val="Heading3"/>
              <w:rPr>
                <w:rFonts w:ascii="Verdana" w:hAnsi="Verdana"/>
                <w:sz w:val="12"/>
                <w:szCs w:val="16"/>
              </w:rPr>
            </w:pPr>
            <w:r>
              <w:rPr>
                <w:rFonts w:ascii="Verdana" w:hAnsi="Verdana"/>
                <w:sz w:val="12"/>
                <w:szCs w:val="16"/>
              </w:rPr>
              <w:t>Not applicable</w:t>
            </w:r>
          </w:p>
        </w:tc>
        <w:tc>
          <w:tcPr>
            <w:tcW w:w="1843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0DEBCD94" w14:textId="77777777" w:rsidR="00EB25A3" w:rsidRDefault="00EB25A3">
            <w:pPr>
              <w:pStyle w:val="BodyText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Indicative Level </w:t>
            </w:r>
          </w:p>
          <w:p w14:paraId="2A3A4DE1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  <w:p w14:paraId="19CA8389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  <w:p w14:paraId="0924ED99" w14:textId="77777777" w:rsidR="00EB25A3" w:rsidRDefault="00EB25A3">
            <w:pPr>
              <w:rPr>
                <w:rFonts w:ascii="Verdana" w:hAnsi="Verdana"/>
                <w:sz w:val="20"/>
              </w:rPr>
            </w:pPr>
          </w:p>
        </w:tc>
      </w:tr>
      <w:tr w:rsidR="00EB25A3" w14:paraId="3DD2C2BE" w14:textId="77777777" w:rsidTr="00F2011C">
        <w:tc>
          <w:tcPr>
            <w:tcW w:w="847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055C1D6F" w14:textId="77777777" w:rsidR="00EB25A3" w:rsidRDefault="00EB25A3">
            <w:pPr>
              <w:jc w:val="both"/>
              <w:rPr>
                <w:rFonts w:ascii="Verdana" w:hAnsi="Verdana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E1E8D7" w14:textId="77777777" w:rsidR="00EB25A3" w:rsidRDefault="00EB25A3">
            <w:pPr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E5ED1" w14:textId="77777777" w:rsidR="00EB25A3" w:rsidRDefault="00EB25A3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422D" w14:textId="77777777" w:rsidR="00EB25A3" w:rsidRDefault="00EB25A3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B8C6" w14:textId="77777777" w:rsidR="00EB25A3" w:rsidRDefault="00EB25A3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6AA8" w14:textId="77777777" w:rsidR="00EB25A3" w:rsidRDefault="00EB25A3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F889FF" w14:textId="77777777" w:rsidR="00EB25A3" w:rsidRDefault="00EB25A3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EB25A3" w14:paraId="73B53B6E" w14:textId="77777777" w:rsidTr="00F2011C">
        <w:tc>
          <w:tcPr>
            <w:tcW w:w="847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pct12" w:color="auto" w:fill="auto"/>
          </w:tcPr>
          <w:p w14:paraId="5985DB53" w14:textId="77777777" w:rsidR="00EB25A3" w:rsidRDefault="00EB25A3">
            <w:pPr>
              <w:pStyle w:val="Heading2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A </w:t>
            </w:r>
            <w:r w:rsidR="00ED2FF1">
              <w:rPr>
                <w:rFonts w:ascii="Verdana" w:hAnsi="Verdana"/>
                <w:sz w:val="24"/>
              </w:rPr>
              <w:t>–</w:t>
            </w:r>
            <w:r>
              <w:rPr>
                <w:rFonts w:ascii="Verdana" w:hAnsi="Verdana"/>
                <w:sz w:val="24"/>
              </w:rPr>
              <w:t xml:space="preserve"> PHYSICAL REQUIREMENTS: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</w:tcPr>
          <w:p w14:paraId="7F3BD2FE" w14:textId="77777777" w:rsidR="00EB25A3" w:rsidRDefault="00EB25A3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51A644B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865B33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D659815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D882E54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</w:tcPr>
          <w:p w14:paraId="7C66180A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B25A3" w14:paraId="4F2C6148" w14:textId="77777777" w:rsidTr="00F2011C"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B5D849" w14:textId="77777777" w:rsidR="00EB25A3" w:rsidRDefault="00EB25A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371C97" w14:textId="77777777" w:rsidR="00EB25A3" w:rsidRDefault="00EB25A3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Lifting objects that are heavy or difficult to grasp or hold (including people)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50D646" w14:textId="77777777" w:rsidR="00EB25A3" w:rsidRDefault="00EB25A3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91A5E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40F1" w14:textId="77777777" w:rsidR="00EB25A3" w:rsidRDefault="005C420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519C" w14:textId="77777777" w:rsidR="00EB25A3" w:rsidRDefault="00EB25A3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DBCF" w14:textId="77777777" w:rsidR="00EB25A3" w:rsidRDefault="00EB25A3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598411" w14:textId="77777777" w:rsidR="00EB25A3" w:rsidRDefault="00EB25A3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EB25A3" w14:paraId="7DD6A30D" w14:textId="77777777" w:rsidTr="00F2011C"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9CF094" w14:textId="77777777" w:rsidR="00EB25A3" w:rsidRDefault="00EB25A3">
            <w:pPr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C64D69" w14:textId="77777777" w:rsidR="00EB25A3" w:rsidRDefault="00EB25A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Exertion other than lifting e.g. manual handling activity, prolonged walking, playing sports, etc.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948180" w14:textId="77777777" w:rsidR="00EB25A3" w:rsidRDefault="00EB25A3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8C27F" w14:textId="77777777" w:rsidR="00EB25A3" w:rsidRDefault="005C420F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686A" w14:textId="77777777" w:rsidR="00EB25A3" w:rsidRDefault="00EB25A3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8207" w14:textId="77777777" w:rsidR="00EB25A3" w:rsidRDefault="00EB25A3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0004" w14:textId="77777777" w:rsidR="00EB25A3" w:rsidRDefault="00EB25A3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465925" w14:textId="77777777" w:rsidR="00EB25A3" w:rsidRDefault="00EB25A3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EB25A3" w14:paraId="782145D2" w14:textId="77777777" w:rsidTr="00F2011C"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3A15EC" w14:textId="77777777" w:rsidR="00EB25A3" w:rsidRDefault="00EB25A3">
            <w:pPr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7BD4E" w14:textId="77777777" w:rsidR="00EB25A3" w:rsidRDefault="00EB25A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Repetitive movements (involving any part of the body)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D60025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08F17" w14:textId="77777777" w:rsidR="00EB25A3" w:rsidRDefault="000D326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44BD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E945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B10B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18B695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B25A3" w14:paraId="13D1FD5D" w14:textId="77777777" w:rsidTr="00F2011C"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80855F" w14:textId="77777777" w:rsidR="00EB25A3" w:rsidRDefault="00EB25A3">
            <w:pPr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895F8E" w14:textId="77777777" w:rsidR="00EB25A3" w:rsidRDefault="00EB25A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Prolonged sitting, standing or static posture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23C6D1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F200F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BB02" w14:textId="77777777" w:rsidR="00EB25A3" w:rsidRDefault="0060415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3A94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2D8A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CFBEA8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B25A3" w14:paraId="66972F76" w14:textId="77777777" w:rsidTr="00F2011C"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F19373" w14:textId="77777777" w:rsidR="00EB25A3" w:rsidRDefault="00EB25A3">
            <w:pPr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B2AB99" w14:textId="77777777" w:rsidR="00EB25A3" w:rsidRDefault="00EB25A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Bending, stooping, twisting or stretching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6DDA22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6241D" w14:textId="77777777" w:rsidR="00EB25A3" w:rsidRDefault="005C420F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5D9B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BA75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E85B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36BA54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B25A3" w14:paraId="7BA53F1A" w14:textId="77777777" w:rsidTr="00F2011C"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04A0F3" w14:textId="77777777" w:rsidR="00EB25A3" w:rsidRDefault="00EB25A3">
            <w:pPr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9F7760" w14:textId="77777777" w:rsidR="00EB25A3" w:rsidRDefault="00EB25A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Climbing stairs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B36356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69C54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244C" w14:textId="77777777" w:rsidR="00EB25A3" w:rsidRDefault="0060415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5305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D7BC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2716DF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B25A3" w14:paraId="39773918" w14:textId="77777777" w:rsidTr="00F2011C"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72BD56" w14:textId="77777777" w:rsidR="00EB25A3" w:rsidRDefault="00EB25A3">
            <w:pPr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D64D82" w14:textId="77777777" w:rsidR="00EB25A3" w:rsidRDefault="00EB25A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Tasks requiring good balance (e.g. use of ladders, scaffolding, etc.)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682FB9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B8839" w14:textId="77777777" w:rsidR="00EB25A3" w:rsidRDefault="000D326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DF80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27CF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2923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06DDCA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B25A3" w14:paraId="624008DE" w14:textId="77777777" w:rsidTr="00F2011C"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D615BB" w14:textId="77777777" w:rsidR="00EB25A3" w:rsidRDefault="00EB25A3">
            <w:pPr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0C6068" w14:textId="77777777" w:rsidR="00EB25A3" w:rsidRDefault="00EB25A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Use of respiratory protective equipment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DB3579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F2592" w14:textId="77777777" w:rsidR="00EB25A3" w:rsidRDefault="000D326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17E0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AAF0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ACBB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8638DB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B25A3" w14:paraId="4AF6BC0E" w14:textId="77777777" w:rsidTr="00F2011C"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A10849" w14:textId="77777777" w:rsidR="00EB25A3" w:rsidRDefault="00EB25A3">
            <w:pPr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C7B7FB" w14:textId="77777777" w:rsidR="00EB25A3" w:rsidRDefault="00EB25A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Precise hand co-ordination/dexterity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E9DB65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288E9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169B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087B" w14:textId="77777777" w:rsidR="00EB25A3" w:rsidRDefault="0060415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3E2A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1E7EE4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B25A3" w14:paraId="015DD494" w14:textId="77777777" w:rsidTr="00F2011C">
        <w:tc>
          <w:tcPr>
            <w:tcW w:w="847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pct12" w:color="auto" w:fill="auto"/>
          </w:tcPr>
          <w:p w14:paraId="76994D02" w14:textId="77777777" w:rsidR="00EB25A3" w:rsidRDefault="00EB25A3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B </w:t>
            </w:r>
            <w:r w:rsidR="00ED2FF1">
              <w:rPr>
                <w:rFonts w:ascii="Verdana" w:hAnsi="Verdana"/>
                <w:b/>
              </w:rPr>
              <w:t>–</w:t>
            </w:r>
            <w:r>
              <w:rPr>
                <w:rFonts w:ascii="Verdana" w:hAnsi="Verdana"/>
                <w:b/>
              </w:rPr>
              <w:t xml:space="preserve"> SENSORY REQUIREMENTS: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</w:tcPr>
          <w:p w14:paraId="722C4374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724B18D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5BC442A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28FE635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57F6F1F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</w:tcPr>
          <w:p w14:paraId="44D6D95E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B25A3" w14:paraId="7F0416D7" w14:textId="77777777" w:rsidTr="00F2011C"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B0D4B0" w14:textId="77777777" w:rsidR="00EB25A3" w:rsidRDefault="00EB25A3">
            <w:pPr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DC09C8" w14:textId="77777777" w:rsidR="00EB25A3" w:rsidRDefault="00EB25A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Visual: Sensory work with colours, the need to distinguish perception of fine visual detail, need for visual performance and colour recognition, etc.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6FF239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C2526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F9FD" w14:textId="77777777" w:rsidR="00EB25A3" w:rsidRDefault="005C420F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0C35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0C4E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F9F3A0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B25A3" w14:paraId="091C4FF3" w14:textId="77777777" w:rsidTr="00F2011C"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ED2E84" w14:textId="77777777" w:rsidR="00EB25A3" w:rsidRDefault="00EB25A3">
            <w:pPr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1E53E5" w14:textId="77777777" w:rsidR="00EB25A3" w:rsidRDefault="00EB25A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Auditory: Need for good hearing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855F25" w14:textId="77777777" w:rsidR="00ED2FF1" w:rsidRDefault="00ED2FF1" w:rsidP="00ED2FF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FD7F1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4005" w14:textId="77777777" w:rsidR="00EB25A3" w:rsidRDefault="005C420F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E93D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B8E1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6162E8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B25A3" w14:paraId="7F538B7F" w14:textId="77777777" w:rsidTr="00F2011C">
        <w:tc>
          <w:tcPr>
            <w:tcW w:w="847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pct12" w:color="auto" w:fill="auto"/>
          </w:tcPr>
          <w:p w14:paraId="1E33E5CF" w14:textId="77777777" w:rsidR="00EB25A3" w:rsidRDefault="00EB25A3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 </w:t>
            </w:r>
            <w:r w:rsidR="00ED2FF1">
              <w:rPr>
                <w:rFonts w:ascii="Verdana" w:hAnsi="Verdana"/>
                <w:b/>
              </w:rPr>
              <w:t>–</w:t>
            </w:r>
            <w:r>
              <w:rPr>
                <w:rFonts w:ascii="Verdana" w:hAnsi="Verdana"/>
                <w:b/>
              </w:rPr>
              <w:t xml:space="preserve"> CONTACT/EXPOSURES: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</w:tcPr>
          <w:p w14:paraId="48040972" w14:textId="77777777" w:rsidR="00EB25A3" w:rsidRDefault="00EB25A3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DEB2CAF" w14:textId="77777777" w:rsidR="00EB25A3" w:rsidRDefault="00EB25A3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21E2059" w14:textId="77777777" w:rsidR="00EB25A3" w:rsidRDefault="00EB25A3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8CBC9F3" w14:textId="77777777" w:rsidR="00EB25A3" w:rsidRDefault="00EB25A3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D0F6464" w14:textId="77777777" w:rsidR="00EB25A3" w:rsidRDefault="00EB25A3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</w:tcPr>
          <w:p w14:paraId="128B2693" w14:textId="77777777" w:rsidR="00EB25A3" w:rsidRDefault="00EB25A3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EB25A3" w14:paraId="48B5641A" w14:textId="77777777" w:rsidTr="00F2011C"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1B8CE2" w14:textId="77777777" w:rsidR="00EB25A3" w:rsidRDefault="00EB25A3">
            <w:pPr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F89CC9" w14:textId="77777777" w:rsidR="00EB25A3" w:rsidRDefault="00EB25A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Noise: 80 dB(A) (around the level at which it becomes difficult to hear normal conversation at a distance of 2 metres) or higher for several minutes or more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A386F6" w14:textId="77777777" w:rsidR="00EB25A3" w:rsidRDefault="00EB25A3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D7132" w14:textId="77777777" w:rsidR="00EB25A3" w:rsidRDefault="000D326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5F3C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52FE" w14:textId="77777777" w:rsidR="00EB25A3" w:rsidRDefault="00EB25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BE15" w14:textId="77777777" w:rsidR="00EB25A3" w:rsidRDefault="00EB25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12DD02" w14:textId="77777777" w:rsidR="00EB25A3" w:rsidRDefault="00EB25A3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EB25A3" w14:paraId="3B91B1E4" w14:textId="77777777" w:rsidTr="00F2011C"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CE1322" w14:textId="77777777" w:rsidR="00EB25A3" w:rsidRDefault="00EB25A3">
            <w:pPr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C0E974" w14:textId="77777777" w:rsidR="00EB25A3" w:rsidRDefault="00EB25A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Noise: Loud explosive or impact noises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C8C269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7039F" w14:textId="77777777" w:rsidR="00EB25A3" w:rsidRDefault="000D326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BD8F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E5C7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BA10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2BEF8D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B25A3" w14:paraId="29237FE2" w14:textId="77777777" w:rsidTr="00F2011C"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623E1C" w14:textId="77777777" w:rsidR="00EB25A3" w:rsidRDefault="00EB25A3">
            <w:pPr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F5A08C" w14:textId="77777777" w:rsidR="00EB25A3" w:rsidRDefault="00EB25A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Food/drink e.g. food handlers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1CF5AD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9A704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34FE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EDE1" w14:textId="77777777" w:rsidR="00EB25A3" w:rsidRDefault="000D326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C960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462C70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B25A3" w14:paraId="64891605" w14:textId="77777777" w:rsidTr="00F2011C"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EDC79C" w14:textId="77777777" w:rsidR="00EB25A3" w:rsidRDefault="00EB25A3">
            <w:pPr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0F8297" w14:textId="77777777" w:rsidR="00EB25A3" w:rsidRDefault="00EB25A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Sources of infection (e.g. animals, soil contaminated by tetanus or animal urine/faeces, ill or infectious clients, body fluids, etc.)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11A94F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8F5FF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F73F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3441" w14:textId="77777777" w:rsidR="00EB25A3" w:rsidRDefault="005C420F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91EF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B73C16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B25A3" w14:paraId="7078FB81" w14:textId="77777777" w:rsidTr="00F2011C"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1EAB95" w14:textId="77777777" w:rsidR="00EB25A3" w:rsidRDefault="00EB25A3">
            <w:pPr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A9774E" w14:textId="77777777" w:rsidR="00EB25A3" w:rsidRDefault="00EB25A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Hazardous substances (e.g. chemicals, fumes, dusts, etc. that are toxic, may cause sensitisation reactions, act as irritants or corrosives)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52AEB2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4C7D1" w14:textId="77777777" w:rsidR="00EB25A3" w:rsidRDefault="000D3263" w:rsidP="00ED2FF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7F03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40B9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E09D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CF8D9F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B25A3" w14:paraId="0F31F11B" w14:textId="77777777" w:rsidTr="00F2011C"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55869C" w14:textId="77777777" w:rsidR="00EB25A3" w:rsidRDefault="00EB25A3">
            <w:pPr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1A0D87" w14:textId="77777777" w:rsidR="00EB25A3" w:rsidRDefault="00EB25A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Contact with vibrating surfaces and/or equipment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85BB74" w14:textId="77777777" w:rsidR="00EB25A3" w:rsidRDefault="00EB25A3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50896" w14:textId="77777777" w:rsidR="00EB25A3" w:rsidRDefault="000D326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4C37" w14:textId="77777777" w:rsidR="00EB25A3" w:rsidRDefault="00EB25A3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BF23" w14:textId="77777777" w:rsidR="00EB25A3" w:rsidRDefault="00EB25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5D96" w14:textId="77777777" w:rsidR="00EB25A3" w:rsidRDefault="00EB25A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CAFBFE" w14:textId="77777777" w:rsidR="00EB25A3" w:rsidRDefault="00EB25A3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EB25A3" w14:paraId="3156FFD3" w14:textId="77777777" w:rsidTr="00F2011C">
        <w:tc>
          <w:tcPr>
            <w:tcW w:w="847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pct12" w:color="auto" w:fill="auto"/>
          </w:tcPr>
          <w:p w14:paraId="09FB4445" w14:textId="77777777" w:rsidR="00EB25A3" w:rsidRDefault="00EB25A3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 - PHYSICAL CONDITIONS: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</w:tcPr>
          <w:p w14:paraId="0776CC08" w14:textId="77777777" w:rsidR="00EB25A3" w:rsidRDefault="00EB25A3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37E14E3" w14:textId="77777777" w:rsidR="00EB25A3" w:rsidRDefault="00EB25A3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6F43B54" w14:textId="77777777" w:rsidR="00EB25A3" w:rsidRDefault="00EB25A3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294F0E4" w14:textId="77777777" w:rsidR="00EB25A3" w:rsidRDefault="00EB25A3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6EA1978" w14:textId="77777777" w:rsidR="00EB25A3" w:rsidRDefault="00EB25A3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</w:tcPr>
          <w:p w14:paraId="1DDFE4BE" w14:textId="77777777" w:rsidR="00EB25A3" w:rsidRDefault="00EB25A3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EB25A3" w14:paraId="13F7B31A" w14:textId="77777777" w:rsidTr="00F2011C"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A12155" w14:textId="77777777" w:rsidR="00EB25A3" w:rsidRDefault="00EB25A3">
            <w:pPr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88B85B" w14:textId="77777777" w:rsidR="00EB25A3" w:rsidRDefault="00EB25A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Work at height (above 2 metres)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156C47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7A4E0" w14:textId="77777777" w:rsidR="00EB25A3" w:rsidRDefault="000D326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1159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536F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8378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B06AA3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B25A3" w14:paraId="4D75C5A6" w14:textId="77777777" w:rsidTr="00F2011C"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9EB5A7" w14:textId="77777777" w:rsidR="00EB25A3" w:rsidRDefault="00EB25A3">
            <w:pPr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AB8CE8" w14:textId="77777777" w:rsidR="00EB25A3" w:rsidRDefault="00EB25A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Work below ground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494D76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D9604" w14:textId="77777777" w:rsidR="00EB25A3" w:rsidRDefault="000D326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CB61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1D5C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2A16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817BC3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B25A3" w14:paraId="2E64DC0A" w14:textId="77777777" w:rsidTr="00F2011C"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2C5B07" w14:textId="77777777" w:rsidR="00EB25A3" w:rsidRDefault="00EB25A3">
            <w:pPr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AD00B2" w14:textId="77777777" w:rsidR="00EB25A3" w:rsidRDefault="00EB25A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Work under high/low air pressures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008EBF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1064E" w14:textId="77777777" w:rsidR="00EB25A3" w:rsidRDefault="000D326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E521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1A80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6F79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846007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B25A3" w14:paraId="3E1EB861" w14:textId="77777777" w:rsidTr="00F2011C"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5A29E5" w14:textId="77777777" w:rsidR="00EB25A3" w:rsidRDefault="00EB25A3">
            <w:pPr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063439" w14:textId="77777777" w:rsidR="00EB25A3" w:rsidRDefault="00EB25A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Adverse weather and/or temperatures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0E3643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49416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F17A" w14:textId="77777777" w:rsidR="00EB25A3" w:rsidRDefault="000D326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94DC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96F5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8C2972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B25A3" w14:paraId="7E587B2C" w14:textId="77777777" w:rsidTr="00F2011C"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944365" w14:textId="77777777" w:rsidR="00EB25A3" w:rsidRDefault="00EB25A3">
            <w:pPr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EA5195" w14:textId="77777777" w:rsidR="00EB25A3" w:rsidRDefault="00EB25A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Work in confined spaces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489D71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CC97F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F7FD" w14:textId="77777777" w:rsidR="00EB25A3" w:rsidRDefault="000D326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5924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5E57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202C83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B25A3" w14:paraId="1961E52A" w14:textId="77777777" w:rsidTr="00F2011C"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7A422B" w14:textId="77777777" w:rsidR="00EB25A3" w:rsidRDefault="00EB25A3">
            <w:pPr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4936C7" w14:textId="77777777" w:rsidR="00EB25A3" w:rsidRDefault="00EB25A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Lone working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C72AE4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521F4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5F2B" w14:textId="77777777" w:rsidR="00EB25A3" w:rsidRDefault="000D326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99B6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B197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D5927F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B25A3" w14:paraId="788EE26A" w14:textId="77777777" w:rsidTr="00F2011C"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A12A43" w14:textId="77777777" w:rsidR="00EB25A3" w:rsidRDefault="00EB25A3">
            <w:pPr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DF3A69" w14:textId="77777777" w:rsidR="00EB25A3" w:rsidRDefault="00EB25A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Potential for violent attack (e.g. jobs requiring specific information/training on risk recognition and avoidance of attacks by clients, animals, etc.)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D0A178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F2B78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813F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21E2" w14:textId="77777777" w:rsidR="00EB25A3" w:rsidRDefault="005C420F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A655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6BCC71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</w:tbl>
    <w:tbl>
      <w:tblPr>
        <w:tblpPr w:leftFromText="180" w:rightFromText="180" w:horzAnchor="margin" w:tblpXSpec="center" w:tblpY="-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8080"/>
        <w:gridCol w:w="425"/>
        <w:gridCol w:w="368"/>
        <w:gridCol w:w="369"/>
        <w:gridCol w:w="368"/>
        <w:gridCol w:w="369"/>
        <w:gridCol w:w="369"/>
      </w:tblGrid>
      <w:tr w:rsidR="00EB25A3" w14:paraId="2FA93D8C" w14:textId="77777777" w:rsidTr="00F2011C">
        <w:trPr>
          <w:cantSplit/>
          <w:trHeight w:val="1337"/>
        </w:trPr>
        <w:tc>
          <w:tcPr>
            <w:tcW w:w="8472" w:type="dxa"/>
            <w:gridSpan w:val="2"/>
            <w:tcBorders>
              <w:left w:val="double" w:sz="4" w:space="0" w:color="auto"/>
              <w:right w:val="nil"/>
            </w:tcBorders>
          </w:tcPr>
          <w:p w14:paraId="1C90F4C5" w14:textId="77777777" w:rsidR="00EB25A3" w:rsidRDefault="00EB25A3">
            <w:pPr>
              <w:pStyle w:val="Heading1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lastRenderedPageBreak/>
              <w:br w:type="page"/>
            </w:r>
            <w:r>
              <w:rPr>
                <w:rFonts w:ascii="Verdana" w:hAnsi="Verdana"/>
                <w:b/>
              </w:rPr>
              <w:t>Significant Demands Associated with the Job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textDirection w:val="tbRl"/>
          </w:tcPr>
          <w:p w14:paraId="000AF194" w14:textId="77777777" w:rsidR="00EB25A3" w:rsidRDefault="00EB25A3">
            <w:pPr>
              <w:ind w:left="113" w:right="113"/>
              <w:jc w:val="center"/>
              <w:rPr>
                <w:rFonts w:ascii="Verdana" w:hAnsi="Verdana"/>
                <w:b/>
                <w:sz w:val="12"/>
                <w:szCs w:val="16"/>
              </w:rPr>
            </w:pPr>
            <w:r>
              <w:rPr>
                <w:rFonts w:ascii="Verdana" w:hAnsi="Verdana"/>
                <w:b/>
                <w:sz w:val="12"/>
                <w:szCs w:val="16"/>
              </w:rPr>
              <w:t>Insignificant/</w:t>
            </w:r>
          </w:p>
          <w:p w14:paraId="3EE25D3C" w14:textId="77777777" w:rsidR="00EB25A3" w:rsidRDefault="00EB25A3">
            <w:pPr>
              <w:pStyle w:val="Heading3"/>
              <w:rPr>
                <w:rFonts w:ascii="Verdana" w:hAnsi="Verdana"/>
                <w:sz w:val="12"/>
                <w:szCs w:val="16"/>
              </w:rPr>
            </w:pPr>
            <w:r>
              <w:rPr>
                <w:rFonts w:ascii="Verdana" w:hAnsi="Verdana"/>
                <w:sz w:val="12"/>
                <w:szCs w:val="16"/>
              </w:rPr>
              <w:t>Not applicable</w:t>
            </w:r>
          </w:p>
        </w:tc>
        <w:tc>
          <w:tcPr>
            <w:tcW w:w="1843" w:type="dxa"/>
            <w:gridSpan w:val="5"/>
            <w:tcBorders>
              <w:left w:val="nil"/>
              <w:right w:val="double" w:sz="4" w:space="0" w:color="auto"/>
            </w:tcBorders>
          </w:tcPr>
          <w:p w14:paraId="0D1F8F8F" w14:textId="77777777" w:rsidR="00EB25A3" w:rsidRDefault="00EB25A3">
            <w:pPr>
              <w:pStyle w:val="BodyText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Indicative Level </w:t>
            </w:r>
          </w:p>
          <w:p w14:paraId="0ED30A03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  <w:p w14:paraId="5133DD3F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  <w:p w14:paraId="4DBB90A7" w14:textId="77777777" w:rsidR="00EB25A3" w:rsidRDefault="00EB25A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EB25A3" w14:paraId="52B906E0" w14:textId="77777777" w:rsidTr="00F2011C">
        <w:tc>
          <w:tcPr>
            <w:tcW w:w="8472" w:type="dxa"/>
            <w:gridSpan w:val="2"/>
            <w:tcBorders>
              <w:left w:val="double" w:sz="4" w:space="0" w:color="auto"/>
              <w:right w:val="nil"/>
            </w:tcBorders>
          </w:tcPr>
          <w:p w14:paraId="0AAAE666" w14:textId="77777777" w:rsidR="00EB25A3" w:rsidRDefault="00EB25A3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14:paraId="595595EB" w14:textId="77777777" w:rsidR="00EB25A3" w:rsidRDefault="00EB25A3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left w:val="nil"/>
            </w:tcBorders>
          </w:tcPr>
          <w:p w14:paraId="4365416C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369" w:type="dxa"/>
          </w:tcPr>
          <w:p w14:paraId="1E8B990A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368" w:type="dxa"/>
          </w:tcPr>
          <w:p w14:paraId="6C7ACF13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369" w:type="dxa"/>
          </w:tcPr>
          <w:p w14:paraId="3E66FFD1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369" w:type="dxa"/>
            <w:tcBorders>
              <w:right w:val="double" w:sz="4" w:space="0" w:color="auto"/>
            </w:tcBorders>
          </w:tcPr>
          <w:p w14:paraId="1070CEC5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</w:t>
            </w:r>
          </w:p>
        </w:tc>
      </w:tr>
      <w:tr w:rsidR="00EB25A3" w14:paraId="4963AA61" w14:textId="77777777" w:rsidTr="00F2011C">
        <w:tc>
          <w:tcPr>
            <w:tcW w:w="8472" w:type="dxa"/>
            <w:gridSpan w:val="2"/>
            <w:tcBorders>
              <w:left w:val="double" w:sz="4" w:space="0" w:color="auto"/>
              <w:right w:val="nil"/>
            </w:tcBorders>
            <w:shd w:val="pct12" w:color="auto" w:fill="auto"/>
          </w:tcPr>
          <w:p w14:paraId="1F4998C4" w14:textId="77777777" w:rsidR="00EB25A3" w:rsidRDefault="00EB25A3">
            <w:pPr>
              <w:pStyle w:val="Heading2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E - NON-PHYSICAL DEMANDS: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shd w:val="pct12" w:color="auto" w:fill="FFFFFF"/>
          </w:tcPr>
          <w:p w14:paraId="6576656D" w14:textId="77777777" w:rsidR="00EB25A3" w:rsidRDefault="00EB25A3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left w:val="nil"/>
            </w:tcBorders>
            <w:shd w:val="pct12" w:color="auto" w:fill="FFFFFF"/>
          </w:tcPr>
          <w:p w14:paraId="0A1DF8B8" w14:textId="77777777" w:rsidR="00EB25A3" w:rsidRDefault="00EB25A3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shd w:val="pct12" w:color="auto" w:fill="FFFFFF"/>
          </w:tcPr>
          <w:p w14:paraId="3ADB5075" w14:textId="77777777" w:rsidR="00EB25A3" w:rsidRDefault="00EB25A3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shd w:val="pct12" w:color="auto" w:fill="FFFFFF"/>
          </w:tcPr>
          <w:p w14:paraId="0AAA7964" w14:textId="77777777" w:rsidR="00EB25A3" w:rsidRDefault="00EB25A3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shd w:val="pct12" w:color="auto" w:fill="FFFFFF"/>
          </w:tcPr>
          <w:p w14:paraId="48FF9F7C" w14:textId="77777777" w:rsidR="00EB25A3" w:rsidRDefault="00EB25A3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right w:val="double" w:sz="4" w:space="0" w:color="auto"/>
            </w:tcBorders>
            <w:shd w:val="pct12" w:color="auto" w:fill="FFFFFF"/>
          </w:tcPr>
          <w:p w14:paraId="11962DB1" w14:textId="77777777" w:rsidR="00EB25A3" w:rsidRDefault="00EB25A3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EB25A3" w14:paraId="02667057" w14:textId="77777777" w:rsidTr="00F2011C">
        <w:tc>
          <w:tcPr>
            <w:tcW w:w="392" w:type="dxa"/>
            <w:tcBorders>
              <w:left w:val="double" w:sz="4" w:space="0" w:color="auto"/>
            </w:tcBorders>
          </w:tcPr>
          <w:p w14:paraId="0F8C253B" w14:textId="77777777" w:rsidR="00EB25A3" w:rsidRDefault="00EB25A3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8080" w:type="dxa"/>
            <w:tcBorders>
              <w:right w:val="nil"/>
            </w:tcBorders>
          </w:tcPr>
          <w:p w14:paraId="0E7D01AF" w14:textId="77777777" w:rsidR="00EB25A3" w:rsidRDefault="00EB25A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Managerial responsibilities (accountabilities/planning)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14:paraId="6CB6415B" w14:textId="77777777" w:rsidR="00EB25A3" w:rsidRDefault="005C420F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8" w:type="dxa"/>
            <w:tcBorders>
              <w:left w:val="nil"/>
            </w:tcBorders>
          </w:tcPr>
          <w:p w14:paraId="26F63566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</w:tcPr>
          <w:p w14:paraId="4E6B4EEA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</w:tcPr>
          <w:p w14:paraId="05BF3E14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</w:tcPr>
          <w:p w14:paraId="14BD3B4B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right w:val="double" w:sz="4" w:space="0" w:color="auto"/>
            </w:tcBorders>
          </w:tcPr>
          <w:p w14:paraId="3A985E4D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B25A3" w14:paraId="37B87F8A" w14:textId="77777777" w:rsidTr="00F2011C">
        <w:tc>
          <w:tcPr>
            <w:tcW w:w="392" w:type="dxa"/>
            <w:tcBorders>
              <w:left w:val="double" w:sz="4" w:space="0" w:color="auto"/>
            </w:tcBorders>
          </w:tcPr>
          <w:p w14:paraId="2EF06E35" w14:textId="77777777" w:rsidR="00EB25A3" w:rsidRDefault="00EB25A3">
            <w:pPr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2</w:t>
            </w:r>
          </w:p>
        </w:tc>
        <w:tc>
          <w:tcPr>
            <w:tcW w:w="8080" w:type="dxa"/>
            <w:tcBorders>
              <w:right w:val="nil"/>
            </w:tcBorders>
          </w:tcPr>
          <w:p w14:paraId="58C0AE5D" w14:textId="77777777" w:rsidR="00EB25A3" w:rsidRDefault="00EB25A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Decision making responsibilities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14:paraId="72EDFEB9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left w:val="nil"/>
            </w:tcBorders>
          </w:tcPr>
          <w:p w14:paraId="2F51F05A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</w:tcPr>
          <w:p w14:paraId="757E6AF5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</w:tcPr>
          <w:p w14:paraId="0DDA3709" w14:textId="77777777" w:rsidR="00EB25A3" w:rsidRDefault="005661E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9" w:type="dxa"/>
          </w:tcPr>
          <w:p w14:paraId="077E1BD4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right w:val="double" w:sz="4" w:space="0" w:color="auto"/>
            </w:tcBorders>
          </w:tcPr>
          <w:p w14:paraId="0BFE5967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B25A3" w14:paraId="438B4FFC" w14:textId="77777777" w:rsidTr="00F2011C">
        <w:tc>
          <w:tcPr>
            <w:tcW w:w="392" w:type="dxa"/>
            <w:tcBorders>
              <w:left w:val="double" w:sz="4" w:space="0" w:color="auto"/>
            </w:tcBorders>
          </w:tcPr>
          <w:p w14:paraId="3C0190AC" w14:textId="77777777" w:rsidR="00EB25A3" w:rsidRDefault="00EB25A3">
            <w:pPr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3</w:t>
            </w:r>
          </w:p>
        </w:tc>
        <w:tc>
          <w:tcPr>
            <w:tcW w:w="8080" w:type="dxa"/>
            <w:tcBorders>
              <w:right w:val="nil"/>
            </w:tcBorders>
          </w:tcPr>
          <w:p w14:paraId="2317F186" w14:textId="77777777" w:rsidR="00EB25A3" w:rsidRDefault="00EB25A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Responsibility for resources </w:t>
            </w:r>
            <w:r>
              <w:rPr>
                <w:rFonts w:ascii="Verdana" w:hAnsi="Verdana"/>
                <w:i/>
                <w:sz w:val="18"/>
                <w:szCs w:val="18"/>
              </w:rPr>
              <w:t>e.g. budgets, equipment, staff (as resource), etc.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14:paraId="68996FC1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left w:val="nil"/>
            </w:tcBorders>
          </w:tcPr>
          <w:p w14:paraId="6161234A" w14:textId="77777777" w:rsidR="00EB25A3" w:rsidRDefault="000D326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9" w:type="dxa"/>
          </w:tcPr>
          <w:p w14:paraId="6693C877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</w:tcPr>
          <w:p w14:paraId="4E7E5D5D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</w:tcPr>
          <w:p w14:paraId="60D09459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right w:val="double" w:sz="4" w:space="0" w:color="auto"/>
            </w:tcBorders>
          </w:tcPr>
          <w:p w14:paraId="3CD7F2D3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B25A3" w14:paraId="7A7FF2C5" w14:textId="77777777" w:rsidTr="00F2011C">
        <w:tc>
          <w:tcPr>
            <w:tcW w:w="392" w:type="dxa"/>
            <w:tcBorders>
              <w:left w:val="double" w:sz="4" w:space="0" w:color="auto"/>
            </w:tcBorders>
          </w:tcPr>
          <w:p w14:paraId="52884D63" w14:textId="77777777" w:rsidR="00EB25A3" w:rsidRDefault="00EB25A3">
            <w:pPr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4</w:t>
            </w:r>
          </w:p>
        </w:tc>
        <w:tc>
          <w:tcPr>
            <w:tcW w:w="8080" w:type="dxa"/>
            <w:tcBorders>
              <w:right w:val="nil"/>
            </w:tcBorders>
          </w:tcPr>
          <w:p w14:paraId="520DBCCF" w14:textId="77777777" w:rsidR="00EB25A3" w:rsidRDefault="00EB25A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Work under pressures of time/service delivery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14:paraId="741135FA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left w:val="nil"/>
            </w:tcBorders>
          </w:tcPr>
          <w:p w14:paraId="53509D6C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</w:tcPr>
          <w:p w14:paraId="56B41DC3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</w:tcPr>
          <w:p w14:paraId="56E6A066" w14:textId="77777777" w:rsidR="00EB25A3" w:rsidRDefault="005661E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9" w:type="dxa"/>
          </w:tcPr>
          <w:p w14:paraId="68A44BBC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right w:val="double" w:sz="4" w:space="0" w:color="auto"/>
            </w:tcBorders>
          </w:tcPr>
          <w:p w14:paraId="01FA4D9B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B25A3" w14:paraId="70D0D5AE" w14:textId="77777777" w:rsidTr="00F2011C">
        <w:tc>
          <w:tcPr>
            <w:tcW w:w="392" w:type="dxa"/>
            <w:tcBorders>
              <w:left w:val="double" w:sz="4" w:space="0" w:color="auto"/>
            </w:tcBorders>
          </w:tcPr>
          <w:p w14:paraId="19916A01" w14:textId="77777777" w:rsidR="00EB25A3" w:rsidRDefault="00EB25A3">
            <w:pPr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5</w:t>
            </w:r>
          </w:p>
        </w:tc>
        <w:tc>
          <w:tcPr>
            <w:tcW w:w="8080" w:type="dxa"/>
            <w:tcBorders>
              <w:right w:val="nil"/>
            </w:tcBorders>
          </w:tcPr>
          <w:p w14:paraId="7A9C6B45" w14:textId="77777777" w:rsidR="00EB25A3" w:rsidRDefault="00EB25A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Night work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14:paraId="5DCC3E22" w14:textId="77777777" w:rsidR="00EB25A3" w:rsidRDefault="00ED2FF1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8" w:type="dxa"/>
            <w:tcBorders>
              <w:left w:val="nil"/>
            </w:tcBorders>
          </w:tcPr>
          <w:p w14:paraId="7F789928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</w:tcPr>
          <w:p w14:paraId="50988892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</w:tcPr>
          <w:p w14:paraId="06BC1864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</w:tcPr>
          <w:p w14:paraId="79007583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right w:val="double" w:sz="4" w:space="0" w:color="auto"/>
            </w:tcBorders>
          </w:tcPr>
          <w:p w14:paraId="21A923D8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B25A3" w14:paraId="56087179" w14:textId="77777777" w:rsidTr="00F2011C">
        <w:tc>
          <w:tcPr>
            <w:tcW w:w="392" w:type="dxa"/>
            <w:tcBorders>
              <w:left w:val="double" w:sz="4" w:space="0" w:color="auto"/>
            </w:tcBorders>
          </w:tcPr>
          <w:p w14:paraId="16A2679A" w14:textId="77777777" w:rsidR="00EB25A3" w:rsidRDefault="00EB25A3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6</w:t>
            </w:r>
          </w:p>
        </w:tc>
        <w:tc>
          <w:tcPr>
            <w:tcW w:w="8080" w:type="dxa"/>
            <w:tcBorders>
              <w:right w:val="nil"/>
            </w:tcBorders>
          </w:tcPr>
          <w:p w14:paraId="6F6D4E4B" w14:textId="77777777" w:rsidR="00EB25A3" w:rsidRDefault="00EB25A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On call/irregular/unpredictable hours/shift work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14:paraId="4F617ACC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left w:val="nil"/>
            </w:tcBorders>
          </w:tcPr>
          <w:p w14:paraId="69B0BF25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</w:tcPr>
          <w:p w14:paraId="3CA1E2E1" w14:textId="77777777" w:rsidR="00EB25A3" w:rsidRDefault="0060415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8" w:type="dxa"/>
          </w:tcPr>
          <w:p w14:paraId="2989B5EB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</w:tcPr>
          <w:p w14:paraId="2314CC98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right w:val="double" w:sz="4" w:space="0" w:color="auto"/>
            </w:tcBorders>
          </w:tcPr>
          <w:p w14:paraId="6FF99CFC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B25A3" w14:paraId="55DCE3BC" w14:textId="77777777" w:rsidTr="00F2011C">
        <w:tc>
          <w:tcPr>
            <w:tcW w:w="392" w:type="dxa"/>
            <w:tcBorders>
              <w:left w:val="double" w:sz="4" w:space="0" w:color="auto"/>
            </w:tcBorders>
          </w:tcPr>
          <w:p w14:paraId="1CF6079A" w14:textId="77777777" w:rsidR="00EB25A3" w:rsidRDefault="00EB25A3">
            <w:pPr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7</w:t>
            </w:r>
          </w:p>
        </w:tc>
        <w:tc>
          <w:tcPr>
            <w:tcW w:w="8080" w:type="dxa"/>
            <w:tcBorders>
              <w:right w:val="nil"/>
            </w:tcBorders>
          </w:tcPr>
          <w:p w14:paraId="258E4DDA" w14:textId="77777777" w:rsidR="00EB25A3" w:rsidRDefault="00EB25A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Work in professional isolation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14:paraId="5F4D72CB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left w:val="nil"/>
            </w:tcBorders>
          </w:tcPr>
          <w:p w14:paraId="3939C457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</w:tcPr>
          <w:p w14:paraId="782E1B56" w14:textId="77777777" w:rsidR="00EB25A3" w:rsidRDefault="000D326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8" w:type="dxa"/>
          </w:tcPr>
          <w:p w14:paraId="1BDBBB5D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</w:tcPr>
          <w:p w14:paraId="57AFA1D8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right w:val="double" w:sz="4" w:space="0" w:color="auto"/>
            </w:tcBorders>
          </w:tcPr>
          <w:p w14:paraId="07E0CB1E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B25A3" w14:paraId="23FA57D7" w14:textId="77777777" w:rsidTr="00F2011C">
        <w:tc>
          <w:tcPr>
            <w:tcW w:w="392" w:type="dxa"/>
            <w:tcBorders>
              <w:left w:val="double" w:sz="4" w:space="0" w:color="auto"/>
            </w:tcBorders>
          </w:tcPr>
          <w:p w14:paraId="16199916" w14:textId="77777777" w:rsidR="00EB25A3" w:rsidRDefault="00EB25A3">
            <w:pPr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8</w:t>
            </w:r>
          </w:p>
        </w:tc>
        <w:tc>
          <w:tcPr>
            <w:tcW w:w="8080" w:type="dxa"/>
            <w:tcBorders>
              <w:right w:val="nil"/>
            </w:tcBorders>
          </w:tcPr>
          <w:p w14:paraId="6F12A925" w14:textId="77777777" w:rsidR="00EB25A3" w:rsidRDefault="00EB25A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Limited management support </w:t>
            </w:r>
            <w:r>
              <w:rPr>
                <w:rFonts w:ascii="Verdana" w:hAnsi="Verdana"/>
                <w:i/>
                <w:sz w:val="18"/>
                <w:szCs w:val="18"/>
              </w:rPr>
              <w:t>(lower level of support, higher demand)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14:paraId="39EFED93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left w:val="nil"/>
            </w:tcBorders>
          </w:tcPr>
          <w:p w14:paraId="4479E111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</w:tcPr>
          <w:p w14:paraId="12BC19A7" w14:textId="77777777" w:rsidR="00EB25A3" w:rsidRDefault="000D326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8" w:type="dxa"/>
          </w:tcPr>
          <w:p w14:paraId="5530D24A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</w:tcPr>
          <w:p w14:paraId="4D004AAE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right w:val="double" w:sz="4" w:space="0" w:color="auto"/>
            </w:tcBorders>
          </w:tcPr>
          <w:p w14:paraId="1F3DE156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B25A3" w14:paraId="7D711267" w14:textId="77777777" w:rsidTr="00F2011C">
        <w:tc>
          <w:tcPr>
            <w:tcW w:w="392" w:type="dxa"/>
            <w:tcBorders>
              <w:left w:val="double" w:sz="4" w:space="0" w:color="auto"/>
            </w:tcBorders>
          </w:tcPr>
          <w:p w14:paraId="5608A467" w14:textId="77777777" w:rsidR="00EB25A3" w:rsidRDefault="00EB25A3">
            <w:pPr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9</w:t>
            </w:r>
          </w:p>
        </w:tc>
        <w:tc>
          <w:tcPr>
            <w:tcW w:w="8080" w:type="dxa"/>
            <w:tcBorders>
              <w:right w:val="nil"/>
            </w:tcBorders>
          </w:tcPr>
          <w:p w14:paraId="2497E055" w14:textId="77777777" w:rsidR="00EB25A3" w:rsidRDefault="00EB25A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Limited support from colleagues and peers </w:t>
            </w:r>
            <w:r>
              <w:rPr>
                <w:rFonts w:ascii="Verdana" w:hAnsi="Verdana"/>
                <w:i/>
                <w:sz w:val="18"/>
                <w:szCs w:val="18"/>
              </w:rPr>
              <w:t>(lower level of support, higher demand)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14:paraId="7185D958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left w:val="nil"/>
            </w:tcBorders>
          </w:tcPr>
          <w:p w14:paraId="36EFF536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</w:tcPr>
          <w:p w14:paraId="2E9EF65B" w14:textId="77777777" w:rsidR="00EB25A3" w:rsidRDefault="000D326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8" w:type="dxa"/>
          </w:tcPr>
          <w:p w14:paraId="235DBD74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</w:tcPr>
          <w:p w14:paraId="5E39CE0D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right w:val="double" w:sz="4" w:space="0" w:color="auto"/>
            </w:tcBorders>
          </w:tcPr>
          <w:p w14:paraId="6AA2AA6D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B25A3" w14:paraId="21AED228" w14:textId="77777777" w:rsidTr="00F2011C">
        <w:tc>
          <w:tcPr>
            <w:tcW w:w="392" w:type="dxa"/>
            <w:tcBorders>
              <w:left w:val="double" w:sz="4" w:space="0" w:color="auto"/>
            </w:tcBorders>
          </w:tcPr>
          <w:p w14:paraId="75DBEE74" w14:textId="77777777" w:rsidR="00EB25A3" w:rsidRDefault="00EB25A3">
            <w:pPr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10</w:t>
            </w:r>
          </w:p>
        </w:tc>
        <w:tc>
          <w:tcPr>
            <w:tcW w:w="8080" w:type="dxa"/>
            <w:tcBorders>
              <w:right w:val="nil"/>
            </w:tcBorders>
          </w:tcPr>
          <w:p w14:paraId="1157CDDB" w14:textId="77777777" w:rsidR="00EB25A3" w:rsidRDefault="00EB25A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Work requiring deep concentration and/or concentration for long periods of time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14:paraId="70810BD2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left w:val="nil"/>
            </w:tcBorders>
          </w:tcPr>
          <w:p w14:paraId="21AF5926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</w:tcPr>
          <w:p w14:paraId="5EFBC2F8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</w:tcPr>
          <w:p w14:paraId="7B739ED3" w14:textId="77777777" w:rsidR="00EB25A3" w:rsidRDefault="005C420F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9" w:type="dxa"/>
          </w:tcPr>
          <w:p w14:paraId="1DA0F2B9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right w:val="double" w:sz="4" w:space="0" w:color="auto"/>
            </w:tcBorders>
          </w:tcPr>
          <w:p w14:paraId="428C769A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B25A3" w14:paraId="0761E604" w14:textId="77777777" w:rsidTr="00F2011C">
        <w:tc>
          <w:tcPr>
            <w:tcW w:w="392" w:type="dxa"/>
            <w:tcBorders>
              <w:left w:val="double" w:sz="4" w:space="0" w:color="auto"/>
            </w:tcBorders>
          </w:tcPr>
          <w:p w14:paraId="4AC104B3" w14:textId="77777777" w:rsidR="00EB25A3" w:rsidRDefault="00EB25A3">
            <w:pPr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11</w:t>
            </w:r>
          </w:p>
        </w:tc>
        <w:tc>
          <w:tcPr>
            <w:tcW w:w="8080" w:type="dxa"/>
            <w:tcBorders>
              <w:right w:val="nil"/>
            </w:tcBorders>
          </w:tcPr>
          <w:p w14:paraId="69DE1B65" w14:textId="77777777" w:rsidR="00EB25A3" w:rsidRDefault="00EB25A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Contact with client/customer group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14:paraId="08CDDFC4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left w:val="nil"/>
            </w:tcBorders>
          </w:tcPr>
          <w:p w14:paraId="5D0E0F29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</w:tcPr>
          <w:p w14:paraId="7F687121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</w:tcPr>
          <w:p w14:paraId="64C90C00" w14:textId="77777777" w:rsidR="00EB25A3" w:rsidRDefault="00ED2FF1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9" w:type="dxa"/>
          </w:tcPr>
          <w:p w14:paraId="0FDE5683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right w:val="double" w:sz="4" w:space="0" w:color="auto"/>
            </w:tcBorders>
          </w:tcPr>
          <w:p w14:paraId="5FA99264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B25A3" w14:paraId="165A08A6" w14:textId="77777777" w:rsidTr="00F2011C">
        <w:tc>
          <w:tcPr>
            <w:tcW w:w="392" w:type="dxa"/>
            <w:tcBorders>
              <w:left w:val="double" w:sz="4" w:space="0" w:color="auto"/>
            </w:tcBorders>
          </w:tcPr>
          <w:p w14:paraId="51C1D934" w14:textId="77777777" w:rsidR="00EB25A3" w:rsidRDefault="00EB25A3">
            <w:pPr>
              <w:jc w:val="both"/>
              <w:rPr>
                <w:rFonts w:ascii="Verdana" w:hAnsi="Verdana"/>
                <w:i/>
                <w:sz w:val="12"/>
                <w:szCs w:val="12"/>
              </w:rPr>
            </w:pPr>
            <w:r>
              <w:rPr>
                <w:rFonts w:ascii="Verdana" w:hAnsi="Verdana"/>
                <w:i/>
                <w:sz w:val="12"/>
                <w:szCs w:val="12"/>
              </w:rPr>
              <w:t>12</w:t>
            </w:r>
          </w:p>
        </w:tc>
        <w:tc>
          <w:tcPr>
            <w:tcW w:w="8080" w:type="dxa"/>
            <w:tcBorders>
              <w:right w:val="nil"/>
            </w:tcBorders>
          </w:tcPr>
          <w:p w14:paraId="14B6911C" w14:textId="77777777" w:rsidR="00EB25A3" w:rsidRDefault="00EB25A3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Responsibility for people’s welfare e.g. 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staff (as people), clients, customers, etc. 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14:paraId="3AE9A442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left w:val="nil"/>
            </w:tcBorders>
          </w:tcPr>
          <w:p w14:paraId="304F3D96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</w:tcPr>
          <w:p w14:paraId="6AFA7383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</w:tcPr>
          <w:p w14:paraId="252E687F" w14:textId="77777777" w:rsidR="00EB25A3" w:rsidRDefault="007C2346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9" w:type="dxa"/>
          </w:tcPr>
          <w:p w14:paraId="006B8604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right w:val="double" w:sz="4" w:space="0" w:color="auto"/>
            </w:tcBorders>
          </w:tcPr>
          <w:p w14:paraId="3800EB92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B25A3" w14:paraId="1B35BFF3" w14:textId="77777777" w:rsidTr="00F2011C">
        <w:tc>
          <w:tcPr>
            <w:tcW w:w="392" w:type="dxa"/>
            <w:tcBorders>
              <w:left w:val="double" w:sz="4" w:space="0" w:color="auto"/>
            </w:tcBorders>
          </w:tcPr>
          <w:p w14:paraId="170A879F" w14:textId="77777777" w:rsidR="00EB25A3" w:rsidRDefault="00EB25A3">
            <w:pPr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13</w:t>
            </w:r>
          </w:p>
        </w:tc>
        <w:tc>
          <w:tcPr>
            <w:tcW w:w="8080" w:type="dxa"/>
            <w:tcBorders>
              <w:right w:val="nil"/>
            </w:tcBorders>
          </w:tcPr>
          <w:p w14:paraId="0A01A4E6" w14:textId="77777777" w:rsidR="00EB25A3" w:rsidRDefault="00EB25A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Contact with potentially abusive/violent clients or others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14:paraId="7C1FBFA0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left w:val="nil"/>
            </w:tcBorders>
          </w:tcPr>
          <w:p w14:paraId="6907668B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</w:tcPr>
          <w:p w14:paraId="5BF5C16E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</w:tcPr>
          <w:p w14:paraId="7E0A781E" w14:textId="77777777" w:rsidR="00EB25A3" w:rsidRDefault="00ED2FF1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9" w:type="dxa"/>
          </w:tcPr>
          <w:p w14:paraId="72AF0AF6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right w:val="double" w:sz="4" w:space="0" w:color="auto"/>
            </w:tcBorders>
          </w:tcPr>
          <w:p w14:paraId="40446725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B25A3" w14:paraId="0E106880" w14:textId="77777777" w:rsidTr="00F2011C">
        <w:tc>
          <w:tcPr>
            <w:tcW w:w="392" w:type="dxa"/>
            <w:tcBorders>
              <w:left w:val="double" w:sz="4" w:space="0" w:color="auto"/>
            </w:tcBorders>
          </w:tcPr>
          <w:p w14:paraId="78118805" w14:textId="77777777" w:rsidR="00EB25A3" w:rsidRDefault="00EB25A3">
            <w:pPr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14</w:t>
            </w:r>
          </w:p>
        </w:tc>
        <w:tc>
          <w:tcPr>
            <w:tcW w:w="8080" w:type="dxa"/>
            <w:tcBorders>
              <w:right w:val="nil"/>
            </w:tcBorders>
          </w:tcPr>
          <w:p w14:paraId="539C113D" w14:textId="77777777" w:rsidR="00EB25A3" w:rsidRDefault="00EB25A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Exposure to emotionally or psychologically demanding situations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14:paraId="254E40E1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left w:val="nil"/>
            </w:tcBorders>
          </w:tcPr>
          <w:p w14:paraId="461BCAE9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</w:tcPr>
          <w:p w14:paraId="334417F3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</w:tcPr>
          <w:p w14:paraId="56578DCF" w14:textId="77777777" w:rsidR="00EB25A3" w:rsidRDefault="007C2346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9" w:type="dxa"/>
          </w:tcPr>
          <w:p w14:paraId="77E81171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right w:val="double" w:sz="4" w:space="0" w:color="auto"/>
            </w:tcBorders>
          </w:tcPr>
          <w:p w14:paraId="1CF214B0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B25A3" w14:paraId="1AD00FD4" w14:textId="77777777" w:rsidTr="00F2011C">
        <w:tc>
          <w:tcPr>
            <w:tcW w:w="392" w:type="dxa"/>
            <w:tcBorders>
              <w:left w:val="double" w:sz="4" w:space="0" w:color="auto"/>
            </w:tcBorders>
          </w:tcPr>
          <w:p w14:paraId="2685B1B2" w14:textId="77777777" w:rsidR="00EB25A3" w:rsidRDefault="00EB25A3">
            <w:pPr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15</w:t>
            </w:r>
          </w:p>
        </w:tc>
        <w:tc>
          <w:tcPr>
            <w:tcW w:w="8080" w:type="dxa"/>
            <w:tcBorders>
              <w:right w:val="nil"/>
            </w:tcBorders>
          </w:tcPr>
          <w:p w14:paraId="71FEC02B" w14:textId="77777777" w:rsidR="00EB25A3" w:rsidRDefault="00EB25A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Work with limited/restricted resources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14:paraId="551F2EE6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left w:val="nil"/>
            </w:tcBorders>
          </w:tcPr>
          <w:p w14:paraId="2857225F" w14:textId="77777777" w:rsidR="00EB25A3" w:rsidRDefault="000D326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9" w:type="dxa"/>
          </w:tcPr>
          <w:p w14:paraId="31CE50CF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</w:tcPr>
          <w:p w14:paraId="52FED4D0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</w:tcPr>
          <w:p w14:paraId="15371192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right w:val="double" w:sz="4" w:space="0" w:color="auto"/>
            </w:tcBorders>
          </w:tcPr>
          <w:p w14:paraId="7CA9D7FD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B25A3" w14:paraId="4CA05252" w14:textId="77777777" w:rsidTr="00F2011C">
        <w:tc>
          <w:tcPr>
            <w:tcW w:w="392" w:type="dxa"/>
            <w:tcBorders>
              <w:left w:val="double" w:sz="4" w:space="0" w:color="auto"/>
            </w:tcBorders>
          </w:tcPr>
          <w:p w14:paraId="3AFC08DD" w14:textId="77777777" w:rsidR="00EB25A3" w:rsidRDefault="00EB25A3">
            <w:pPr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16</w:t>
            </w:r>
          </w:p>
        </w:tc>
        <w:tc>
          <w:tcPr>
            <w:tcW w:w="8080" w:type="dxa"/>
            <w:tcBorders>
              <w:right w:val="nil"/>
            </w:tcBorders>
          </w:tcPr>
          <w:p w14:paraId="71ECDFBF" w14:textId="77777777" w:rsidR="00EB25A3" w:rsidRDefault="00EB25A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Potential for poor results given high levels of input/effort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14:paraId="27509DF2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left w:val="nil"/>
            </w:tcBorders>
          </w:tcPr>
          <w:p w14:paraId="5AC8149E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</w:tcPr>
          <w:p w14:paraId="48CBEB15" w14:textId="77777777" w:rsidR="00EB25A3" w:rsidRDefault="000D326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8" w:type="dxa"/>
          </w:tcPr>
          <w:p w14:paraId="52065DDE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</w:tcPr>
          <w:p w14:paraId="594BF44D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right w:val="double" w:sz="4" w:space="0" w:color="auto"/>
            </w:tcBorders>
          </w:tcPr>
          <w:p w14:paraId="51E801F7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B25A3" w14:paraId="17CCDED1" w14:textId="77777777" w:rsidTr="00F2011C">
        <w:tc>
          <w:tcPr>
            <w:tcW w:w="392" w:type="dxa"/>
            <w:tcBorders>
              <w:left w:val="double" w:sz="4" w:space="0" w:color="auto"/>
            </w:tcBorders>
          </w:tcPr>
          <w:p w14:paraId="3D82FBB7" w14:textId="77777777" w:rsidR="00EB25A3" w:rsidRDefault="00EB25A3">
            <w:pPr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17</w:t>
            </w:r>
          </w:p>
        </w:tc>
        <w:tc>
          <w:tcPr>
            <w:tcW w:w="8080" w:type="dxa"/>
            <w:tcBorders>
              <w:right w:val="nil"/>
            </w:tcBorders>
          </w:tcPr>
          <w:p w14:paraId="64FF72D8" w14:textId="77777777" w:rsidR="00EB25A3" w:rsidRDefault="00EB25A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Inappropriate working conditions/environment given the nature of tasks e.g. noise temperature, lighting, distractions, etc.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14:paraId="36E5C0BB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left w:val="nil"/>
            </w:tcBorders>
          </w:tcPr>
          <w:p w14:paraId="271F8DDE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</w:tcPr>
          <w:p w14:paraId="00923F84" w14:textId="77777777" w:rsidR="00EB25A3" w:rsidRDefault="000D326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8" w:type="dxa"/>
          </w:tcPr>
          <w:p w14:paraId="059B5178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</w:tcPr>
          <w:p w14:paraId="32912A02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right w:val="double" w:sz="4" w:space="0" w:color="auto"/>
            </w:tcBorders>
          </w:tcPr>
          <w:p w14:paraId="060563A8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B25A3" w14:paraId="69BEF767" w14:textId="77777777" w:rsidTr="00F2011C">
        <w:tc>
          <w:tcPr>
            <w:tcW w:w="392" w:type="dxa"/>
            <w:tcBorders>
              <w:left w:val="double" w:sz="4" w:space="0" w:color="auto"/>
            </w:tcBorders>
          </w:tcPr>
          <w:p w14:paraId="298CAB4A" w14:textId="77777777" w:rsidR="00EB25A3" w:rsidRDefault="00EB25A3">
            <w:pPr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18</w:t>
            </w:r>
          </w:p>
        </w:tc>
        <w:tc>
          <w:tcPr>
            <w:tcW w:w="8080" w:type="dxa"/>
            <w:tcBorders>
              <w:right w:val="nil"/>
            </w:tcBorders>
          </w:tcPr>
          <w:p w14:paraId="14941049" w14:textId="77777777" w:rsidR="00EB25A3" w:rsidRDefault="00EB25A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Limited control over pace of work, work patterns, working conditions, rest breaks and interruptions </w:t>
            </w:r>
            <w:r>
              <w:rPr>
                <w:rFonts w:ascii="Verdana" w:hAnsi="Verdana"/>
                <w:i/>
                <w:sz w:val="18"/>
                <w:szCs w:val="18"/>
              </w:rPr>
              <w:t>(lower control, higher demand)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14:paraId="0F418CEA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left w:val="nil"/>
            </w:tcBorders>
          </w:tcPr>
          <w:p w14:paraId="60C7944E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</w:tcPr>
          <w:p w14:paraId="63916BBB" w14:textId="77777777" w:rsidR="00EB25A3" w:rsidRDefault="000D326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8" w:type="dxa"/>
          </w:tcPr>
          <w:p w14:paraId="5CDEE2F6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</w:tcPr>
          <w:p w14:paraId="6DB5E522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right w:val="double" w:sz="4" w:space="0" w:color="auto"/>
            </w:tcBorders>
          </w:tcPr>
          <w:p w14:paraId="76244D86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B25A3" w14:paraId="700BD61B" w14:textId="77777777" w:rsidTr="00F2011C">
        <w:tc>
          <w:tcPr>
            <w:tcW w:w="392" w:type="dxa"/>
            <w:tcBorders>
              <w:left w:val="double" w:sz="4" w:space="0" w:color="auto"/>
            </w:tcBorders>
          </w:tcPr>
          <w:p w14:paraId="5E260FA5" w14:textId="77777777" w:rsidR="00EB25A3" w:rsidRDefault="00EB25A3">
            <w:pPr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19</w:t>
            </w:r>
          </w:p>
        </w:tc>
        <w:tc>
          <w:tcPr>
            <w:tcW w:w="8080" w:type="dxa"/>
            <w:tcBorders>
              <w:right w:val="nil"/>
            </w:tcBorders>
          </w:tcPr>
          <w:p w14:paraId="753315FD" w14:textId="77777777" w:rsidR="00EB25A3" w:rsidRDefault="00EB25A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Need for specialist knowledge/skills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14:paraId="43DF7E13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left w:val="nil"/>
            </w:tcBorders>
          </w:tcPr>
          <w:p w14:paraId="6FF47FC8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</w:tcPr>
          <w:p w14:paraId="11D7168B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</w:tcPr>
          <w:p w14:paraId="038881C8" w14:textId="77777777" w:rsidR="00EB25A3" w:rsidRDefault="00ED2FF1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9" w:type="dxa"/>
          </w:tcPr>
          <w:p w14:paraId="26E77A5F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right w:val="double" w:sz="4" w:space="0" w:color="auto"/>
            </w:tcBorders>
          </w:tcPr>
          <w:p w14:paraId="194E6881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B25A3" w14:paraId="0FBFE4B0" w14:textId="77777777" w:rsidTr="00F2011C">
        <w:tc>
          <w:tcPr>
            <w:tcW w:w="392" w:type="dxa"/>
            <w:tcBorders>
              <w:left w:val="double" w:sz="4" w:space="0" w:color="auto"/>
            </w:tcBorders>
          </w:tcPr>
          <w:p w14:paraId="1121C153" w14:textId="77777777" w:rsidR="00EB25A3" w:rsidRDefault="00EB25A3">
            <w:pPr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20</w:t>
            </w:r>
          </w:p>
        </w:tc>
        <w:tc>
          <w:tcPr>
            <w:tcW w:w="8080" w:type="dxa"/>
            <w:tcBorders>
              <w:right w:val="nil"/>
            </w:tcBorders>
          </w:tcPr>
          <w:p w14:paraId="570235D6" w14:textId="77777777" w:rsidR="00EB25A3" w:rsidRDefault="00EB25A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Need to undertake new, or other, tasks that may potentially be outside existing competency limits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14:paraId="0AD844C9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left w:val="nil"/>
            </w:tcBorders>
          </w:tcPr>
          <w:p w14:paraId="25D39808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</w:tcPr>
          <w:p w14:paraId="417C298C" w14:textId="77777777" w:rsidR="00EB25A3" w:rsidRDefault="000D326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8" w:type="dxa"/>
          </w:tcPr>
          <w:p w14:paraId="5352B401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</w:tcPr>
          <w:p w14:paraId="26D06388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right w:val="double" w:sz="4" w:space="0" w:color="auto"/>
            </w:tcBorders>
          </w:tcPr>
          <w:p w14:paraId="238711BA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B25A3" w14:paraId="758A11EA" w14:textId="77777777" w:rsidTr="00F2011C">
        <w:tc>
          <w:tcPr>
            <w:tcW w:w="392" w:type="dxa"/>
            <w:tcBorders>
              <w:left w:val="double" w:sz="4" w:space="0" w:color="auto"/>
            </w:tcBorders>
          </w:tcPr>
          <w:p w14:paraId="4FB4FECA" w14:textId="77777777" w:rsidR="00EB25A3" w:rsidRDefault="00EB25A3">
            <w:pPr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21</w:t>
            </w:r>
          </w:p>
        </w:tc>
        <w:tc>
          <w:tcPr>
            <w:tcW w:w="8080" w:type="dxa"/>
            <w:tcBorders>
              <w:right w:val="nil"/>
            </w:tcBorders>
          </w:tcPr>
          <w:p w14:paraId="6D9F76D4" w14:textId="77777777" w:rsidR="00EB25A3" w:rsidRDefault="00EB25A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Requirement to undertake mundane tasks </w:t>
            </w:r>
            <w:r>
              <w:rPr>
                <w:rFonts w:ascii="Verdana" w:hAnsi="Verdana"/>
                <w:i/>
                <w:sz w:val="18"/>
                <w:szCs w:val="18"/>
              </w:rPr>
              <w:t>(more mundane, higher demand)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14:paraId="199E8EFD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left w:val="nil"/>
            </w:tcBorders>
          </w:tcPr>
          <w:p w14:paraId="72E05001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</w:tcPr>
          <w:p w14:paraId="226A3D3D" w14:textId="77777777" w:rsidR="00EB25A3" w:rsidRDefault="0060415D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8" w:type="dxa"/>
          </w:tcPr>
          <w:p w14:paraId="60BBFED6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</w:tcPr>
          <w:p w14:paraId="272C41FE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right w:val="double" w:sz="4" w:space="0" w:color="auto"/>
            </w:tcBorders>
          </w:tcPr>
          <w:p w14:paraId="67EC767A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B25A3" w14:paraId="41A7C5E8" w14:textId="77777777" w:rsidTr="00F2011C">
        <w:tc>
          <w:tcPr>
            <w:tcW w:w="392" w:type="dxa"/>
            <w:tcBorders>
              <w:left w:val="double" w:sz="4" w:space="0" w:color="auto"/>
            </w:tcBorders>
          </w:tcPr>
          <w:p w14:paraId="4CDE37EA" w14:textId="77777777" w:rsidR="00EB25A3" w:rsidRDefault="00EB25A3">
            <w:pPr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22</w:t>
            </w:r>
          </w:p>
        </w:tc>
        <w:tc>
          <w:tcPr>
            <w:tcW w:w="8080" w:type="dxa"/>
            <w:tcBorders>
              <w:right w:val="nil"/>
            </w:tcBorders>
          </w:tcPr>
          <w:p w14:paraId="0413FA3B" w14:textId="77777777" w:rsidR="00EB25A3" w:rsidRDefault="00EB25A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Limited scope for personal development </w:t>
            </w:r>
            <w:r>
              <w:rPr>
                <w:rFonts w:ascii="Verdana" w:hAnsi="Verdana"/>
                <w:i/>
                <w:sz w:val="18"/>
                <w:szCs w:val="18"/>
              </w:rPr>
              <w:t>(lower scope, higher demand)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14:paraId="0D736455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left w:val="nil"/>
            </w:tcBorders>
          </w:tcPr>
          <w:p w14:paraId="1EDCBB84" w14:textId="77777777" w:rsidR="00EB25A3" w:rsidRDefault="000D326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9" w:type="dxa"/>
          </w:tcPr>
          <w:p w14:paraId="151277FE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</w:tcPr>
          <w:p w14:paraId="0092183B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</w:tcPr>
          <w:p w14:paraId="7FB83173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right w:val="double" w:sz="4" w:space="0" w:color="auto"/>
            </w:tcBorders>
          </w:tcPr>
          <w:p w14:paraId="584DF473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B25A3" w14:paraId="18992EAF" w14:textId="77777777" w:rsidTr="00F2011C">
        <w:tc>
          <w:tcPr>
            <w:tcW w:w="392" w:type="dxa"/>
            <w:tcBorders>
              <w:left w:val="double" w:sz="4" w:space="0" w:color="auto"/>
            </w:tcBorders>
          </w:tcPr>
          <w:p w14:paraId="5C601EDC" w14:textId="77777777" w:rsidR="00EB25A3" w:rsidRDefault="00EB25A3">
            <w:pPr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23</w:t>
            </w:r>
          </w:p>
        </w:tc>
        <w:tc>
          <w:tcPr>
            <w:tcW w:w="8080" w:type="dxa"/>
            <w:tcBorders>
              <w:right w:val="nil"/>
            </w:tcBorders>
          </w:tcPr>
          <w:p w14:paraId="6E8CC5FF" w14:textId="77777777" w:rsidR="00EB25A3" w:rsidRDefault="00EB25A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Limited scope for use of initiative </w:t>
            </w:r>
            <w:r>
              <w:rPr>
                <w:rFonts w:ascii="Verdana" w:hAnsi="Verdana"/>
                <w:i/>
                <w:sz w:val="18"/>
                <w:szCs w:val="18"/>
              </w:rPr>
              <w:t>(lower scope, higher demand)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14:paraId="2994ACF1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left w:val="nil"/>
            </w:tcBorders>
          </w:tcPr>
          <w:p w14:paraId="47BB6335" w14:textId="77777777" w:rsidR="00EB25A3" w:rsidRDefault="000D326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9" w:type="dxa"/>
          </w:tcPr>
          <w:p w14:paraId="7AD9B0EE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</w:tcPr>
          <w:p w14:paraId="0C65A202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</w:tcPr>
          <w:p w14:paraId="3204F0D5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right w:val="double" w:sz="4" w:space="0" w:color="auto"/>
            </w:tcBorders>
          </w:tcPr>
          <w:p w14:paraId="0297E783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B25A3" w14:paraId="127908FC" w14:textId="77777777" w:rsidTr="00F2011C">
        <w:tc>
          <w:tcPr>
            <w:tcW w:w="392" w:type="dxa"/>
            <w:tcBorders>
              <w:left w:val="double" w:sz="4" w:space="0" w:color="auto"/>
            </w:tcBorders>
          </w:tcPr>
          <w:p w14:paraId="47A0BBDA" w14:textId="77777777" w:rsidR="00EB25A3" w:rsidRDefault="00EB25A3">
            <w:pPr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24</w:t>
            </w:r>
          </w:p>
        </w:tc>
        <w:tc>
          <w:tcPr>
            <w:tcW w:w="8080" w:type="dxa"/>
            <w:tcBorders>
              <w:right w:val="nil"/>
            </w:tcBorders>
          </w:tcPr>
          <w:p w14:paraId="7C538796" w14:textId="77777777" w:rsidR="00EB25A3" w:rsidRDefault="00EB25A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Potential for lack of clarity over own job role </w:t>
            </w:r>
            <w:r>
              <w:rPr>
                <w:rFonts w:ascii="Verdana" w:hAnsi="Verdana"/>
                <w:i/>
                <w:sz w:val="18"/>
                <w:szCs w:val="18"/>
              </w:rPr>
              <w:t>(less clarity, higher demand)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14:paraId="2B858D30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left w:val="nil"/>
            </w:tcBorders>
          </w:tcPr>
          <w:p w14:paraId="3D86427B" w14:textId="77777777" w:rsidR="00EB25A3" w:rsidRDefault="000D326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9" w:type="dxa"/>
          </w:tcPr>
          <w:p w14:paraId="62B12C91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</w:tcPr>
          <w:p w14:paraId="4207A63F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</w:tcPr>
          <w:p w14:paraId="3A81841F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right w:val="double" w:sz="4" w:space="0" w:color="auto"/>
            </w:tcBorders>
          </w:tcPr>
          <w:p w14:paraId="15B66CCF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B25A3" w14:paraId="1192A8BA" w14:textId="77777777" w:rsidTr="00F2011C">
        <w:tc>
          <w:tcPr>
            <w:tcW w:w="392" w:type="dxa"/>
            <w:tcBorders>
              <w:left w:val="double" w:sz="4" w:space="0" w:color="auto"/>
            </w:tcBorders>
          </w:tcPr>
          <w:p w14:paraId="485A5F79" w14:textId="77777777" w:rsidR="00EB25A3" w:rsidRDefault="00EB25A3">
            <w:pPr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25</w:t>
            </w:r>
          </w:p>
        </w:tc>
        <w:tc>
          <w:tcPr>
            <w:tcW w:w="8080" w:type="dxa"/>
            <w:tcBorders>
              <w:right w:val="nil"/>
            </w:tcBorders>
          </w:tcPr>
          <w:p w14:paraId="4E0D7A13" w14:textId="77777777" w:rsidR="00EB25A3" w:rsidRDefault="00EB25A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Potential for conflicting demands and expectations </w:t>
            </w:r>
            <w:r>
              <w:rPr>
                <w:rFonts w:ascii="Verdana" w:hAnsi="Verdana"/>
                <w:i/>
                <w:sz w:val="18"/>
                <w:szCs w:val="18"/>
              </w:rPr>
              <w:t>(higher conflict, higher demand)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14:paraId="761111ED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left w:val="nil"/>
            </w:tcBorders>
          </w:tcPr>
          <w:p w14:paraId="07E9A7F0" w14:textId="77777777" w:rsidR="00EB25A3" w:rsidRDefault="00B80076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9" w:type="dxa"/>
          </w:tcPr>
          <w:p w14:paraId="29DC58F6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</w:tcPr>
          <w:p w14:paraId="054DA6BE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</w:tcPr>
          <w:p w14:paraId="0F02848B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right w:val="double" w:sz="4" w:space="0" w:color="auto"/>
            </w:tcBorders>
          </w:tcPr>
          <w:p w14:paraId="6EA380D7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B25A3" w14:paraId="139CFE2A" w14:textId="77777777" w:rsidTr="00F2011C">
        <w:tc>
          <w:tcPr>
            <w:tcW w:w="392" w:type="dxa"/>
            <w:tcBorders>
              <w:left w:val="double" w:sz="4" w:space="0" w:color="auto"/>
            </w:tcBorders>
          </w:tcPr>
          <w:p w14:paraId="425F9B59" w14:textId="77777777" w:rsidR="00EB25A3" w:rsidRDefault="00EB25A3">
            <w:pPr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26</w:t>
            </w:r>
          </w:p>
        </w:tc>
        <w:tc>
          <w:tcPr>
            <w:tcW w:w="8080" w:type="dxa"/>
            <w:tcBorders>
              <w:right w:val="nil"/>
            </w:tcBorders>
          </w:tcPr>
          <w:p w14:paraId="68D76C83" w14:textId="77777777" w:rsidR="00EB25A3" w:rsidRDefault="00EB25A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Potential for poor understanding of job role by others </w:t>
            </w:r>
            <w:r>
              <w:rPr>
                <w:rFonts w:ascii="Verdana" w:hAnsi="Verdana"/>
                <w:i/>
                <w:sz w:val="18"/>
                <w:szCs w:val="18"/>
              </w:rPr>
              <w:t>(poorer understanding, higher demand)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14:paraId="2B6ACCDC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left w:val="nil"/>
            </w:tcBorders>
          </w:tcPr>
          <w:p w14:paraId="3B41E3A5" w14:textId="77777777" w:rsidR="00EB25A3" w:rsidRDefault="000D326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9" w:type="dxa"/>
          </w:tcPr>
          <w:p w14:paraId="69C714F8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</w:tcPr>
          <w:p w14:paraId="157C5ABE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</w:tcPr>
          <w:p w14:paraId="5EB1ED09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right w:val="double" w:sz="4" w:space="0" w:color="auto"/>
            </w:tcBorders>
          </w:tcPr>
          <w:p w14:paraId="6ADF4D15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B25A3" w14:paraId="72108132" w14:textId="77777777" w:rsidTr="00F2011C">
        <w:tc>
          <w:tcPr>
            <w:tcW w:w="392" w:type="dxa"/>
            <w:tcBorders>
              <w:left w:val="double" w:sz="4" w:space="0" w:color="auto"/>
            </w:tcBorders>
          </w:tcPr>
          <w:p w14:paraId="08CF5B84" w14:textId="77777777" w:rsidR="00EB25A3" w:rsidRDefault="00EB25A3">
            <w:pPr>
              <w:jc w:val="both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27</w:t>
            </w:r>
          </w:p>
        </w:tc>
        <w:tc>
          <w:tcPr>
            <w:tcW w:w="8080" w:type="dxa"/>
            <w:tcBorders>
              <w:right w:val="nil"/>
            </w:tcBorders>
          </w:tcPr>
          <w:p w14:paraId="15F68AA8" w14:textId="77777777" w:rsidR="00EB25A3" w:rsidRDefault="00EB25A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Potential for change in job role, reporting lines, team structures, job demands, etc. 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14:paraId="2E320F3F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left w:val="nil"/>
            </w:tcBorders>
          </w:tcPr>
          <w:p w14:paraId="517FB0EA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</w:tcPr>
          <w:p w14:paraId="2AB2D05C" w14:textId="77777777" w:rsidR="00EB25A3" w:rsidRDefault="00B80076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8" w:type="dxa"/>
          </w:tcPr>
          <w:p w14:paraId="28F01A9C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</w:tcPr>
          <w:p w14:paraId="1E39AD90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right w:val="double" w:sz="4" w:space="0" w:color="auto"/>
            </w:tcBorders>
          </w:tcPr>
          <w:p w14:paraId="25C42D74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B25A3" w14:paraId="7DD5BE1B" w14:textId="77777777" w:rsidTr="00F2011C">
        <w:tc>
          <w:tcPr>
            <w:tcW w:w="8472" w:type="dxa"/>
            <w:gridSpan w:val="2"/>
            <w:tcBorders>
              <w:left w:val="double" w:sz="4" w:space="0" w:color="auto"/>
              <w:right w:val="nil"/>
            </w:tcBorders>
            <w:shd w:val="pct12" w:color="auto" w:fill="auto"/>
          </w:tcPr>
          <w:p w14:paraId="7E3954FE" w14:textId="77777777" w:rsidR="00EB25A3" w:rsidRDefault="00EB25A3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F – OTHER </w:t>
            </w:r>
            <w:r>
              <w:rPr>
                <w:rFonts w:ascii="Verdana" w:hAnsi="Verdana"/>
                <w:b/>
                <w:sz w:val="18"/>
                <w:szCs w:val="18"/>
              </w:rPr>
              <w:t>(include any demands that are peculiar to the job)</w:t>
            </w:r>
            <w:r>
              <w:rPr>
                <w:rFonts w:ascii="Verdana" w:hAnsi="Verdana"/>
                <w:b/>
              </w:rPr>
              <w:t xml:space="preserve">: 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shd w:val="pct12" w:color="auto" w:fill="auto"/>
          </w:tcPr>
          <w:p w14:paraId="787EA1F6" w14:textId="77777777" w:rsidR="00EB25A3" w:rsidRDefault="00EB25A3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left w:val="nil"/>
            </w:tcBorders>
            <w:shd w:val="pct12" w:color="auto" w:fill="auto"/>
          </w:tcPr>
          <w:p w14:paraId="2D1846CA" w14:textId="77777777" w:rsidR="00EB25A3" w:rsidRDefault="00EB25A3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shd w:val="pct12" w:color="auto" w:fill="auto"/>
          </w:tcPr>
          <w:p w14:paraId="176086EE" w14:textId="77777777" w:rsidR="00EB25A3" w:rsidRDefault="00EB25A3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shd w:val="pct12" w:color="auto" w:fill="auto"/>
          </w:tcPr>
          <w:p w14:paraId="6D25203D" w14:textId="77777777" w:rsidR="00EB25A3" w:rsidRDefault="00EB25A3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shd w:val="pct12" w:color="auto" w:fill="auto"/>
          </w:tcPr>
          <w:p w14:paraId="4452C4D0" w14:textId="77777777" w:rsidR="00EB25A3" w:rsidRDefault="00EB25A3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right w:val="double" w:sz="4" w:space="0" w:color="auto"/>
            </w:tcBorders>
            <w:shd w:val="pct12" w:color="auto" w:fill="auto"/>
          </w:tcPr>
          <w:p w14:paraId="365534C2" w14:textId="77777777" w:rsidR="00EB25A3" w:rsidRDefault="00EB25A3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EB25A3" w14:paraId="0F56BEA7" w14:textId="77777777" w:rsidTr="00F2011C">
        <w:tc>
          <w:tcPr>
            <w:tcW w:w="8472" w:type="dxa"/>
            <w:gridSpan w:val="2"/>
            <w:tcBorders>
              <w:left w:val="double" w:sz="4" w:space="0" w:color="auto"/>
              <w:right w:val="nil"/>
            </w:tcBorders>
          </w:tcPr>
          <w:p w14:paraId="0BEB0487" w14:textId="77777777" w:rsidR="00EB25A3" w:rsidRDefault="00EB25A3">
            <w:pPr>
              <w:pStyle w:val="Heading4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Driving - </w:t>
            </w:r>
            <w:r>
              <w:rPr>
                <w:rFonts w:ascii="Verdana" w:hAnsi="Verdana"/>
                <w:b/>
                <w:sz w:val="18"/>
                <w:szCs w:val="18"/>
              </w:rPr>
              <w:t>specify</w:t>
            </w:r>
            <w:r>
              <w:rPr>
                <w:rFonts w:ascii="Verdana" w:hAnsi="Verdana"/>
                <w:i w:val="0"/>
                <w:sz w:val="18"/>
                <w:szCs w:val="18"/>
              </w:rPr>
              <w:t xml:space="preserve"> (</w:t>
            </w:r>
            <w:r>
              <w:rPr>
                <w:rFonts w:ascii="Verdana" w:hAnsi="Verdana"/>
                <w:sz w:val="18"/>
                <w:szCs w:val="18"/>
              </w:rPr>
              <w:t>car, PCV, HGV, motorcycle, other</w:t>
            </w:r>
            <w:r>
              <w:rPr>
                <w:rFonts w:ascii="Verdana" w:hAnsi="Verdana"/>
                <w:i w:val="0"/>
                <w:sz w:val="18"/>
                <w:szCs w:val="18"/>
              </w:rPr>
              <w:t xml:space="preserve">); </w:t>
            </w:r>
            <w:r w:rsidR="000D3263">
              <w:rPr>
                <w:rFonts w:ascii="Verdana" w:hAnsi="Verdana"/>
                <w:i w:val="0"/>
                <w:sz w:val="18"/>
                <w:szCs w:val="18"/>
              </w:rPr>
              <w:t>CAR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14:paraId="5219661D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left w:val="nil"/>
            </w:tcBorders>
          </w:tcPr>
          <w:p w14:paraId="336F53C8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</w:tcPr>
          <w:p w14:paraId="50EDF30D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</w:tcPr>
          <w:p w14:paraId="539219EE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</w:tcPr>
          <w:p w14:paraId="26F9A1FE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right w:val="double" w:sz="4" w:space="0" w:color="auto"/>
            </w:tcBorders>
          </w:tcPr>
          <w:p w14:paraId="51C861A4" w14:textId="77777777" w:rsidR="00EB25A3" w:rsidRDefault="000D326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</w:tr>
      <w:tr w:rsidR="00EB25A3" w14:paraId="19839722" w14:textId="77777777" w:rsidTr="00F2011C">
        <w:tc>
          <w:tcPr>
            <w:tcW w:w="8472" w:type="dxa"/>
            <w:gridSpan w:val="2"/>
            <w:tcBorders>
              <w:left w:val="double" w:sz="4" w:space="0" w:color="auto"/>
              <w:right w:val="nil"/>
            </w:tcBorders>
          </w:tcPr>
          <w:p w14:paraId="0DDCB9A1" w14:textId="77777777" w:rsidR="00EB25A3" w:rsidRDefault="00EB25A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Use of mechanical equipment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14:paraId="67CA085D" w14:textId="77777777" w:rsidR="00EB25A3" w:rsidRDefault="005661E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8" w:type="dxa"/>
            <w:tcBorders>
              <w:left w:val="nil"/>
            </w:tcBorders>
          </w:tcPr>
          <w:p w14:paraId="4CAFBE70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</w:tcPr>
          <w:p w14:paraId="0D29A2AF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</w:tcPr>
          <w:p w14:paraId="1152DECE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</w:tcPr>
          <w:p w14:paraId="333A4666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right w:val="double" w:sz="4" w:space="0" w:color="auto"/>
            </w:tcBorders>
          </w:tcPr>
          <w:p w14:paraId="5DAB8E6B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B25A3" w14:paraId="196F5F8B" w14:textId="77777777" w:rsidTr="00F2011C">
        <w:tc>
          <w:tcPr>
            <w:tcW w:w="8472" w:type="dxa"/>
            <w:gridSpan w:val="2"/>
            <w:tcBorders>
              <w:left w:val="double" w:sz="4" w:space="0" w:color="auto"/>
              <w:right w:val="nil"/>
            </w:tcBorders>
          </w:tcPr>
          <w:p w14:paraId="6849BB48" w14:textId="77777777" w:rsidR="00EB25A3" w:rsidRDefault="00EB25A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Use of visual display equipment 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14:paraId="6FA2A161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left w:val="nil"/>
            </w:tcBorders>
          </w:tcPr>
          <w:p w14:paraId="4D15F97A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</w:tcPr>
          <w:p w14:paraId="5F10A53F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</w:tcPr>
          <w:p w14:paraId="1CA03941" w14:textId="77777777" w:rsidR="00EB25A3" w:rsidRDefault="005661E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9" w:type="dxa"/>
          </w:tcPr>
          <w:p w14:paraId="49C14482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right w:val="double" w:sz="4" w:space="0" w:color="auto"/>
            </w:tcBorders>
          </w:tcPr>
          <w:p w14:paraId="166E1D86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B25A3" w14:paraId="2E1AE7C4" w14:textId="77777777" w:rsidTr="00F2011C">
        <w:tc>
          <w:tcPr>
            <w:tcW w:w="8472" w:type="dxa"/>
            <w:gridSpan w:val="2"/>
            <w:tcBorders>
              <w:left w:val="double" w:sz="4" w:space="0" w:color="auto"/>
              <w:right w:val="nil"/>
            </w:tcBorders>
          </w:tcPr>
          <w:p w14:paraId="60B1245F" w14:textId="77777777" w:rsidR="00EB25A3" w:rsidRDefault="00EB25A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Specify</w:t>
            </w:r>
            <w:r>
              <w:rPr>
                <w:rFonts w:ascii="Verdana" w:hAnsi="Verdana"/>
                <w:i/>
                <w:sz w:val="18"/>
                <w:szCs w:val="18"/>
              </w:rPr>
              <w:t>;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14:paraId="06CD384B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left w:val="nil"/>
            </w:tcBorders>
          </w:tcPr>
          <w:p w14:paraId="09F53851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</w:tcPr>
          <w:p w14:paraId="1F7E2F34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</w:tcPr>
          <w:p w14:paraId="46E5A513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</w:tcPr>
          <w:p w14:paraId="72FA92CE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right w:val="double" w:sz="4" w:space="0" w:color="auto"/>
            </w:tcBorders>
          </w:tcPr>
          <w:p w14:paraId="11DEDEED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B25A3" w14:paraId="61A58A94" w14:textId="77777777" w:rsidTr="00F2011C">
        <w:tc>
          <w:tcPr>
            <w:tcW w:w="8472" w:type="dxa"/>
            <w:gridSpan w:val="2"/>
            <w:tcBorders>
              <w:left w:val="double" w:sz="4" w:space="0" w:color="auto"/>
              <w:right w:val="nil"/>
            </w:tcBorders>
          </w:tcPr>
          <w:p w14:paraId="593A107C" w14:textId="77777777" w:rsidR="00EB25A3" w:rsidRDefault="00EB25A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Specify</w:t>
            </w:r>
            <w:r>
              <w:rPr>
                <w:rFonts w:ascii="Verdana" w:hAnsi="Verdana"/>
                <w:i/>
                <w:sz w:val="18"/>
                <w:szCs w:val="18"/>
              </w:rPr>
              <w:t>;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14:paraId="23974D6D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left w:val="nil"/>
            </w:tcBorders>
          </w:tcPr>
          <w:p w14:paraId="7E82030B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</w:tcPr>
          <w:p w14:paraId="5CBBC2E4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</w:tcPr>
          <w:p w14:paraId="2A309572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</w:tcPr>
          <w:p w14:paraId="24E2107B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right w:val="double" w:sz="4" w:space="0" w:color="auto"/>
            </w:tcBorders>
          </w:tcPr>
          <w:p w14:paraId="0F9EFEE7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B25A3" w14:paraId="25FBB384" w14:textId="77777777" w:rsidTr="00F2011C">
        <w:tc>
          <w:tcPr>
            <w:tcW w:w="8472" w:type="dxa"/>
            <w:gridSpan w:val="2"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14:paraId="26C2457B" w14:textId="77777777" w:rsidR="00EB25A3" w:rsidRDefault="00EB25A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Specify</w:t>
            </w:r>
            <w:r>
              <w:rPr>
                <w:rFonts w:ascii="Verdana" w:hAnsi="Verdana"/>
                <w:i/>
                <w:sz w:val="18"/>
                <w:szCs w:val="18"/>
              </w:rPr>
              <w:t>;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F040E0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left w:val="nil"/>
              <w:bottom w:val="double" w:sz="4" w:space="0" w:color="auto"/>
            </w:tcBorders>
          </w:tcPr>
          <w:p w14:paraId="6CF585E6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bottom w:val="double" w:sz="4" w:space="0" w:color="auto"/>
            </w:tcBorders>
          </w:tcPr>
          <w:p w14:paraId="221EAF0F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8" w:type="dxa"/>
            <w:tcBorders>
              <w:bottom w:val="double" w:sz="4" w:space="0" w:color="auto"/>
            </w:tcBorders>
          </w:tcPr>
          <w:p w14:paraId="0E2E9883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bottom w:val="double" w:sz="4" w:space="0" w:color="auto"/>
            </w:tcBorders>
          </w:tcPr>
          <w:p w14:paraId="2C9D86B3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9" w:type="dxa"/>
            <w:tcBorders>
              <w:bottom w:val="double" w:sz="4" w:space="0" w:color="auto"/>
              <w:right w:val="double" w:sz="4" w:space="0" w:color="auto"/>
            </w:tcBorders>
          </w:tcPr>
          <w:p w14:paraId="324541D7" w14:textId="77777777" w:rsidR="00EB25A3" w:rsidRDefault="00EB25A3">
            <w:pPr>
              <w:jc w:val="center"/>
              <w:rPr>
                <w:rFonts w:ascii="Verdana" w:hAnsi="Verdana"/>
                <w:sz w:val="20"/>
              </w:rPr>
            </w:pPr>
          </w:p>
        </w:tc>
      </w:tr>
    </w:tbl>
    <w:p w14:paraId="4422A3B2" w14:textId="77777777" w:rsidR="00EB25A3" w:rsidRDefault="00EB25A3" w:rsidP="00F2011C">
      <w:pPr>
        <w:ind w:left="-770"/>
        <w:rPr>
          <w:rFonts w:ascii="Verdana" w:hAnsi="Verdana"/>
          <w:b/>
          <w:sz w:val="20"/>
        </w:rPr>
      </w:pPr>
    </w:p>
    <w:p w14:paraId="7FEECE35" w14:textId="77777777" w:rsidR="00EB25A3" w:rsidRPr="0060415D" w:rsidRDefault="00EB25A3" w:rsidP="0060415D">
      <w:r>
        <w:t xml:space="preserve"> </w:t>
      </w:r>
    </w:p>
    <w:sectPr w:rsidR="00EB25A3" w:rsidRPr="0060415D" w:rsidSect="00F362F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34DE"/>
    <w:multiLevelType w:val="singleLevel"/>
    <w:tmpl w:val="7E261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/>
      </w:rPr>
    </w:lvl>
  </w:abstractNum>
  <w:abstractNum w:abstractNumId="1" w15:restartNumberingAfterBreak="0">
    <w:nsid w:val="2C881167"/>
    <w:multiLevelType w:val="hybridMultilevel"/>
    <w:tmpl w:val="DDDA87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A30087D"/>
    <w:multiLevelType w:val="hybridMultilevel"/>
    <w:tmpl w:val="95905756"/>
    <w:lvl w:ilvl="0" w:tplc="4394FE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0455EEE"/>
    <w:multiLevelType w:val="hybridMultilevel"/>
    <w:tmpl w:val="1924F3DA"/>
    <w:lvl w:ilvl="0" w:tplc="4394FE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A2E15AF"/>
    <w:multiLevelType w:val="hybridMultilevel"/>
    <w:tmpl w:val="365CD68E"/>
    <w:lvl w:ilvl="0" w:tplc="4394FE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FCA501C"/>
    <w:multiLevelType w:val="hybridMultilevel"/>
    <w:tmpl w:val="0736F588"/>
    <w:lvl w:ilvl="0" w:tplc="D55E00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B587F6A"/>
    <w:multiLevelType w:val="singleLevel"/>
    <w:tmpl w:val="7E261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/>
      </w:rPr>
    </w:lvl>
  </w:abstractNum>
  <w:abstractNum w:abstractNumId="7" w15:restartNumberingAfterBreak="0">
    <w:nsid w:val="5E6B7C3E"/>
    <w:multiLevelType w:val="hybridMultilevel"/>
    <w:tmpl w:val="FAC85874"/>
    <w:lvl w:ilvl="0" w:tplc="4394FE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3980DB2"/>
    <w:multiLevelType w:val="hybridMultilevel"/>
    <w:tmpl w:val="32B496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EE643E9"/>
    <w:multiLevelType w:val="singleLevel"/>
    <w:tmpl w:val="7E261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/>
      </w:rPr>
    </w:lvl>
  </w:abstractNum>
  <w:abstractNum w:abstractNumId="10" w15:restartNumberingAfterBreak="0">
    <w:nsid w:val="70EE2CD3"/>
    <w:multiLevelType w:val="hybridMultilevel"/>
    <w:tmpl w:val="BB505AF4"/>
    <w:lvl w:ilvl="0" w:tplc="4394FE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6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11C"/>
    <w:rsid w:val="00013767"/>
    <w:rsid w:val="000C56BA"/>
    <w:rsid w:val="000D3263"/>
    <w:rsid w:val="00173AD3"/>
    <w:rsid w:val="00181DC9"/>
    <w:rsid w:val="002C0443"/>
    <w:rsid w:val="002C5712"/>
    <w:rsid w:val="003A3F10"/>
    <w:rsid w:val="004C1C10"/>
    <w:rsid w:val="005516A6"/>
    <w:rsid w:val="005661E5"/>
    <w:rsid w:val="005C420F"/>
    <w:rsid w:val="005F64B3"/>
    <w:rsid w:val="0060415D"/>
    <w:rsid w:val="006A0BF4"/>
    <w:rsid w:val="006A7AA3"/>
    <w:rsid w:val="007C2346"/>
    <w:rsid w:val="009419A8"/>
    <w:rsid w:val="009B4BAE"/>
    <w:rsid w:val="00A12123"/>
    <w:rsid w:val="00AD3B08"/>
    <w:rsid w:val="00AD5E91"/>
    <w:rsid w:val="00AF60CE"/>
    <w:rsid w:val="00B80076"/>
    <w:rsid w:val="00BE3760"/>
    <w:rsid w:val="00C57EBE"/>
    <w:rsid w:val="00DB21A2"/>
    <w:rsid w:val="00E2612C"/>
    <w:rsid w:val="00E507C8"/>
    <w:rsid w:val="00E514A0"/>
    <w:rsid w:val="00EB25A3"/>
    <w:rsid w:val="00ED2FF1"/>
    <w:rsid w:val="00F2011C"/>
    <w:rsid w:val="00F3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C4D1DB"/>
  <w15:docId w15:val="{90B0DD28-6BF0-4AFE-B879-68118844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11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011C"/>
    <w:pPr>
      <w:keepNext/>
      <w:jc w:val="both"/>
      <w:outlineLvl w:val="0"/>
    </w:pPr>
    <w:rPr>
      <w:rFonts w:ascii="Arial" w:hAnsi="Arial"/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011C"/>
    <w:pPr>
      <w:keepNext/>
      <w:jc w:val="both"/>
      <w:outlineLvl w:val="1"/>
    </w:pPr>
    <w:rPr>
      <w:rFonts w:ascii="Arial" w:hAnsi="Arial"/>
      <w:b/>
      <w:bCs/>
      <w:sz w:val="2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2011C"/>
    <w:pPr>
      <w:keepNext/>
      <w:ind w:left="113" w:right="113"/>
      <w:jc w:val="center"/>
      <w:outlineLvl w:val="2"/>
    </w:pPr>
    <w:rPr>
      <w:rFonts w:ascii="Franklin Gothic Medium" w:hAnsi="Franklin Gothic Medium"/>
      <w:b/>
      <w:bCs/>
      <w:sz w:val="14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2011C"/>
    <w:pPr>
      <w:keepNext/>
      <w:jc w:val="center"/>
      <w:outlineLvl w:val="3"/>
    </w:pPr>
    <w:rPr>
      <w:rFonts w:ascii="Franklin Gothic Medium" w:hAnsi="Franklin Gothic Medium"/>
      <w:i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F64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F64B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F64B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5F64B3"/>
    <w:rPr>
      <w:rFonts w:ascii="Calibri" w:eastAsia="Times New Roman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2011C"/>
    <w:pPr>
      <w:jc w:val="center"/>
    </w:pPr>
    <w:rPr>
      <w:rFonts w:ascii="Arial" w:hAnsi="Arial"/>
      <w:b/>
      <w:sz w:val="22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5F64B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F2011C"/>
    <w:pPr>
      <w:jc w:val="center"/>
    </w:pPr>
    <w:rPr>
      <w:rFonts w:ascii="Arial" w:hAnsi="Arial"/>
      <w:sz w:val="28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F64B3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DB21A2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Demands Analysis (Form JA1)</vt:lpstr>
    </vt:vector>
  </TitlesOfParts>
  <Company>Bury MBC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Demands Analysis (Form JA1)</dc:title>
  <dc:creator>a.manchester</dc:creator>
  <cp:lastModifiedBy>Hall, Jessica</cp:lastModifiedBy>
  <cp:revision>3</cp:revision>
  <cp:lastPrinted>2015-01-16T13:46:00Z</cp:lastPrinted>
  <dcterms:created xsi:type="dcterms:W3CDTF">2019-09-05T09:41:00Z</dcterms:created>
  <dcterms:modified xsi:type="dcterms:W3CDTF">2022-02-02T13:54:00Z</dcterms:modified>
</cp:coreProperties>
</file>