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A8D72" w14:textId="77777777" w:rsidR="008724B7" w:rsidRPr="008724B7" w:rsidRDefault="008724B7" w:rsidP="00E1128F">
      <w:pPr>
        <w:outlineLvl w:val="0"/>
        <w:rPr>
          <w:rFonts w:ascii="Verdana" w:hAnsi="Verdana"/>
          <w:sz w:val="32"/>
          <w:szCs w:val="32"/>
        </w:rPr>
      </w:pPr>
      <w:r w:rsidRPr="008724B7">
        <w:rPr>
          <w:rFonts w:ascii="Verdana" w:hAnsi="Verdana"/>
          <w:sz w:val="32"/>
          <w:szCs w:val="32"/>
        </w:rPr>
        <w:t>Bury Council</w:t>
      </w:r>
    </w:p>
    <w:p w14:paraId="31A144A7" w14:textId="77777777" w:rsidR="008724B7" w:rsidRPr="008724B7" w:rsidRDefault="008724B7" w:rsidP="008724B7">
      <w:pPr>
        <w:jc w:val="center"/>
        <w:outlineLvl w:val="0"/>
        <w:rPr>
          <w:rFonts w:ascii="Verdana" w:hAnsi="Verdana"/>
          <w:sz w:val="28"/>
          <w:szCs w:val="28"/>
        </w:rPr>
      </w:pPr>
    </w:p>
    <w:p w14:paraId="12D3866C" w14:textId="77777777" w:rsidR="008724B7" w:rsidRPr="008724B7" w:rsidRDefault="008724B7" w:rsidP="008724B7">
      <w:pPr>
        <w:jc w:val="center"/>
        <w:outlineLvl w:val="0"/>
        <w:rPr>
          <w:rFonts w:ascii="Verdana" w:hAnsi="Verdana"/>
          <w:sz w:val="28"/>
          <w:szCs w:val="28"/>
        </w:rPr>
      </w:pPr>
      <w:r w:rsidRPr="008724B7">
        <w:rPr>
          <w:rFonts w:ascii="Verdana" w:hAnsi="Verdana"/>
          <w:sz w:val="28"/>
          <w:szCs w:val="28"/>
        </w:rPr>
        <w:t>Job Description</w:t>
      </w:r>
    </w:p>
    <w:p w14:paraId="57D8A936" w14:textId="77777777" w:rsidR="008724B7" w:rsidRPr="008724B7" w:rsidRDefault="008724B7" w:rsidP="008724B7">
      <w:pPr>
        <w:jc w:val="both"/>
        <w:outlineLvl w:val="0"/>
        <w:rPr>
          <w:rFonts w:ascii="Verdana" w:hAnsi="Verdana"/>
          <w:sz w:val="22"/>
          <w:szCs w:val="22"/>
        </w:rPr>
      </w:pPr>
    </w:p>
    <w:tbl>
      <w:tblPr>
        <w:tblW w:w="10453" w:type="dxa"/>
        <w:tblInd w:w="-564" w:type="dxa"/>
        <w:tblBorders>
          <w:top w:val="double" w:sz="4" w:space="0" w:color="auto"/>
          <w:left w:val="double" w:sz="4" w:space="0" w:color="auto"/>
          <w:bottom w:val="double" w:sz="4" w:space="0" w:color="auto"/>
          <w:right w:val="double" w:sz="4" w:space="0" w:color="auto"/>
          <w:insideH w:val="single" w:sz="4" w:space="0" w:color="auto"/>
        </w:tblBorders>
        <w:tblLayout w:type="fixed"/>
        <w:tblLook w:val="0000" w:firstRow="0" w:lastRow="0" w:firstColumn="0" w:lastColumn="0" w:noHBand="0" w:noVBand="0"/>
      </w:tblPr>
      <w:tblGrid>
        <w:gridCol w:w="4216"/>
        <w:gridCol w:w="558"/>
        <w:gridCol w:w="3128"/>
        <w:gridCol w:w="2551"/>
      </w:tblGrid>
      <w:tr w:rsidR="008724B7" w:rsidRPr="008724B7" w14:paraId="136FCC06" w14:textId="77777777" w:rsidTr="008724B7">
        <w:trPr>
          <w:trHeight w:val="344"/>
        </w:trPr>
        <w:tc>
          <w:tcPr>
            <w:tcW w:w="10453" w:type="dxa"/>
            <w:gridSpan w:val="4"/>
          </w:tcPr>
          <w:p w14:paraId="2DE05D80" w14:textId="77777777" w:rsidR="008724B7" w:rsidRPr="008724B7" w:rsidRDefault="008724B7" w:rsidP="008724B7">
            <w:pPr>
              <w:spacing w:before="120" w:after="120"/>
              <w:jc w:val="both"/>
              <w:rPr>
                <w:rFonts w:ascii="Verdana" w:hAnsi="Verdana"/>
                <w:b w:val="0"/>
                <w:szCs w:val="22"/>
              </w:rPr>
            </w:pPr>
            <w:r w:rsidRPr="008724B7">
              <w:rPr>
                <w:rFonts w:ascii="Verdana" w:hAnsi="Verdana"/>
                <w:sz w:val="22"/>
                <w:szCs w:val="22"/>
              </w:rPr>
              <w:t>Post Title</w:t>
            </w:r>
            <w:r w:rsidRPr="008724B7">
              <w:rPr>
                <w:rFonts w:ascii="Verdana" w:hAnsi="Verdana"/>
                <w:b w:val="0"/>
                <w:sz w:val="22"/>
                <w:szCs w:val="22"/>
              </w:rPr>
              <w:t xml:space="preserve">: </w:t>
            </w:r>
            <w:r w:rsidR="001D2377">
              <w:rPr>
                <w:rFonts w:ascii="Verdana" w:hAnsi="Verdana"/>
                <w:b w:val="0"/>
                <w:sz w:val="22"/>
                <w:szCs w:val="22"/>
              </w:rPr>
              <w:t>Independent</w:t>
            </w:r>
            <w:r w:rsidRPr="008724B7">
              <w:rPr>
                <w:rFonts w:ascii="Verdana" w:hAnsi="Verdana"/>
                <w:b w:val="0"/>
                <w:sz w:val="22"/>
                <w:szCs w:val="22"/>
              </w:rPr>
              <w:t xml:space="preserve"> Reviewing Officer (Child Protection and Childcare)</w:t>
            </w:r>
          </w:p>
        </w:tc>
      </w:tr>
      <w:tr w:rsidR="008724B7" w:rsidRPr="008724B7" w14:paraId="239C7C9A" w14:textId="77777777" w:rsidTr="008724B7">
        <w:trPr>
          <w:trHeight w:val="710"/>
        </w:trPr>
        <w:tc>
          <w:tcPr>
            <w:tcW w:w="4774" w:type="dxa"/>
            <w:gridSpan w:val="2"/>
          </w:tcPr>
          <w:p w14:paraId="42F2B176" w14:textId="77777777" w:rsidR="008724B7" w:rsidRDefault="008724B7" w:rsidP="008724B7">
            <w:pPr>
              <w:spacing w:before="120" w:after="120"/>
              <w:jc w:val="both"/>
              <w:rPr>
                <w:rFonts w:ascii="Verdana" w:hAnsi="Verdana"/>
                <w:b w:val="0"/>
                <w:szCs w:val="22"/>
              </w:rPr>
            </w:pPr>
            <w:r w:rsidRPr="008724B7">
              <w:rPr>
                <w:rFonts w:ascii="Verdana" w:hAnsi="Verdana"/>
                <w:sz w:val="22"/>
                <w:szCs w:val="22"/>
              </w:rPr>
              <w:t xml:space="preserve">Department: </w:t>
            </w:r>
          </w:p>
          <w:p w14:paraId="738EC6F1" w14:textId="77777777" w:rsidR="008724B7" w:rsidRPr="008724B7" w:rsidRDefault="000E3066" w:rsidP="000E3066">
            <w:pPr>
              <w:spacing w:before="120" w:after="120"/>
              <w:jc w:val="both"/>
              <w:rPr>
                <w:rFonts w:ascii="Verdana" w:hAnsi="Verdana"/>
                <w:b w:val="0"/>
                <w:szCs w:val="22"/>
              </w:rPr>
            </w:pPr>
            <w:r>
              <w:rPr>
                <w:rFonts w:ascii="Verdana" w:hAnsi="Verdana"/>
                <w:b w:val="0"/>
                <w:sz w:val="22"/>
                <w:szCs w:val="22"/>
              </w:rPr>
              <w:t>Children &amp;</w:t>
            </w:r>
            <w:r w:rsidR="008724B7" w:rsidRPr="008724B7">
              <w:rPr>
                <w:rFonts w:ascii="Verdana" w:hAnsi="Verdana"/>
                <w:b w:val="0"/>
                <w:sz w:val="22"/>
                <w:szCs w:val="22"/>
              </w:rPr>
              <w:t xml:space="preserve"> Young People </w:t>
            </w:r>
          </w:p>
        </w:tc>
        <w:tc>
          <w:tcPr>
            <w:tcW w:w="5679" w:type="dxa"/>
            <w:gridSpan w:val="2"/>
          </w:tcPr>
          <w:p w14:paraId="47730BE7" w14:textId="77777777" w:rsidR="008724B7" w:rsidRPr="008724B7" w:rsidRDefault="008724B7" w:rsidP="008724B7">
            <w:pPr>
              <w:spacing w:before="120" w:after="120"/>
              <w:jc w:val="both"/>
              <w:rPr>
                <w:rFonts w:ascii="Verdana" w:hAnsi="Verdana"/>
                <w:szCs w:val="22"/>
              </w:rPr>
            </w:pPr>
            <w:r w:rsidRPr="008724B7">
              <w:rPr>
                <w:rFonts w:ascii="Verdana" w:hAnsi="Verdana"/>
                <w:sz w:val="22"/>
                <w:szCs w:val="22"/>
              </w:rPr>
              <w:t>Establishment/Post No:</w:t>
            </w:r>
          </w:p>
        </w:tc>
      </w:tr>
      <w:tr w:rsidR="008724B7" w:rsidRPr="008724B7" w14:paraId="40298D35" w14:textId="77777777" w:rsidTr="008724B7">
        <w:trPr>
          <w:trHeight w:val="251"/>
        </w:trPr>
        <w:tc>
          <w:tcPr>
            <w:tcW w:w="4774" w:type="dxa"/>
            <w:gridSpan w:val="2"/>
          </w:tcPr>
          <w:p w14:paraId="4564F810" w14:textId="77777777" w:rsidR="008724B7" w:rsidRPr="008724B7" w:rsidRDefault="008724B7" w:rsidP="008724B7">
            <w:pPr>
              <w:spacing w:before="120" w:after="120"/>
              <w:jc w:val="both"/>
              <w:rPr>
                <w:rFonts w:ascii="Verdana" w:hAnsi="Verdana"/>
                <w:b w:val="0"/>
                <w:szCs w:val="22"/>
              </w:rPr>
            </w:pPr>
            <w:r w:rsidRPr="008724B7">
              <w:rPr>
                <w:rFonts w:ascii="Verdana" w:hAnsi="Verdana"/>
                <w:sz w:val="22"/>
                <w:szCs w:val="22"/>
              </w:rPr>
              <w:t>Division/Section</w:t>
            </w:r>
            <w:r w:rsidRPr="008724B7">
              <w:rPr>
                <w:rFonts w:ascii="Verdana" w:hAnsi="Verdana"/>
                <w:b w:val="0"/>
                <w:sz w:val="22"/>
                <w:szCs w:val="22"/>
              </w:rPr>
              <w:t xml:space="preserve">:  Social Care                             </w:t>
            </w:r>
          </w:p>
        </w:tc>
        <w:tc>
          <w:tcPr>
            <w:tcW w:w="5679" w:type="dxa"/>
            <w:gridSpan w:val="2"/>
          </w:tcPr>
          <w:p w14:paraId="4D8D48AA" w14:textId="77777777" w:rsidR="008724B7" w:rsidRPr="008724B7" w:rsidRDefault="008724B7" w:rsidP="008724B7">
            <w:pPr>
              <w:spacing w:before="120" w:after="120"/>
              <w:jc w:val="both"/>
              <w:rPr>
                <w:rFonts w:ascii="Verdana" w:hAnsi="Verdana"/>
                <w:b w:val="0"/>
                <w:szCs w:val="22"/>
              </w:rPr>
            </w:pPr>
            <w:r w:rsidRPr="008724B7">
              <w:rPr>
                <w:rFonts w:ascii="Verdana" w:hAnsi="Verdana"/>
                <w:sz w:val="22"/>
                <w:szCs w:val="22"/>
              </w:rPr>
              <w:t>Post Grade:</w:t>
            </w:r>
            <w:r w:rsidRPr="008724B7">
              <w:rPr>
                <w:rFonts w:ascii="Verdana" w:hAnsi="Verdana"/>
                <w:b w:val="0"/>
                <w:sz w:val="22"/>
                <w:szCs w:val="22"/>
              </w:rPr>
              <w:t xml:space="preserve"> 14      </w:t>
            </w:r>
          </w:p>
        </w:tc>
      </w:tr>
      <w:tr w:rsidR="008724B7" w:rsidRPr="008724B7" w14:paraId="11B4CD3E" w14:textId="77777777" w:rsidTr="008724B7">
        <w:trPr>
          <w:trHeight w:val="1274"/>
        </w:trPr>
        <w:tc>
          <w:tcPr>
            <w:tcW w:w="4774" w:type="dxa"/>
            <w:gridSpan w:val="2"/>
          </w:tcPr>
          <w:p w14:paraId="151AEFDE" w14:textId="77777777" w:rsidR="008724B7" w:rsidRPr="008724B7" w:rsidRDefault="008724B7" w:rsidP="008724B7">
            <w:pPr>
              <w:spacing w:before="120"/>
              <w:jc w:val="both"/>
              <w:rPr>
                <w:rFonts w:ascii="Verdana" w:hAnsi="Verdana"/>
                <w:b w:val="0"/>
                <w:szCs w:val="22"/>
              </w:rPr>
            </w:pPr>
            <w:r w:rsidRPr="008724B7">
              <w:rPr>
                <w:rFonts w:ascii="Verdana" w:hAnsi="Verdana"/>
                <w:sz w:val="22"/>
                <w:szCs w:val="22"/>
              </w:rPr>
              <w:t>Location</w:t>
            </w:r>
            <w:r w:rsidRPr="008724B7">
              <w:rPr>
                <w:rFonts w:ascii="Verdana" w:hAnsi="Verdana"/>
                <w:b w:val="0"/>
                <w:sz w:val="22"/>
                <w:szCs w:val="22"/>
              </w:rPr>
              <w:t>: To work primarily at</w:t>
            </w:r>
            <w:r>
              <w:rPr>
                <w:rFonts w:ascii="Verdana" w:hAnsi="Verdana"/>
                <w:b w:val="0"/>
                <w:sz w:val="22"/>
                <w:szCs w:val="22"/>
              </w:rPr>
              <w:t xml:space="preserve">                            </w:t>
            </w:r>
            <w:r w:rsidRPr="008724B7">
              <w:rPr>
                <w:rFonts w:ascii="Verdana" w:hAnsi="Verdana"/>
                <w:b w:val="0"/>
                <w:sz w:val="22"/>
                <w:szCs w:val="22"/>
              </w:rPr>
              <w:t>18/20 St Mary’s Place, Bury</w:t>
            </w:r>
            <w:r>
              <w:rPr>
                <w:rFonts w:ascii="Verdana" w:hAnsi="Verdana"/>
                <w:b w:val="0"/>
                <w:sz w:val="22"/>
                <w:szCs w:val="22"/>
              </w:rPr>
              <w:t xml:space="preserve"> </w:t>
            </w:r>
            <w:r w:rsidRPr="008724B7">
              <w:rPr>
                <w:rFonts w:ascii="Verdana" w:hAnsi="Verdana"/>
                <w:b w:val="0"/>
                <w:sz w:val="22"/>
                <w:szCs w:val="22"/>
              </w:rPr>
              <w:t>but must be prepared to work at any of the Authority’s fieldwork establishments</w:t>
            </w:r>
          </w:p>
        </w:tc>
        <w:tc>
          <w:tcPr>
            <w:tcW w:w="5679" w:type="dxa"/>
            <w:gridSpan w:val="2"/>
          </w:tcPr>
          <w:p w14:paraId="4570C14F" w14:textId="77777777" w:rsidR="008724B7" w:rsidRPr="008724B7" w:rsidRDefault="008724B7" w:rsidP="008724B7">
            <w:pPr>
              <w:spacing w:before="120" w:after="120"/>
              <w:jc w:val="both"/>
              <w:rPr>
                <w:rFonts w:ascii="Verdana" w:hAnsi="Verdana"/>
                <w:b w:val="0"/>
                <w:szCs w:val="22"/>
              </w:rPr>
            </w:pPr>
            <w:r w:rsidRPr="008724B7">
              <w:rPr>
                <w:rFonts w:ascii="Verdana" w:hAnsi="Verdana"/>
                <w:sz w:val="22"/>
                <w:szCs w:val="22"/>
              </w:rPr>
              <w:t>Post Hours:</w:t>
            </w:r>
            <w:r w:rsidRPr="008724B7">
              <w:rPr>
                <w:rFonts w:ascii="Verdana" w:hAnsi="Verdana"/>
                <w:b w:val="0"/>
                <w:sz w:val="22"/>
                <w:szCs w:val="22"/>
              </w:rPr>
              <w:t xml:space="preserve"> 37 hours</w:t>
            </w:r>
          </w:p>
        </w:tc>
      </w:tr>
      <w:tr w:rsidR="008724B7" w:rsidRPr="008724B7" w14:paraId="1F5F44E3" w14:textId="77777777" w:rsidTr="008724B7">
        <w:trPr>
          <w:trHeight w:val="916"/>
        </w:trPr>
        <w:tc>
          <w:tcPr>
            <w:tcW w:w="10453" w:type="dxa"/>
            <w:gridSpan w:val="4"/>
          </w:tcPr>
          <w:p w14:paraId="60327952" w14:textId="77777777" w:rsidR="008724B7" w:rsidRPr="008724B7" w:rsidRDefault="008724B7" w:rsidP="008724B7">
            <w:pPr>
              <w:spacing w:before="120" w:after="120"/>
              <w:jc w:val="both"/>
              <w:rPr>
                <w:rFonts w:ascii="Verdana" w:hAnsi="Verdana"/>
                <w:b w:val="0"/>
                <w:szCs w:val="22"/>
              </w:rPr>
            </w:pPr>
            <w:r w:rsidRPr="008724B7">
              <w:rPr>
                <w:rFonts w:ascii="Verdana" w:hAnsi="Verdana"/>
                <w:sz w:val="22"/>
                <w:szCs w:val="22"/>
              </w:rPr>
              <w:t>Special Conditions of Service</w:t>
            </w:r>
            <w:r w:rsidR="001D0335">
              <w:rPr>
                <w:rFonts w:ascii="Verdana" w:hAnsi="Verdana"/>
                <w:b w:val="0"/>
                <w:sz w:val="22"/>
                <w:szCs w:val="22"/>
              </w:rPr>
              <w:t>:</w:t>
            </w:r>
          </w:p>
          <w:p w14:paraId="0B6528AB" w14:textId="77777777" w:rsidR="008724B7" w:rsidRPr="008724B7" w:rsidRDefault="008724B7" w:rsidP="008724B7">
            <w:pPr>
              <w:spacing w:before="120" w:after="120"/>
              <w:jc w:val="both"/>
              <w:rPr>
                <w:rFonts w:ascii="Verdana" w:hAnsi="Verdana"/>
                <w:b w:val="0"/>
                <w:szCs w:val="22"/>
              </w:rPr>
            </w:pPr>
            <w:r w:rsidRPr="008724B7">
              <w:rPr>
                <w:rFonts w:ascii="Verdana" w:hAnsi="Verdana"/>
                <w:b w:val="0"/>
                <w:sz w:val="22"/>
                <w:szCs w:val="22"/>
              </w:rPr>
              <w:t>Car User Allowance</w:t>
            </w:r>
          </w:p>
          <w:p w14:paraId="42D5CE7C" w14:textId="77777777" w:rsidR="008724B7" w:rsidRPr="008724B7" w:rsidRDefault="008724B7" w:rsidP="008724B7">
            <w:pPr>
              <w:spacing w:before="120" w:after="120"/>
              <w:jc w:val="both"/>
              <w:rPr>
                <w:rFonts w:ascii="Verdana" w:hAnsi="Verdana"/>
                <w:b w:val="0"/>
                <w:szCs w:val="22"/>
              </w:rPr>
            </w:pPr>
            <w:r w:rsidRPr="008724B7">
              <w:rPr>
                <w:rFonts w:ascii="Verdana" w:hAnsi="Verdana"/>
                <w:b w:val="0"/>
                <w:sz w:val="22"/>
                <w:szCs w:val="22"/>
              </w:rPr>
              <w:t>Work outside normal office hours will be required from time to time</w:t>
            </w:r>
          </w:p>
        </w:tc>
      </w:tr>
      <w:tr w:rsidR="008724B7" w:rsidRPr="008724B7" w14:paraId="54E20517" w14:textId="77777777" w:rsidTr="008724B7">
        <w:tc>
          <w:tcPr>
            <w:tcW w:w="10453" w:type="dxa"/>
            <w:gridSpan w:val="4"/>
          </w:tcPr>
          <w:p w14:paraId="24E28A23" w14:textId="77777777" w:rsidR="008724B7" w:rsidRPr="008724B7" w:rsidRDefault="008724B7" w:rsidP="008724B7">
            <w:pPr>
              <w:spacing w:before="120" w:after="120"/>
              <w:jc w:val="both"/>
              <w:rPr>
                <w:rFonts w:ascii="Verdana" w:hAnsi="Verdana"/>
                <w:b w:val="0"/>
                <w:szCs w:val="22"/>
              </w:rPr>
            </w:pPr>
            <w:r w:rsidRPr="008724B7">
              <w:rPr>
                <w:rFonts w:ascii="Verdana" w:hAnsi="Verdana"/>
                <w:sz w:val="22"/>
                <w:szCs w:val="22"/>
              </w:rPr>
              <w:t>Purpose and Objectives of  Post</w:t>
            </w:r>
            <w:r w:rsidRPr="008724B7">
              <w:rPr>
                <w:rFonts w:ascii="Verdana" w:hAnsi="Verdana"/>
                <w:b w:val="0"/>
                <w:sz w:val="22"/>
                <w:szCs w:val="22"/>
              </w:rPr>
              <w:t xml:space="preserve">: </w:t>
            </w:r>
          </w:p>
          <w:p w14:paraId="21DA3A1B" w14:textId="77777777" w:rsidR="008724B7" w:rsidRPr="0057712F" w:rsidRDefault="0064513C" w:rsidP="008724B7">
            <w:pPr>
              <w:spacing w:before="120" w:after="120"/>
              <w:jc w:val="both"/>
              <w:rPr>
                <w:rFonts w:ascii="Verdana" w:hAnsi="Verdana"/>
                <w:b w:val="0"/>
                <w:sz w:val="22"/>
                <w:szCs w:val="22"/>
              </w:rPr>
            </w:pPr>
            <w:r>
              <w:rPr>
                <w:rFonts w:ascii="Verdana" w:hAnsi="Verdana"/>
                <w:b w:val="0"/>
                <w:sz w:val="22"/>
                <w:szCs w:val="22"/>
              </w:rPr>
              <w:t>1</w:t>
            </w:r>
            <w:r w:rsidR="0057712F">
              <w:rPr>
                <w:rFonts w:ascii="Verdana" w:hAnsi="Verdana"/>
                <w:b w:val="0"/>
                <w:sz w:val="22"/>
                <w:szCs w:val="22"/>
              </w:rPr>
              <w:t xml:space="preserve">. To convene and </w:t>
            </w:r>
            <w:r w:rsidR="008724B7" w:rsidRPr="008724B7">
              <w:rPr>
                <w:rFonts w:ascii="Verdana" w:hAnsi="Verdana"/>
                <w:b w:val="0"/>
                <w:sz w:val="22"/>
                <w:szCs w:val="22"/>
              </w:rPr>
              <w:t>provide an independent chairing service for multi-agency and departmental meetings in matters relating to Child Protection</w:t>
            </w:r>
            <w:r w:rsidR="001D2377">
              <w:rPr>
                <w:rFonts w:ascii="Verdana" w:hAnsi="Verdana"/>
                <w:b w:val="0"/>
                <w:sz w:val="22"/>
                <w:szCs w:val="22"/>
              </w:rPr>
              <w:t>,</w:t>
            </w:r>
            <w:r w:rsidR="008724B7" w:rsidRPr="008724B7">
              <w:rPr>
                <w:rFonts w:ascii="Verdana" w:hAnsi="Verdana"/>
                <w:b w:val="0"/>
                <w:sz w:val="22"/>
                <w:szCs w:val="22"/>
              </w:rPr>
              <w:t xml:space="preserve"> Looked after Children, Private Fost</w:t>
            </w:r>
            <w:r w:rsidR="00E91B94">
              <w:rPr>
                <w:rFonts w:ascii="Verdana" w:hAnsi="Verdana"/>
                <w:b w:val="0"/>
                <w:sz w:val="22"/>
                <w:szCs w:val="22"/>
              </w:rPr>
              <w:t>ering, Supervision Orders</w:t>
            </w:r>
            <w:r w:rsidR="008724B7" w:rsidRPr="008724B7">
              <w:rPr>
                <w:rFonts w:ascii="Verdana" w:hAnsi="Verdana"/>
                <w:b w:val="0"/>
                <w:sz w:val="22"/>
                <w:szCs w:val="22"/>
              </w:rPr>
              <w:t xml:space="preserve"> &amp; missing from home.  </w:t>
            </w:r>
          </w:p>
          <w:p w14:paraId="4BF3EC09" w14:textId="77777777" w:rsidR="00974B6D" w:rsidRDefault="0064513C" w:rsidP="008724B7">
            <w:pPr>
              <w:spacing w:before="120" w:after="120"/>
              <w:jc w:val="both"/>
              <w:rPr>
                <w:rFonts w:ascii="Verdana" w:hAnsi="Verdana"/>
                <w:b w:val="0"/>
                <w:sz w:val="22"/>
                <w:szCs w:val="22"/>
              </w:rPr>
            </w:pPr>
            <w:r>
              <w:rPr>
                <w:rFonts w:ascii="Verdana" w:hAnsi="Verdana"/>
                <w:b w:val="0"/>
                <w:sz w:val="22"/>
                <w:szCs w:val="22"/>
              </w:rPr>
              <w:t>2</w:t>
            </w:r>
            <w:r w:rsidR="008724B7" w:rsidRPr="008724B7">
              <w:rPr>
                <w:rFonts w:ascii="Verdana" w:hAnsi="Verdana"/>
                <w:b w:val="0"/>
                <w:sz w:val="22"/>
                <w:szCs w:val="22"/>
              </w:rPr>
              <w:t>. To</w:t>
            </w:r>
            <w:r w:rsidR="00974B6D">
              <w:rPr>
                <w:rFonts w:ascii="Verdana" w:hAnsi="Verdana"/>
                <w:b w:val="0"/>
                <w:sz w:val="22"/>
                <w:szCs w:val="22"/>
              </w:rPr>
              <w:t xml:space="preserve"> ensure ‘best practice’, rigour and out-standing care and sa</w:t>
            </w:r>
            <w:r>
              <w:rPr>
                <w:rFonts w:ascii="Verdana" w:hAnsi="Verdana"/>
                <w:b w:val="0"/>
                <w:sz w:val="22"/>
                <w:szCs w:val="22"/>
              </w:rPr>
              <w:t>fety planning for Bury children, working constructively with senior managers and offering a critical perspective and appropriate challenge to the Local Authority.</w:t>
            </w:r>
          </w:p>
          <w:p w14:paraId="67B2E105" w14:textId="77777777" w:rsidR="00974B6D" w:rsidRDefault="0064513C" w:rsidP="008724B7">
            <w:pPr>
              <w:spacing w:before="120" w:after="120"/>
              <w:jc w:val="both"/>
              <w:rPr>
                <w:rFonts w:ascii="Verdana" w:hAnsi="Verdana"/>
                <w:b w:val="0"/>
                <w:sz w:val="22"/>
                <w:szCs w:val="22"/>
              </w:rPr>
            </w:pPr>
            <w:r>
              <w:rPr>
                <w:rFonts w:ascii="Verdana" w:hAnsi="Verdana"/>
                <w:b w:val="0"/>
                <w:sz w:val="22"/>
                <w:szCs w:val="22"/>
              </w:rPr>
              <w:t>3</w:t>
            </w:r>
            <w:r w:rsidR="00974B6D">
              <w:rPr>
                <w:rFonts w:ascii="Verdana" w:hAnsi="Verdana"/>
                <w:b w:val="0"/>
                <w:sz w:val="22"/>
                <w:szCs w:val="22"/>
              </w:rPr>
              <w:t xml:space="preserve">. To ensure the quality of practice within the department.  To monitor performance of the local authority’s function as a ‘Corporate Parent’ and identify and challenge areas of poor </w:t>
            </w:r>
            <w:r w:rsidR="0055682B">
              <w:rPr>
                <w:rFonts w:ascii="Verdana" w:hAnsi="Verdana"/>
                <w:b w:val="0"/>
                <w:sz w:val="22"/>
                <w:szCs w:val="22"/>
              </w:rPr>
              <w:t xml:space="preserve">practise </w:t>
            </w:r>
            <w:r w:rsidR="00974B6D">
              <w:rPr>
                <w:rFonts w:ascii="Verdana" w:hAnsi="Verdana"/>
                <w:b w:val="0"/>
                <w:sz w:val="22"/>
                <w:szCs w:val="22"/>
              </w:rPr>
              <w:t>and recognise and promote best practice.</w:t>
            </w:r>
          </w:p>
          <w:p w14:paraId="546F6F28" w14:textId="77777777" w:rsidR="0055682B" w:rsidRDefault="0064513C" w:rsidP="008724B7">
            <w:pPr>
              <w:spacing w:before="120" w:after="120"/>
              <w:jc w:val="both"/>
              <w:rPr>
                <w:rFonts w:ascii="Verdana" w:hAnsi="Verdana"/>
                <w:b w:val="0"/>
                <w:sz w:val="22"/>
                <w:szCs w:val="22"/>
              </w:rPr>
            </w:pPr>
            <w:r>
              <w:rPr>
                <w:rFonts w:ascii="Verdana" w:hAnsi="Verdana"/>
                <w:b w:val="0"/>
                <w:sz w:val="22"/>
                <w:szCs w:val="22"/>
              </w:rPr>
              <w:t>4</w:t>
            </w:r>
            <w:r w:rsidR="00974B6D">
              <w:rPr>
                <w:rFonts w:ascii="Verdana" w:hAnsi="Verdana"/>
                <w:b w:val="0"/>
                <w:sz w:val="22"/>
                <w:szCs w:val="22"/>
              </w:rPr>
              <w:t xml:space="preserve">. To provide a specialist consultancy and advice service to staff of the department and other agencies.  </w:t>
            </w:r>
          </w:p>
          <w:p w14:paraId="5208326A" w14:textId="77777777" w:rsidR="00974B6D" w:rsidRDefault="00CC2072" w:rsidP="008724B7">
            <w:pPr>
              <w:spacing w:before="120" w:after="120"/>
              <w:jc w:val="both"/>
              <w:rPr>
                <w:rFonts w:ascii="Verdana" w:hAnsi="Verdana"/>
                <w:b w:val="0"/>
                <w:sz w:val="22"/>
                <w:szCs w:val="22"/>
              </w:rPr>
            </w:pPr>
            <w:r>
              <w:rPr>
                <w:rFonts w:ascii="Verdana" w:hAnsi="Verdana"/>
                <w:b w:val="0"/>
                <w:sz w:val="22"/>
                <w:szCs w:val="22"/>
              </w:rPr>
              <w:t xml:space="preserve">5. </w:t>
            </w:r>
            <w:r w:rsidR="00974B6D">
              <w:rPr>
                <w:rFonts w:ascii="Verdana" w:hAnsi="Verdana"/>
                <w:b w:val="0"/>
                <w:sz w:val="22"/>
                <w:szCs w:val="22"/>
              </w:rPr>
              <w:t>To drive and facilitate the department in developing strong, safe, effective and transparent relationships with other agencies and wider community networks.</w:t>
            </w:r>
            <w:r w:rsidR="008724B7" w:rsidRPr="008724B7">
              <w:rPr>
                <w:rFonts w:ascii="Verdana" w:hAnsi="Verdana"/>
                <w:b w:val="0"/>
                <w:sz w:val="22"/>
                <w:szCs w:val="22"/>
              </w:rPr>
              <w:t xml:space="preserve"> </w:t>
            </w:r>
          </w:p>
          <w:p w14:paraId="1F82E107" w14:textId="77777777" w:rsidR="008724B7" w:rsidRDefault="00CC2072" w:rsidP="008724B7">
            <w:pPr>
              <w:spacing w:before="120" w:after="120"/>
              <w:jc w:val="both"/>
              <w:rPr>
                <w:rFonts w:ascii="Verdana" w:hAnsi="Verdana"/>
                <w:b w:val="0"/>
                <w:sz w:val="22"/>
                <w:szCs w:val="22"/>
              </w:rPr>
            </w:pPr>
            <w:r>
              <w:rPr>
                <w:rFonts w:ascii="Verdana" w:hAnsi="Verdana"/>
                <w:b w:val="0"/>
                <w:sz w:val="22"/>
                <w:szCs w:val="22"/>
              </w:rPr>
              <w:t>6</w:t>
            </w:r>
            <w:r w:rsidR="008724B7" w:rsidRPr="008724B7">
              <w:rPr>
                <w:rFonts w:ascii="Verdana" w:hAnsi="Verdana"/>
                <w:b w:val="0"/>
                <w:sz w:val="22"/>
                <w:szCs w:val="22"/>
              </w:rPr>
              <w:t xml:space="preserve">. To promote and monitor adherence to </w:t>
            </w:r>
            <w:r w:rsidR="001D2377">
              <w:rPr>
                <w:rFonts w:ascii="Verdana" w:hAnsi="Verdana"/>
                <w:b w:val="0"/>
                <w:sz w:val="22"/>
                <w:szCs w:val="22"/>
              </w:rPr>
              <w:t xml:space="preserve">the Child Protection </w:t>
            </w:r>
            <w:r w:rsidR="00974B6D">
              <w:rPr>
                <w:rFonts w:ascii="Verdana" w:hAnsi="Verdana"/>
                <w:b w:val="0"/>
                <w:sz w:val="22"/>
                <w:szCs w:val="22"/>
              </w:rPr>
              <w:t>and looked after children regulations, guidance and departmental procedures</w:t>
            </w:r>
            <w:r w:rsidR="008724B7" w:rsidRPr="008724B7">
              <w:rPr>
                <w:rFonts w:ascii="Verdana" w:hAnsi="Verdana"/>
                <w:b w:val="0"/>
                <w:sz w:val="22"/>
                <w:szCs w:val="22"/>
              </w:rPr>
              <w:t xml:space="preserve"> to enable a consistent and high quality service to children and their families who are receiving services from the Department.</w:t>
            </w:r>
          </w:p>
          <w:p w14:paraId="7AFF9F2F" w14:textId="77777777" w:rsidR="0064513C" w:rsidRPr="008724B7" w:rsidRDefault="00CC2072" w:rsidP="008724B7">
            <w:pPr>
              <w:spacing w:before="120" w:after="120"/>
              <w:jc w:val="both"/>
              <w:rPr>
                <w:rFonts w:ascii="Verdana" w:hAnsi="Verdana"/>
                <w:b w:val="0"/>
                <w:szCs w:val="22"/>
              </w:rPr>
            </w:pPr>
            <w:r>
              <w:rPr>
                <w:rFonts w:ascii="Verdana" w:hAnsi="Verdana"/>
                <w:b w:val="0"/>
                <w:sz w:val="22"/>
                <w:szCs w:val="22"/>
              </w:rPr>
              <w:t>7</w:t>
            </w:r>
            <w:r w:rsidR="0064513C">
              <w:rPr>
                <w:rFonts w:ascii="Verdana" w:hAnsi="Verdana"/>
                <w:b w:val="0"/>
                <w:sz w:val="22"/>
                <w:szCs w:val="22"/>
              </w:rPr>
              <w:t>. To ensure that services are planned and delivered in a way that maximises participation and reflects children’s rights in relation to the services being provided, and to act on the views of children and young people and demonstrate that the child’s voice is heard and reflected in all the work with children and young people.</w:t>
            </w:r>
          </w:p>
          <w:p w14:paraId="3B8ABF84" w14:textId="77777777" w:rsidR="00974B6D" w:rsidRPr="008724B7" w:rsidRDefault="00CC2072" w:rsidP="008724B7">
            <w:pPr>
              <w:spacing w:before="120" w:after="120"/>
              <w:jc w:val="both"/>
              <w:rPr>
                <w:rFonts w:ascii="Verdana" w:hAnsi="Verdana"/>
                <w:b w:val="0"/>
                <w:szCs w:val="22"/>
              </w:rPr>
            </w:pPr>
            <w:r>
              <w:rPr>
                <w:rFonts w:ascii="Verdana" w:hAnsi="Verdana"/>
                <w:b w:val="0"/>
                <w:sz w:val="22"/>
                <w:szCs w:val="22"/>
              </w:rPr>
              <w:t>8</w:t>
            </w:r>
            <w:r w:rsidR="008724B7" w:rsidRPr="008724B7">
              <w:rPr>
                <w:rFonts w:ascii="Verdana" w:hAnsi="Verdana"/>
                <w:b w:val="0"/>
                <w:sz w:val="22"/>
                <w:szCs w:val="22"/>
              </w:rPr>
              <w:t xml:space="preserve">. To undertake regular themed department audits and quality assurance of social care case work and provide learning feedback to practitioners on outcomes to improve quality of service delivery. </w:t>
            </w:r>
          </w:p>
        </w:tc>
      </w:tr>
      <w:tr w:rsidR="008724B7" w:rsidRPr="008724B7" w14:paraId="1C62D6D3" w14:textId="77777777" w:rsidTr="008724B7">
        <w:tc>
          <w:tcPr>
            <w:tcW w:w="10453" w:type="dxa"/>
            <w:gridSpan w:val="4"/>
          </w:tcPr>
          <w:p w14:paraId="7DEA30E6" w14:textId="77777777" w:rsidR="008724B7" w:rsidRPr="008724B7" w:rsidRDefault="008724B7" w:rsidP="008724B7">
            <w:pPr>
              <w:spacing w:before="120" w:after="120"/>
              <w:jc w:val="both"/>
              <w:rPr>
                <w:rFonts w:ascii="Verdana" w:hAnsi="Verdana"/>
                <w:b w:val="0"/>
                <w:szCs w:val="22"/>
              </w:rPr>
            </w:pPr>
            <w:r w:rsidRPr="008724B7">
              <w:rPr>
                <w:rFonts w:ascii="Verdana" w:hAnsi="Verdana"/>
                <w:sz w:val="22"/>
                <w:szCs w:val="22"/>
              </w:rPr>
              <w:lastRenderedPageBreak/>
              <w:t>Accountable to</w:t>
            </w:r>
            <w:r w:rsidRPr="008724B7">
              <w:rPr>
                <w:rFonts w:ascii="Verdana" w:hAnsi="Verdana"/>
                <w:b w:val="0"/>
                <w:sz w:val="22"/>
                <w:szCs w:val="22"/>
              </w:rPr>
              <w:t xml:space="preserve">: </w:t>
            </w:r>
            <w:r w:rsidRPr="008724B7">
              <w:rPr>
                <w:rFonts w:ascii="Verdana" w:hAnsi="Verdana"/>
                <w:b w:val="0"/>
                <w:bCs/>
                <w:color w:val="000000"/>
                <w:sz w:val="22"/>
                <w:szCs w:val="22"/>
              </w:rPr>
              <w:t>Assistant Director of  Social Care</w:t>
            </w:r>
          </w:p>
        </w:tc>
      </w:tr>
      <w:tr w:rsidR="008724B7" w:rsidRPr="008724B7" w14:paraId="7E2E22C5" w14:textId="77777777" w:rsidTr="008724B7">
        <w:tc>
          <w:tcPr>
            <w:tcW w:w="10453" w:type="dxa"/>
            <w:gridSpan w:val="4"/>
          </w:tcPr>
          <w:p w14:paraId="16D82C74" w14:textId="77777777" w:rsidR="008724B7" w:rsidRPr="008724B7" w:rsidRDefault="008724B7" w:rsidP="008724B7">
            <w:pPr>
              <w:spacing w:before="120" w:after="120"/>
              <w:jc w:val="both"/>
              <w:rPr>
                <w:rFonts w:ascii="Verdana" w:hAnsi="Verdana"/>
                <w:b w:val="0"/>
                <w:szCs w:val="22"/>
              </w:rPr>
            </w:pPr>
            <w:r w:rsidRPr="008724B7">
              <w:rPr>
                <w:rFonts w:ascii="Verdana" w:hAnsi="Verdana"/>
                <w:sz w:val="22"/>
                <w:szCs w:val="22"/>
              </w:rPr>
              <w:t>Immediately Responsible to</w:t>
            </w:r>
            <w:r w:rsidR="001D2377">
              <w:rPr>
                <w:rFonts w:ascii="Verdana" w:hAnsi="Verdana"/>
                <w:b w:val="0"/>
                <w:sz w:val="22"/>
                <w:szCs w:val="22"/>
              </w:rPr>
              <w:t>: Team Manager</w:t>
            </w:r>
            <w:r w:rsidRPr="008724B7">
              <w:rPr>
                <w:rFonts w:ascii="Verdana" w:hAnsi="Verdana"/>
                <w:b w:val="0"/>
                <w:sz w:val="22"/>
                <w:szCs w:val="22"/>
              </w:rPr>
              <w:t>, Safeguarding and QA Unit</w:t>
            </w:r>
          </w:p>
        </w:tc>
      </w:tr>
      <w:tr w:rsidR="008724B7" w:rsidRPr="008724B7" w14:paraId="4AE0C0F7" w14:textId="77777777" w:rsidTr="008724B7">
        <w:tc>
          <w:tcPr>
            <w:tcW w:w="10453" w:type="dxa"/>
            <w:gridSpan w:val="4"/>
          </w:tcPr>
          <w:p w14:paraId="4AF8EE74" w14:textId="77777777" w:rsidR="008724B7" w:rsidRPr="008724B7" w:rsidRDefault="008724B7" w:rsidP="008724B7">
            <w:pPr>
              <w:spacing w:before="120" w:after="120"/>
              <w:jc w:val="both"/>
              <w:rPr>
                <w:rFonts w:ascii="Verdana" w:hAnsi="Verdana"/>
                <w:b w:val="0"/>
                <w:szCs w:val="22"/>
              </w:rPr>
            </w:pPr>
            <w:r w:rsidRPr="008724B7">
              <w:rPr>
                <w:rFonts w:ascii="Verdana" w:hAnsi="Verdana"/>
                <w:sz w:val="22"/>
                <w:szCs w:val="22"/>
              </w:rPr>
              <w:t>Immediately Responsible for</w:t>
            </w:r>
            <w:r w:rsidRPr="008724B7">
              <w:rPr>
                <w:rFonts w:ascii="Verdana" w:hAnsi="Verdana"/>
                <w:b w:val="0"/>
                <w:sz w:val="22"/>
                <w:szCs w:val="22"/>
              </w:rPr>
              <w:t xml:space="preserve">: N/A </w:t>
            </w:r>
          </w:p>
        </w:tc>
      </w:tr>
      <w:tr w:rsidR="008724B7" w:rsidRPr="008724B7" w14:paraId="192F6538" w14:textId="77777777" w:rsidTr="008724B7">
        <w:tc>
          <w:tcPr>
            <w:tcW w:w="10453" w:type="dxa"/>
            <w:gridSpan w:val="4"/>
          </w:tcPr>
          <w:p w14:paraId="2B57A1FE" w14:textId="77777777" w:rsidR="008724B7" w:rsidRPr="008724B7" w:rsidRDefault="008724B7" w:rsidP="008724B7">
            <w:pPr>
              <w:spacing w:before="120"/>
              <w:jc w:val="both"/>
              <w:rPr>
                <w:rFonts w:ascii="Verdana" w:hAnsi="Verdana"/>
                <w:szCs w:val="22"/>
              </w:rPr>
            </w:pPr>
            <w:r w:rsidRPr="008724B7">
              <w:rPr>
                <w:rFonts w:ascii="Verdana" w:hAnsi="Verdana"/>
                <w:sz w:val="22"/>
                <w:szCs w:val="22"/>
              </w:rPr>
              <w:t>Relationships (Internal and External)</w:t>
            </w:r>
            <w:r>
              <w:rPr>
                <w:rFonts w:ascii="Verdana" w:hAnsi="Verdana"/>
                <w:sz w:val="22"/>
                <w:szCs w:val="22"/>
              </w:rPr>
              <w:t>:</w:t>
            </w:r>
          </w:p>
          <w:p w14:paraId="5BEE5414" w14:textId="77777777" w:rsidR="008724B7" w:rsidRDefault="008724B7" w:rsidP="008724B7">
            <w:pPr>
              <w:jc w:val="both"/>
              <w:rPr>
                <w:rFonts w:ascii="Verdana" w:hAnsi="Verdana"/>
                <w:b w:val="0"/>
                <w:szCs w:val="22"/>
              </w:rPr>
            </w:pPr>
            <w:r w:rsidRPr="008724B7">
              <w:rPr>
                <w:rFonts w:ascii="Verdana" w:hAnsi="Verdana"/>
                <w:b w:val="0"/>
                <w:sz w:val="22"/>
                <w:szCs w:val="22"/>
                <w:u w:val="single"/>
              </w:rPr>
              <w:t>Internal</w:t>
            </w:r>
          </w:p>
          <w:p w14:paraId="611C760E" w14:textId="77777777" w:rsidR="008724B7" w:rsidRDefault="008724B7" w:rsidP="008724B7">
            <w:pPr>
              <w:pStyle w:val="ListParagraph"/>
              <w:numPr>
                <w:ilvl w:val="0"/>
                <w:numId w:val="3"/>
              </w:numPr>
              <w:jc w:val="both"/>
              <w:rPr>
                <w:rFonts w:ascii="Verdana" w:hAnsi="Verdana"/>
                <w:b w:val="0"/>
                <w:szCs w:val="22"/>
              </w:rPr>
            </w:pPr>
            <w:r w:rsidRPr="008724B7">
              <w:rPr>
                <w:rFonts w:ascii="Verdana" w:hAnsi="Verdana"/>
                <w:b w:val="0"/>
                <w:sz w:val="22"/>
                <w:szCs w:val="22"/>
              </w:rPr>
              <w:t>Members of Children’s Services</w:t>
            </w:r>
          </w:p>
          <w:p w14:paraId="1BE9DB6B" w14:textId="77777777" w:rsidR="008724B7" w:rsidRPr="008724B7" w:rsidRDefault="008724B7" w:rsidP="008724B7">
            <w:pPr>
              <w:pStyle w:val="ListParagraph"/>
              <w:numPr>
                <w:ilvl w:val="0"/>
                <w:numId w:val="3"/>
              </w:numPr>
              <w:jc w:val="both"/>
              <w:rPr>
                <w:rFonts w:ascii="Verdana" w:hAnsi="Verdana"/>
                <w:b w:val="0"/>
                <w:szCs w:val="22"/>
              </w:rPr>
            </w:pPr>
            <w:r w:rsidRPr="008724B7">
              <w:rPr>
                <w:rFonts w:ascii="Verdana" w:hAnsi="Verdana"/>
                <w:b w:val="0"/>
                <w:sz w:val="22"/>
                <w:szCs w:val="22"/>
              </w:rPr>
              <w:t>Members of other Departments</w:t>
            </w:r>
          </w:p>
          <w:p w14:paraId="759353A9" w14:textId="77777777" w:rsidR="008724B7" w:rsidRDefault="008724B7" w:rsidP="008724B7">
            <w:pPr>
              <w:autoSpaceDE w:val="0"/>
              <w:autoSpaceDN w:val="0"/>
              <w:adjustRightInd w:val="0"/>
              <w:jc w:val="both"/>
              <w:rPr>
                <w:rFonts w:ascii="Verdana" w:hAnsi="Verdana"/>
                <w:b w:val="0"/>
                <w:szCs w:val="22"/>
              </w:rPr>
            </w:pPr>
            <w:r w:rsidRPr="008724B7">
              <w:rPr>
                <w:rFonts w:ascii="Verdana" w:hAnsi="Verdana"/>
                <w:b w:val="0"/>
                <w:sz w:val="22"/>
                <w:szCs w:val="22"/>
                <w:u w:val="single"/>
              </w:rPr>
              <w:t>External</w:t>
            </w:r>
          </w:p>
          <w:p w14:paraId="2FFD78A6" w14:textId="77777777" w:rsidR="008724B7" w:rsidRDefault="008724B7" w:rsidP="008724B7">
            <w:pPr>
              <w:pStyle w:val="ListParagraph"/>
              <w:numPr>
                <w:ilvl w:val="0"/>
                <w:numId w:val="4"/>
              </w:numPr>
              <w:autoSpaceDE w:val="0"/>
              <w:autoSpaceDN w:val="0"/>
              <w:adjustRightInd w:val="0"/>
              <w:jc w:val="both"/>
              <w:rPr>
                <w:rFonts w:ascii="Verdana" w:hAnsi="Verdana"/>
                <w:b w:val="0"/>
                <w:szCs w:val="22"/>
              </w:rPr>
            </w:pPr>
            <w:r w:rsidRPr="008724B7">
              <w:rPr>
                <w:rFonts w:ascii="Verdana" w:hAnsi="Verdana"/>
                <w:b w:val="0"/>
                <w:sz w:val="22"/>
                <w:szCs w:val="22"/>
              </w:rPr>
              <w:t>Children &amp; young people</w:t>
            </w:r>
          </w:p>
          <w:p w14:paraId="2A0A54B1" w14:textId="77777777" w:rsidR="008724B7" w:rsidRPr="008724B7" w:rsidRDefault="008724B7" w:rsidP="008724B7">
            <w:pPr>
              <w:pStyle w:val="ListParagraph"/>
              <w:numPr>
                <w:ilvl w:val="0"/>
                <w:numId w:val="4"/>
              </w:numPr>
              <w:autoSpaceDE w:val="0"/>
              <w:autoSpaceDN w:val="0"/>
              <w:adjustRightInd w:val="0"/>
              <w:jc w:val="both"/>
              <w:rPr>
                <w:rFonts w:ascii="Verdana" w:hAnsi="Verdana"/>
                <w:b w:val="0"/>
                <w:szCs w:val="22"/>
              </w:rPr>
            </w:pPr>
            <w:r w:rsidRPr="008724B7">
              <w:rPr>
                <w:rFonts w:ascii="Verdana" w:hAnsi="Verdana"/>
                <w:b w:val="0"/>
                <w:bCs/>
                <w:color w:val="000000"/>
                <w:sz w:val="22"/>
                <w:szCs w:val="22"/>
              </w:rPr>
              <w:t>Members of the public</w:t>
            </w:r>
          </w:p>
          <w:p w14:paraId="695FE2B7" w14:textId="77777777" w:rsidR="008724B7" w:rsidRPr="008724B7" w:rsidRDefault="008724B7" w:rsidP="008724B7">
            <w:pPr>
              <w:pStyle w:val="ListParagraph"/>
              <w:numPr>
                <w:ilvl w:val="0"/>
                <w:numId w:val="4"/>
              </w:numPr>
              <w:autoSpaceDE w:val="0"/>
              <w:autoSpaceDN w:val="0"/>
              <w:adjustRightInd w:val="0"/>
              <w:jc w:val="both"/>
              <w:rPr>
                <w:rFonts w:ascii="Verdana" w:hAnsi="Verdana"/>
                <w:b w:val="0"/>
                <w:szCs w:val="22"/>
              </w:rPr>
            </w:pPr>
            <w:r w:rsidRPr="008724B7">
              <w:rPr>
                <w:rFonts w:ascii="Verdana" w:hAnsi="Verdana"/>
                <w:b w:val="0"/>
                <w:color w:val="000000"/>
                <w:sz w:val="22"/>
                <w:szCs w:val="22"/>
              </w:rPr>
              <w:t>Relevant officers of other agencies and local authorities</w:t>
            </w:r>
          </w:p>
          <w:p w14:paraId="1E896D36" w14:textId="77777777" w:rsidR="008724B7" w:rsidRPr="008724B7" w:rsidRDefault="008724B7" w:rsidP="008724B7">
            <w:pPr>
              <w:pStyle w:val="ListParagraph"/>
              <w:numPr>
                <w:ilvl w:val="0"/>
                <w:numId w:val="4"/>
              </w:numPr>
              <w:autoSpaceDE w:val="0"/>
              <w:autoSpaceDN w:val="0"/>
              <w:adjustRightInd w:val="0"/>
              <w:jc w:val="both"/>
              <w:rPr>
                <w:rFonts w:ascii="Verdana" w:hAnsi="Verdana"/>
                <w:b w:val="0"/>
                <w:szCs w:val="22"/>
              </w:rPr>
            </w:pPr>
            <w:r w:rsidRPr="008724B7">
              <w:rPr>
                <w:rFonts w:ascii="Verdana" w:hAnsi="Verdana"/>
                <w:b w:val="0"/>
                <w:color w:val="000000"/>
                <w:sz w:val="22"/>
                <w:szCs w:val="22"/>
              </w:rPr>
              <w:t>Other appropriate professional bodies and voluntary agencies</w:t>
            </w:r>
          </w:p>
        </w:tc>
      </w:tr>
      <w:tr w:rsidR="008724B7" w:rsidRPr="008724B7" w14:paraId="2B8DA31D" w14:textId="77777777" w:rsidTr="008724B7">
        <w:tc>
          <w:tcPr>
            <w:tcW w:w="10453" w:type="dxa"/>
            <w:gridSpan w:val="4"/>
          </w:tcPr>
          <w:p w14:paraId="4A4ADC73" w14:textId="77777777" w:rsidR="008724B7" w:rsidRPr="008724B7" w:rsidRDefault="008724B7" w:rsidP="001D0335">
            <w:pPr>
              <w:pStyle w:val="Heading2"/>
              <w:spacing w:before="120" w:after="120"/>
              <w:jc w:val="both"/>
              <w:rPr>
                <w:rFonts w:ascii="Verdana" w:hAnsi="Verdana"/>
                <w:i w:val="0"/>
                <w:szCs w:val="22"/>
              </w:rPr>
            </w:pPr>
            <w:r w:rsidRPr="008724B7">
              <w:rPr>
                <w:rFonts w:ascii="Verdana" w:hAnsi="Verdana"/>
                <w:i w:val="0"/>
                <w:sz w:val="22"/>
                <w:szCs w:val="22"/>
              </w:rPr>
              <w:lastRenderedPageBreak/>
              <w:t>Control of Resources</w:t>
            </w:r>
            <w:r>
              <w:rPr>
                <w:rFonts w:ascii="Verdana" w:hAnsi="Verdana"/>
                <w:i w:val="0"/>
                <w:sz w:val="22"/>
                <w:szCs w:val="22"/>
              </w:rPr>
              <w:t>:</w:t>
            </w:r>
          </w:p>
          <w:p w14:paraId="34F81014" w14:textId="77777777" w:rsidR="008724B7" w:rsidRPr="008724B7" w:rsidRDefault="008724B7" w:rsidP="008724B7">
            <w:pPr>
              <w:autoSpaceDE w:val="0"/>
              <w:autoSpaceDN w:val="0"/>
              <w:adjustRightInd w:val="0"/>
              <w:spacing w:after="120"/>
              <w:jc w:val="both"/>
              <w:rPr>
                <w:rFonts w:ascii="Verdana" w:hAnsi="Verdana"/>
                <w:b w:val="0"/>
                <w:bCs/>
                <w:color w:val="000000"/>
                <w:szCs w:val="22"/>
              </w:rPr>
            </w:pPr>
            <w:r w:rsidRPr="008724B7">
              <w:rPr>
                <w:rFonts w:ascii="Verdana" w:hAnsi="Verdana"/>
                <w:b w:val="0"/>
                <w:bCs/>
                <w:color w:val="000000"/>
                <w:sz w:val="22"/>
                <w:szCs w:val="22"/>
              </w:rPr>
              <w:t>Health &amp; Safety – to comply with health &amp; safety legislation as defined in the department.</w:t>
            </w:r>
          </w:p>
        </w:tc>
      </w:tr>
      <w:tr w:rsidR="008724B7" w:rsidRPr="008724B7" w14:paraId="61715119" w14:textId="77777777" w:rsidTr="008724B7">
        <w:tc>
          <w:tcPr>
            <w:tcW w:w="10453" w:type="dxa"/>
            <w:gridSpan w:val="4"/>
          </w:tcPr>
          <w:p w14:paraId="73B74CD3" w14:textId="77777777" w:rsidR="008724B7" w:rsidRPr="008724B7" w:rsidRDefault="008724B7" w:rsidP="008724B7">
            <w:pPr>
              <w:pStyle w:val="Heading2"/>
              <w:tabs>
                <w:tab w:val="num" w:pos="716"/>
              </w:tabs>
              <w:spacing w:before="120" w:after="120"/>
              <w:jc w:val="both"/>
              <w:rPr>
                <w:rFonts w:ascii="Verdana" w:hAnsi="Verdana"/>
                <w:i w:val="0"/>
                <w:szCs w:val="22"/>
              </w:rPr>
            </w:pPr>
            <w:r w:rsidRPr="008724B7">
              <w:rPr>
                <w:rFonts w:ascii="Verdana" w:hAnsi="Verdana"/>
                <w:i w:val="0"/>
                <w:sz w:val="22"/>
                <w:szCs w:val="22"/>
              </w:rPr>
              <w:lastRenderedPageBreak/>
              <w:t>Duties/Responsibilities:</w:t>
            </w:r>
          </w:p>
          <w:p w14:paraId="5A0B2AD2" w14:textId="77777777" w:rsidR="008724B7" w:rsidRPr="0055682B" w:rsidRDefault="008724B7" w:rsidP="00CC2072">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To arrange and chair Child Protect</w:t>
            </w:r>
            <w:r w:rsidR="0064513C">
              <w:rPr>
                <w:rFonts w:ascii="Verdana" w:hAnsi="Verdana" w:cs="Arial"/>
                <w:b w:val="0"/>
                <w:sz w:val="22"/>
                <w:szCs w:val="22"/>
              </w:rPr>
              <w:t xml:space="preserve">ion </w:t>
            </w:r>
            <w:r w:rsidRPr="008724B7">
              <w:rPr>
                <w:rFonts w:ascii="Verdana" w:hAnsi="Verdana" w:cs="Arial"/>
                <w:b w:val="0"/>
                <w:sz w:val="22"/>
                <w:szCs w:val="22"/>
              </w:rPr>
              <w:t>case conferences, Looked after Childrens reviews, Private Fostering reviews</w:t>
            </w:r>
            <w:r w:rsidR="0064513C">
              <w:rPr>
                <w:rFonts w:ascii="Verdana" w:hAnsi="Verdana" w:cs="Arial"/>
                <w:b w:val="0"/>
                <w:sz w:val="22"/>
                <w:szCs w:val="22"/>
              </w:rPr>
              <w:t>, Supervision Order reviews</w:t>
            </w:r>
            <w:r w:rsidRPr="008724B7">
              <w:rPr>
                <w:rFonts w:ascii="Verdana" w:hAnsi="Verdana" w:cs="Arial"/>
                <w:b w:val="0"/>
                <w:sz w:val="22"/>
                <w:szCs w:val="22"/>
              </w:rPr>
              <w:t xml:space="preserve"> &amp; o</w:t>
            </w:r>
            <w:r w:rsidR="0064513C">
              <w:rPr>
                <w:rFonts w:ascii="Verdana" w:hAnsi="Verdana" w:cs="Arial"/>
                <w:b w:val="0"/>
                <w:sz w:val="22"/>
                <w:szCs w:val="22"/>
              </w:rPr>
              <w:t xml:space="preserve">ccasional Child in Need reviews, </w:t>
            </w:r>
            <w:r w:rsidRPr="008724B7">
              <w:rPr>
                <w:rFonts w:ascii="Verdana" w:hAnsi="Verdana" w:cs="Arial"/>
                <w:b w:val="0"/>
                <w:sz w:val="22"/>
                <w:szCs w:val="22"/>
              </w:rPr>
              <w:t xml:space="preserve">within required timescales </w:t>
            </w:r>
            <w:r w:rsidR="0064513C">
              <w:rPr>
                <w:rFonts w:ascii="Verdana" w:hAnsi="Verdana" w:cs="Arial"/>
                <w:b w:val="0"/>
                <w:sz w:val="22"/>
                <w:szCs w:val="22"/>
              </w:rPr>
              <w:t>and ensuring that each child’s plan is reviewed in line with regulations, guidance and departmental procedures</w:t>
            </w:r>
            <w:r w:rsidRPr="008724B7">
              <w:rPr>
                <w:rFonts w:ascii="Verdana" w:hAnsi="Verdana" w:cs="Arial"/>
                <w:b w:val="0"/>
                <w:sz w:val="22"/>
                <w:szCs w:val="22"/>
              </w:rPr>
              <w:t>.</w:t>
            </w:r>
          </w:p>
          <w:p w14:paraId="797690FA" w14:textId="77777777" w:rsidR="008724B7" w:rsidRPr="008724B7"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To chair strategy meetings</w:t>
            </w:r>
            <w:r w:rsidR="0064513C">
              <w:rPr>
                <w:rFonts w:ascii="Verdana" w:hAnsi="Verdana" w:cs="Arial"/>
                <w:b w:val="0"/>
                <w:sz w:val="22"/>
                <w:szCs w:val="22"/>
              </w:rPr>
              <w:t xml:space="preserve"> for</w:t>
            </w:r>
            <w:r w:rsidRPr="008724B7">
              <w:rPr>
                <w:rFonts w:ascii="Verdana" w:hAnsi="Verdana" w:cs="Arial"/>
                <w:b w:val="0"/>
                <w:sz w:val="22"/>
                <w:szCs w:val="22"/>
              </w:rPr>
              <w:t xml:space="preserve"> children missing from </w:t>
            </w:r>
            <w:r w:rsidR="0064513C">
              <w:rPr>
                <w:rFonts w:ascii="Verdana" w:hAnsi="Verdana" w:cs="Arial"/>
                <w:b w:val="0"/>
                <w:sz w:val="22"/>
                <w:szCs w:val="22"/>
              </w:rPr>
              <w:t>home in accordance with BISP</w:t>
            </w:r>
            <w:r w:rsidRPr="008724B7">
              <w:rPr>
                <w:rFonts w:ascii="Verdana" w:hAnsi="Verdana" w:cs="Arial"/>
                <w:b w:val="0"/>
                <w:sz w:val="22"/>
                <w:szCs w:val="22"/>
              </w:rPr>
              <w:t xml:space="preserve"> &amp; the Authority TRI-X procedures. </w:t>
            </w:r>
          </w:p>
          <w:p w14:paraId="54A4CD17" w14:textId="77777777" w:rsidR="008724B7" w:rsidRPr="0064513C"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 xml:space="preserve">To </w:t>
            </w:r>
            <w:r w:rsidR="0064513C">
              <w:rPr>
                <w:rFonts w:ascii="Verdana" w:hAnsi="Verdana" w:cs="Arial"/>
                <w:b w:val="0"/>
                <w:sz w:val="22"/>
                <w:szCs w:val="22"/>
              </w:rPr>
              <w:t>seek and promote the active consultation and participation of children, young people, parents, carers and significant others in the reviewing process.</w:t>
            </w:r>
          </w:p>
          <w:p w14:paraId="515CD860" w14:textId="77777777" w:rsidR="0064513C" w:rsidRPr="00953A23" w:rsidRDefault="0064513C" w:rsidP="008724B7">
            <w:pPr>
              <w:numPr>
                <w:ilvl w:val="0"/>
                <w:numId w:val="2"/>
              </w:numPr>
              <w:spacing w:before="120" w:after="120"/>
              <w:ind w:hanging="720"/>
              <w:jc w:val="both"/>
              <w:rPr>
                <w:rFonts w:ascii="Verdana" w:hAnsi="Verdana" w:cs="Arial"/>
                <w:b w:val="0"/>
                <w:szCs w:val="22"/>
              </w:rPr>
            </w:pPr>
            <w:r>
              <w:rPr>
                <w:rFonts w:ascii="Verdana" w:hAnsi="Verdana" w:cs="Arial"/>
                <w:b w:val="0"/>
                <w:sz w:val="22"/>
                <w:szCs w:val="22"/>
              </w:rPr>
              <w:t>To promote good professional practice and the best interests of individual children and young people by the effective discharge of reviewing and decision-making responsibilities.  In particular, to conduct reviews in accordance with the IRO Handbook and Volume 2 of the Children Act 1989 Guidance and Regulations (Care Planning, Placement and Case Review).</w:t>
            </w:r>
          </w:p>
          <w:p w14:paraId="71E5BFBA" w14:textId="77777777" w:rsidR="00953A23" w:rsidRPr="00953A23" w:rsidRDefault="00953A23" w:rsidP="008724B7">
            <w:pPr>
              <w:numPr>
                <w:ilvl w:val="0"/>
                <w:numId w:val="2"/>
              </w:numPr>
              <w:spacing w:before="120" w:after="120"/>
              <w:ind w:hanging="720"/>
              <w:jc w:val="both"/>
              <w:rPr>
                <w:rFonts w:ascii="Verdana" w:hAnsi="Verdana" w:cs="Arial"/>
                <w:b w:val="0"/>
                <w:szCs w:val="22"/>
              </w:rPr>
            </w:pPr>
            <w:r>
              <w:rPr>
                <w:rFonts w:ascii="Verdana" w:hAnsi="Verdana" w:cs="Arial"/>
                <w:b w:val="0"/>
                <w:sz w:val="22"/>
                <w:szCs w:val="22"/>
              </w:rPr>
              <w:t>To be aware of other meetings which inform the review and coordinate plans, including safeguarding plans, risk assessments, health assessments and Personal Education Plans in order that the review is informed of all activity and decision making throughout the review process.</w:t>
            </w:r>
          </w:p>
          <w:p w14:paraId="15F92F25" w14:textId="77777777" w:rsidR="00953A23" w:rsidRPr="00953A23" w:rsidRDefault="00953A23" w:rsidP="008724B7">
            <w:pPr>
              <w:numPr>
                <w:ilvl w:val="0"/>
                <w:numId w:val="2"/>
              </w:numPr>
              <w:spacing w:before="120" w:after="120"/>
              <w:ind w:hanging="720"/>
              <w:jc w:val="both"/>
              <w:rPr>
                <w:rFonts w:ascii="Verdana" w:hAnsi="Verdana" w:cs="Arial"/>
                <w:b w:val="0"/>
                <w:szCs w:val="22"/>
              </w:rPr>
            </w:pPr>
            <w:r>
              <w:rPr>
                <w:rFonts w:ascii="Verdana" w:hAnsi="Verdana" w:cs="Arial"/>
                <w:b w:val="0"/>
                <w:sz w:val="22"/>
                <w:szCs w:val="22"/>
              </w:rPr>
              <w:t>To be familiar with IT systems and accurately record review outcomes, contact with children and decisions within timescales.</w:t>
            </w:r>
          </w:p>
          <w:p w14:paraId="13925990" w14:textId="77777777" w:rsidR="00953A23" w:rsidRPr="00953A23" w:rsidRDefault="00953A23" w:rsidP="008724B7">
            <w:pPr>
              <w:numPr>
                <w:ilvl w:val="0"/>
                <w:numId w:val="2"/>
              </w:numPr>
              <w:spacing w:before="120" w:after="120"/>
              <w:ind w:hanging="720"/>
              <w:jc w:val="both"/>
              <w:rPr>
                <w:rFonts w:ascii="Verdana" w:hAnsi="Verdana" w:cs="Arial"/>
                <w:b w:val="0"/>
                <w:szCs w:val="22"/>
              </w:rPr>
            </w:pPr>
            <w:r>
              <w:rPr>
                <w:rFonts w:ascii="Verdana" w:hAnsi="Verdana" w:cs="Arial"/>
                <w:b w:val="0"/>
                <w:sz w:val="22"/>
                <w:szCs w:val="22"/>
              </w:rPr>
              <w:t>To monitor the implementation of review recommendations and decisions via the review process and draw to the attention of operational managers any areas of concern regarding practice, including non-compliance with agreed plans and practice by use of the agreed Dispute Resolution system.</w:t>
            </w:r>
            <w:r w:rsidR="001A32A2">
              <w:rPr>
                <w:rFonts w:ascii="Verdana" w:hAnsi="Verdana" w:cs="Arial"/>
                <w:b w:val="0"/>
                <w:sz w:val="22"/>
                <w:szCs w:val="22"/>
              </w:rPr>
              <w:t xml:space="preserve">  Including the duty to refer cases to CAFCASS if other methods of resolving an identified problem have proved unsuccessful.</w:t>
            </w:r>
          </w:p>
          <w:p w14:paraId="7082A8D9" w14:textId="77777777" w:rsidR="00953A23" w:rsidRPr="008724B7" w:rsidRDefault="00953A23" w:rsidP="008724B7">
            <w:pPr>
              <w:numPr>
                <w:ilvl w:val="0"/>
                <w:numId w:val="2"/>
              </w:numPr>
              <w:spacing w:before="120" w:after="120"/>
              <w:ind w:hanging="720"/>
              <w:jc w:val="both"/>
              <w:rPr>
                <w:rFonts w:ascii="Verdana" w:hAnsi="Verdana" w:cs="Arial"/>
                <w:b w:val="0"/>
                <w:szCs w:val="22"/>
              </w:rPr>
            </w:pPr>
            <w:r>
              <w:rPr>
                <w:rFonts w:ascii="Verdana" w:hAnsi="Verdana" w:cs="Arial"/>
                <w:b w:val="0"/>
                <w:sz w:val="22"/>
                <w:szCs w:val="22"/>
              </w:rPr>
              <w:t>Where a child’s care is subject to court processes, to read all assessments that have informed the child’s current legal status, and be satisfied that the child’s welfare continues to be provided and safeguarded by this structure.  Further, to maintain close communication with the child’s appointed Guardian throughout care proceedings and identify any conflict of professional view at an early stage to prevent drift and delay.</w:t>
            </w:r>
          </w:p>
          <w:p w14:paraId="5F948E3B" w14:textId="77777777" w:rsidR="008724B7" w:rsidRPr="008724B7"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 xml:space="preserve">In respect of Child Protection, to agree the need for the initial conference via a duty rota consultation service, </w:t>
            </w:r>
            <w:r w:rsidR="0055682B">
              <w:rPr>
                <w:rFonts w:ascii="Verdana" w:hAnsi="Verdana" w:cs="Arial"/>
                <w:b w:val="0"/>
                <w:sz w:val="22"/>
                <w:szCs w:val="22"/>
              </w:rPr>
              <w:t>to chair the meeting</w:t>
            </w:r>
            <w:r w:rsidR="00CC2072">
              <w:rPr>
                <w:rFonts w:ascii="Verdana" w:hAnsi="Verdana" w:cs="Arial"/>
                <w:b w:val="0"/>
                <w:sz w:val="22"/>
                <w:szCs w:val="22"/>
              </w:rPr>
              <w:t>, to</w:t>
            </w:r>
            <w:r w:rsidRPr="008724B7">
              <w:rPr>
                <w:rFonts w:ascii="Verdana" w:hAnsi="Verdana" w:cs="Arial"/>
                <w:b w:val="0"/>
                <w:sz w:val="22"/>
                <w:szCs w:val="22"/>
              </w:rPr>
              <w:t xml:space="preserve"> </w:t>
            </w:r>
            <w:r w:rsidR="001A32A2">
              <w:rPr>
                <w:rFonts w:ascii="Verdana" w:hAnsi="Verdana" w:cs="Arial"/>
                <w:b w:val="0"/>
                <w:sz w:val="22"/>
                <w:szCs w:val="22"/>
              </w:rPr>
              <w:t>advise</w:t>
            </w:r>
            <w:r w:rsidRPr="008724B7">
              <w:rPr>
                <w:rFonts w:ascii="Verdana" w:hAnsi="Verdana" w:cs="Arial"/>
                <w:b w:val="0"/>
                <w:sz w:val="22"/>
                <w:szCs w:val="22"/>
              </w:rPr>
              <w:t xml:space="preserve"> on t</w:t>
            </w:r>
            <w:r w:rsidR="001A32A2">
              <w:rPr>
                <w:rFonts w:ascii="Verdana" w:hAnsi="Verdana" w:cs="Arial"/>
                <w:b w:val="0"/>
                <w:sz w:val="22"/>
                <w:szCs w:val="22"/>
              </w:rPr>
              <w:t>he requirements for a plan</w:t>
            </w:r>
            <w:r w:rsidRPr="008724B7">
              <w:rPr>
                <w:rFonts w:ascii="Verdana" w:hAnsi="Verdana" w:cs="Arial"/>
                <w:b w:val="0"/>
                <w:sz w:val="22"/>
                <w:szCs w:val="22"/>
              </w:rPr>
              <w:t xml:space="preserve"> and to obtai</w:t>
            </w:r>
            <w:r w:rsidR="001A32A2">
              <w:rPr>
                <w:rFonts w:ascii="Verdana" w:hAnsi="Verdana" w:cs="Arial"/>
                <w:b w:val="0"/>
                <w:sz w:val="22"/>
                <w:szCs w:val="22"/>
              </w:rPr>
              <w:t xml:space="preserve">n a decision about a plan </w:t>
            </w:r>
            <w:r w:rsidRPr="008724B7">
              <w:rPr>
                <w:rFonts w:ascii="Verdana" w:hAnsi="Verdana" w:cs="Arial"/>
                <w:b w:val="0"/>
                <w:sz w:val="22"/>
                <w:szCs w:val="22"/>
              </w:rPr>
              <w:t>on the basis of discussion and agreement.  To make the f</w:t>
            </w:r>
            <w:r w:rsidR="001A32A2">
              <w:rPr>
                <w:rFonts w:ascii="Verdana" w:hAnsi="Verdana" w:cs="Arial"/>
                <w:b w:val="0"/>
                <w:sz w:val="22"/>
                <w:szCs w:val="22"/>
              </w:rPr>
              <w:t>inal decision about whether a child should be made subject to a child protection plan</w:t>
            </w:r>
            <w:r w:rsidRPr="008724B7">
              <w:rPr>
                <w:rFonts w:ascii="Verdana" w:hAnsi="Verdana" w:cs="Arial"/>
                <w:b w:val="0"/>
                <w:sz w:val="22"/>
                <w:szCs w:val="22"/>
              </w:rPr>
              <w:t xml:space="preserve"> when no consensus can be reached.</w:t>
            </w:r>
          </w:p>
          <w:p w14:paraId="612161F2" w14:textId="77777777" w:rsidR="008724B7" w:rsidRPr="008724B7"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To ensure that Child Protection conferences app</w:t>
            </w:r>
            <w:r w:rsidR="001A32A2">
              <w:rPr>
                <w:rFonts w:ascii="Verdana" w:hAnsi="Verdana" w:cs="Arial"/>
                <w:b w:val="0"/>
                <w:sz w:val="22"/>
                <w:szCs w:val="22"/>
              </w:rPr>
              <w:t>oint a key worker for</w:t>
            </w:r>
            <w:r w:rsidRPr="008724B7">
              <w:rPr>
                <w:rFonts w:ascii="Verdana" w:hAnsi="Verdana" w:cs="Arial"/>
                <w:b w:val="0"/>
                <w:sz w:val="22"/>
                <w:szCs w:val="22"/>
              </w:rPr>
              <w:t xml:space="preserve"> children</w:t>
            </w:r>
            <w:r w:rsidR="001A32A2">
              <w:rPr>
                <w:rFonts w:ascii="Verdana" w:hAnsi="Verdana" w:cs="Arial"/>
                <w:b w:val="0"/>
                <w:sz w:val="22"/>
                <w:szCs w:val="22"/>
              </w:rPr>
              <w:t xml:space="preserve"> made subject to a plan, identifies core group members</w:t>
            </w:r>
            <w:r w:rsidRPr="008724B7">
              <w:rPr>
                <w:rFonts w:ascii="Verdana" w:hAnsi="Verdana" w:cs="Arial"/>
                <w:b w:val="0"/>
                <w:sz w:val="22"/>
                <w:szCs w:val="22"/>
              </w:rPr>
              <w:t xml:space="preserve">, </w:t>
            </w:r>
            <w:r w:rsidR="001A32A2">
              <w:rPr>
                <w:rFonts w:ascii="Verdana" w:hAnsi="Verdana" w:cs="Arial"/>
                <w:b w:val="0"/>
                <w:sz w:val="22"/>
                <w:szCs w:val="22"/>
              </w:rPr>
              <w:t>coordinates and provides the structure</w:t>
            </w:r>
            <w:r w:rsidRPr="008724B7">
              <w:rPr>
                <w:rFonts w:ascii="Verdana" w:hAnsi="Verdana" w:cs="Arial"/>
                <w:b w:val="0"/>
                <w:sz w:val="22"/>
                <w:szCs w:val="22"/>
              </w:rPr>
              <w:t xml:space="preserve"> of the Child Protection plan and identifies the nature and extent of the core group assessment and multi-agency working of the child protection plan.</w:t>
            </w:r>
          </w:p>
          <w:p w14:paraId="58B76C0F" w14:textId="77777777" w:rsidR="008724B7" w:rsidRPr="001228F8" w:rsidRDefault="001A32A2" w:rsidP="008724B7">
            <w:pPr>
              <w:numPr>
                <w:ilvl w:val="0"/>
                <w:numId w:val="2"/>
              </w:numPr>
              <w:spacing w:before="120" w:after="120"/>
              <w:ind w:hanging="720"/>
              <w:jc w:val="both"/>
              <w:rPr>
                <w:rFonts w:ascii="Verdana" w:hAnsi="Verdana" w:cs="Arial"/>
                <w:b w:val="0"/>
                <w:szCs w:val="22"/>
              </w:rPr>
            </w:pPr>
            <w:r>
              <w:rPr>
                <w:rFonts w:ascii="Verdana" w:hAnsi="Verdana" w:cs="Arial"/>
                <w:b w:val="0"/>
                <w:sz w:val="22"/>
                <w:szCs w:val="22"/>
              </w:rPr>
              <w:t>To cover on</w:t>
            </w:r>
            <w:r w:rsidR="008724B7" w:rsidRPr="008724B7">
              <w:rPr>
                <w:rFonts w:ascii="Verdana" w:hAnsi="Verdana" w:cs="Arial"/>
                <w:b w:val="0"/>
                <w:sz w:val="22"/>
                <w:szCs w:val="22"/>
              </w:rPr>
              <w:t xml:space="preserve"> a duty system for the LADO and to chair strategy meetings undertaken within professional abuse procedures.</w:t>
            </w:r>
          </w:p>
          <w:p w14:paraId="0FB971EA" w14:textId="77777777" w:rsidR="001228F8" w:rsidRPr="008724B7" w:rsidRDefault="001228F8" w:rsidP="008724B7">
            <w:pPr>
              <w:numPr>
                <w:ilvl w:val="0"/>
                <w:numId w:val="2"/>
              </w:numPr>
              <w:spacing w:before="120" w:after="120"/>
              <w:ind w:hanging="720"/>
              <w:jc w:val="both"/>
              <w:rPr>
                <w:rFonts w:ascii="Verdana" w:hAnsi="Verdana" w:cs="Arial"/>
                <w:b w:val="0"/>
                <w:szCs w:val="22"/>
              </w:rPr>
            </w:pPr>
            <w:r>
              <w:rPr>
                <w:rFonts w:ascii="Verdana" w:hAnsi="Verdana" w:cs="Arial"/>
                <w:b w:val="0"/>
                <w:sz w:val="22"/>
                <w:szCs w:val="22"/>
              </w:rPr>
              <w:t>To maintain an effective and up to-date working knowledge of policies, procedures and practice in children’s services and to keep others informed as appropriate.</w:t>
            </w:r>
          </w:p>
          <w:p w14:paraId="5853D827" w14:textId="77777777" w:rsidR="008724B7" w:rsidRPr="00E91B94" w:rsidRDefault="008724B7" w:rsidP="00E91B94">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lastRenderedPageBreak/>
              <w:t xml:space="preserve">To identify the need for, to participate and contribute to, departmental and inter-agency training programmes </w:t>
            </w:r>
            <w:r w:rsidR="001228F8">
              <w:rPr>
                <w:rFonts w:ascii="Verdana" w:hAnsi="Verdana" w:cs="Arial"/>
                <w:b w:val="0"/>
                <w:sz w:val="22"/>
                <w:szCs w:val="22"/>
              </w:rPr>
              <w:t>for departmental staff, carers and other agencies as appropriate.  To contribute to team meetings, teams days and service development to ensure that objectives are delivered and outcomes achieved which address the Department/Service Business Plan</w:t>
            </w:r>
            <w:r w:rsidRPr="008724B7">
              <w:rPr>
                <w:rFonts w:ascii="Verdana" w:hAnsi="Verdana" w:cs="Arial"/>
                <w:b w:val="0"/>
                <w:sz w:val="22"/>
                <w:szCs w:val="22"/>
              </w:rPr>
              <w:t>.</w:t>
            </w:r>
          </w:p>
          <w:p w14:paraId="23982836" w14:textId="77777777" w:rsidR="008724B7" w:rsidRPr="008724B7"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 xml:space="preserve">To </w:t>
            </w:r>
            <w:r w:rsidR="001228F8">
              <w:rPr>
                <w:rFonts w:ascii="Verdana" w:hAnsi="Verdana" w:cs="Arial"/>
                <w:b w:val="0"/>
                <w:sz w:val="22"/>
                <w:szCs w:val="22"/>
              </w:rPr>
              <w:t xml:space="preserve">maintain good relationships and effective communication with colleagues both internal and external services </w:t>
            </w:r>
            <w:r w:rsidRPr="008724B7">
              <w:rPr>
                <w:rFonts w:ascii="Verdana" w:hAnsi="Verdana" w:cs="Arial"/>
                <w:b w:val="0"/>
                <w:sz w:val="22"/>
                <w:szCs w:val="22"/>
              </w:rPr>
              <w:t xml:space="preserve">to ensure good </w:t>
            </w:r>
            <w:r w:rsidR="00E91B94">
              <w:rPr>
                <w:rFonts w:ascii="Verdana" w:hAnsi="Verdana" w:cs="Arial"/>
                <w:b w:val="0"/>
                <w:sz w:val="22"/>
                <w:szCs w:val="22"/>
              </w:rPr>
              <w:t xml:space="preserve">multi-agency engagement, participation and </w:t>
            </w:r>
            <w:r w:rsidRPr="008724B7">
              <w:rPr>
                <w:rFonts w:ascii="Verdana" w:hAnsi="Verdana" w:cs="Arial"/>
                <w:b w:val="0"/>
                <w:sz w:val="22"/>
                <w:szCs w:val="22"/>
              </w:rPr>
              <w:t xml:space="preserve">decision making on the basis of sound professional judgements </w:t>
            </w:r>
            <w:r w:rsidR="00E91B94">
              <w:rPr>
                <w:rFonts w:ascii="Verdana" w:hAnsi="Verdana" w:cs="Arial"/>
                <w:b w:val="0"/>
                <w:sz w:val="22"/>
                <w:szCs w:val="22"/>
              </w:rPr>
              <w:t xml:space="preserve">in line with </w:t>
            </w:r>
            <w:r w:rsidRPr="008724B7">
              <w:rPr>
                <w:rFonts w:ascii="Verdana" w:hAnsi="Verdana" w:cs="Arial"/>
                <w:b w:val="0"/>
                <w:sz w:val="22"/>
                <w:szCs w:val="22"/>
              </w:rPr>
              <w:t>Bury’s Safeguarding Procedures and statutory requirements.</w:t>
            </w:r>
          </w:p>
          <w:p w14:paraId="1F4B6381" w14:textId="77777777" w:rsidR="008724B7" w:rsidRPr="008724B7"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To advise on the need for, and to contribute to, the development and implementation of policies, procedures and practice so that the arrangements for Child Protection and Looked after Children properly reflect changes in legislation, government regulations and guidance, inquiry and review recommendations and research findings.</w:t>
            </w:r>
          </w:p>
          <w:p w14:paraId="2A351512" w14:textId="77777777" w:rsidR="008724B7" w:rsidRPr="008724B7"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To collate information on resource shortfalls which become evident during Child Protection conferences and childcare reviews in order to contribute to the equitable and effective planning and distribution of resources.</w:t>
            </w:r>
          </w:p>
          <w:p w14:paraId="517618C6" w14:textId="77777777" w:rsidR="008724B7" w:rsidRPr="008724B7"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To work with the CLA and Child Protection administrative staff to ensure that the office functions efficiently in order to meet the timescales for meetings and reports and the availability of advice and guidance to departmental and inter-agency staff.</w:t>
            </w:r>
          </w:p>
          <w:p w14:paraId="3AA1377A" w14:textId="77777777" w:rsidR="008724B7" w:rsidRPr="00E91B94"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b w:val="0"/>
                <w:sz w:val="22"/>
                <w:szCs w:val="22"/>
              </w:rPr>
              <w:t xml:space="preserve">To undertake regular themed department audits and quality assurance of social care case work and provide learning feedback to practitioners on outcomes to improve quality of service delivery. </w:t>
            </w:r>
          </w:p>
          <w:p w14:paraId="55DA0B1A" w14:textId="77777777" w:rsidR="00E91B94" w:rsidRPr="008724B7" w:rsidRDefault="00E91B94" w:rsidP="008724B7">
            <w:pPr>
              <w:numPr>
                <w:ilvl w:val="0"/>
                <w:numId w:val="2"/>
              </w:numPr>
              <w:spacing w:before="120" w:after="120"/>
              <w:ind w:hanging="720"/>
              <w:jc w:val="both"/>
              <w:rPr>
                <w:rFonts w:ascii="Verdana" w:hAnsi="Verdana" w:cs="Arial"/>
                <w:b w:val="0"/>
                <w:szCs w:val="22"/>
              </w:rPr>
            </w:pPr>
            <w:r>
              <w:rPr>
                <w:rFonts w:ascii="Verdana" w:hAnsi="Verdana"/>
                <w:b w:val="0"/>
                <w:sz w:val="22"/>
                <w:szCs w:val="22"/>
              </w:rPr>
              <w:t>To contribute to periodic reports for Senior Managers within the Department and Corporate Parenting Board; identifying any practice, process, procedural or system issues.</w:t>
            </w:r>
          </w:p>
          <w:p w14:paraId="28E8BEBC" w14:textId="77777777" w:rsidR="008724B7" w:rsidRPr="008724B7"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cs="Arial"/>
                <w:b w:val="0"/>
                <w:sz w:val="22"/>
                <w:szCs w:val="22"/>
              </w:rPr>
              <w:t>To provide cover and maintain specific tasks in the Manager’s absence, i.e. working groups, multi agency forums etc.</w:t>
            </w:r>
          </w:p>
          <w:p w14:paraId="03EA076B" w14:textId="77777777" w:rsidR="008724B7" w:rsidRPr="008724B7" w:rsidRDefault="008724B7" w:rsidP="008724B7">
            <w:pPr>
              <w:numPr>
                <w:ilvl w:val="0"/>
                <w:numId w:val="2"/>
              </w:numPr>
              <w:spacing w:before="120" w:after="120"/>
              <w:ind w:left="848" w:hanging="848"/>
              <w:jc w:val="both"/>
              <w:rPr>
                <w:rFonts w:ascii="Verdana" w:hAnsi="Verdana" w:cs="Arial"/>
                <w:b w:val="0"/>
                <w:szCs w:val="22"/>
              </w:rPr>
            </w:pPr>
            <w:r w:rsidRPr="008724B7">
              <w:rPr>
                <w:rFonts w:ascii="Verdana" w:hAnsi="Verdana"/>
                <w:b w:val="0"/>
                <w:sz w:val="22"/>
                <w:szCs w:val="22"/>
              </w:rPr>
              <w:t>To attend supervision and appraisal meetings as required and accept advice as appropriate.</w:t>
            </w:r>
          </w:p>
          <w:p w14:paraId="442B5489" w14:textId="77777777" w:rsidR="008724B7" w:rsidRPr="008724B7" w:rsidRDefault="008724B7" w:rsidP="008724B7">
            <w:pPr>
              <w:numPr>
                <w:ilvl w:val="0"/>
                <w:numId w:val="2"/>
              </w:numPr>
              <w:tabs>
                <w:tab w:val="clear" w:pos="720"/>
              </w:tabs>
              <w:spacing w:before="120"/>
              <w:ind w:left="706" w:hanging="709"/>
              <w:jc w:val="both"/>
              <w:rPr>
                <w:rFonts w:ascii="Verdana" w:hAnsi="Verdana" w:cs="Arial"/>
                <w:b w:val="0"/>
                <w:szCs w:val="22"/>
              </w:rPr>
            </w:pPr>
            <w:r w:rsidRPr="008724B7">
              <w:rPr>
                <w:rFonts w:ascii="Verdana" w:hAnsi="Verdana"/>
                <w:b w:val="0"/>
                <w:sz w:val="22"/>
                <w:szCs w:val="22"/>
              </w:rPr>
              <w:t>To advise the manager and any other relevant senior managers on matters which</w:t>
            </w:r>
            <w:r>
              <w:rPr>
                <w:rFonts w:ascii="Verdana" w:hAnsi="Verdana" w:cs="Arial"/>
                <w:b w:val="0"/>
                <w:sz w:val="22"/>
                <w:szCs w:val="22"/>
              </w:rPr>
              <w:t xml:space="preserve"> </w:t>
            </w:r>
            <w:r w:rsidRPr="008724B7">
              <w:rPr>
                <w:rFonts w:ascii="Verdana" w:hAnsi="Verdana"/>
                <w:b w:val="0"/>
                <w:sz w:val="22"/>
                <w:szCs w:val="22"/>
              </w:rPr>
              <w:t>require their attention.</w:t>
            </w:r>
          </w:p>
          <w:p w14:paraId="4D56DC3E" w14:textId="77777777" w:rsidR="008724B7" w:rsidRPr="008724B7"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b w:val="0"/>
                <w:sz w:val="22"/>
                <w:szCs w:val="22"/>
              </w:rPr>
              <w:t>Any other duties of an equal nature appropriate to the post as may be determined by the Chief Officer (see para</w:t>
            </w:r>
            <w:r w:rsidR="001D0335">
              <w:rPr>
                <w:rFonts w:ascii="Verdana" w:hAnsi="Verdana"/>
                <w:b w:val="0"/>
                <w:sz w:val="22"/>
                <w:szCs w:val="22"/>
              </w:rPr>
              <w:t>graph</w:t>
            </w:r>
            <w:r w:rsidRPr="008724B7">
              <w:rPr>
                <w:rFonts w:ascii="Verdana" w:hAnsi="Verdana"/>
                <w:b w:val="0"/>
                <w:sz w:val="22"/>
                <w:szCs w:val="22"/>
              </w:rPr>
              <w:t xml:space="preserve"> 203 of Supplemental Conditions of Service)</w:t>
            </w:r>
          </w:p>
          <w:p w14:paraId="184C1383" w14:textId="77777777" w:rsidR="008724B7" w:rsidRPr="00CC2072" w:rsidRDefault="008724B7" w:rsidP="008724B7">
            <w:pPr>
              <w:numPr>
                <w:ilvl w:val="0"/>
                <w:numId w:val="2"/>
              </w:numPr>
              <w:spacing w:before="120" w:after="120"/>
              <w:ind w:hanging="720"/>
              <w:jc w:val="both"/>
              <w:rPr>
                <w:rFonts w:ascii="Verdana" w:hAnsi="Verdana" w:cs="Arial"/>
                <w:b w:val="0"/>
                <w:szCs w:val="22"/>
              </w:rPr>
            </w:pPr>
            <w:r w:rsidRPr="008724B7">
              <w:rPr>
                <w:rFonts w:ascii="Verdana" w:hAnsi="Verdana"/>
                <w:b w:val="0"/>
                <w:color w:val="000000"/>
                <w:sz w:val="22"/>
                <w:szCs w:val="22"/>
              </w:rPr>
              <w:t>To be responsible for and committed to safeguarding and promoting the welfare of children and young people and for ensuring that they are protected from harm.</w:t>
            </w:r>
          </w:p>
          <w:p w14:paraId="39954C07" w14:textId="77777777" w:rsidR="00EA76AD" w:rsidRPr="008724B7" w:rsidRDefault="00EA76AD" w:rsidP="008724B7">
            <w:pPr>
              <w:numPr>
                <w:ilvl w:val="0"/>
                <w:numId w:val="2"/>
              </w:numPr>
              <w:spacing w:before="120" w:after="120"/>
              <w:ind w:hanging="720"/>
              <w:jc w:val="both"/>
              <w:rPr>
                <w:rFonts w:ascii="Verdana" w:hAnsi="Verdana" w:cs="Arial"/>
                <w:b w:val="0"/>
                <w:szCs w:val="22"/>
              </w:rPr>
            </w:pPr>
            <w:r>
              <w:rPr>
                <w:rFonts w:ascii="Verdana" w:hAnsi="Verdana"/>
                <w:b w:val="0"/>
                <w:color w:val="000000"/>
                <w:sz w:val="22"/>
                <w:szCs w:val="22"/>
              </w:rPr>
              <w:t>To ensure continuous professional development and registration with SW England?</w:t>
            </w:r>
          </w:p>
          <w:p w14:paraId="2F926E4D" w14:textId="77777777" w:rsidR="001D0335" w:rsidRDefault="001D0335" w:rsidP="001D0335">
            <w:pPr>
              <w:spacing w:before="120"/>
              <w:jc w:val="both"/>
              <w:rPr>
                <w:rFonts w:ascii="Verdana" w:hAnsi="Verdana" w:cs="Arial"/>
                <w:bCs/>
                <w:szCs w:val="22"/>
              </w:rPr>
            </w:pPr>
          </w:p>
          <w:p w14:paraId="1F9E5DEF" w14:textId="77777777" w:rsidR="001D0335" w:rsidRPr="001D0335" w:rsidRDefault="001D0335" w:rsidP="001D0335">
            <w:pPr>
              <w:spacing w:before="120" w:after="120"/>
              <w:jc w:val="both"/>
              <w:rPr>
                <w:rFonts w:ascii="Verdana" w:hAnsi="Verdana" w:cs="Arial"/>
                <w:bCs/>
                <w:szCs w:val="22"/>
              </w:rPr>
            </w:pPr>
            <w:r w:rsidRPr="001D0335">
              <w:rPr>
                <w:rFonts w:ascii="Verdana" w:hAnsi="Verdana" w:cs="Arial"/>
                <w:bCs/>
                <w:sz w:val="22"/>
                <w:szCs w:val="22"/>
              </w:rPr>
              <w:t>Safeguarding:</w:t>
            </w:r>
          </w:p>
          <w:p w14:paraId="19866B20" w14:textId="77777777" w:rsidR="001D0335" w:rsidRPr="001D0335" w:rsidRDefault="001D0335" w:rsidP="001D0335">
            <w:pPr>
              <w:jc w:val="both"/>
              <w:rPr>
                <w:rFonts w:ascii="Verdana" w:hAnsi="Verdana" w:cs="Arial"/>
                <w:b w:val="0"/>
                <w:szCs w:val="22"/>
              </w:rPr>
            </w:pPr>
            <w:r w:rsidRPr="001D0335">
              <w:rPr>
                <w:rFonts w:ascii="Verdana" w:hAnsi="Verdana" w:cs="Arial"/>
                <w:b w:val="0"/>
                <w:sz w:val="22"/>
                <w:szCs w:val="22"/>
              </w:rPr>
              <w:t xml:space="preserve">As an employee of </w:t>
            </w:r>
            <w:r>
              <w:rPr>
                <w:rFonts w:ascii="Verdana" w:hAnsi="Verdana" w:cs="Arial"/>
                <w:b w:val="0"/>
                <w:sz w:val="22"/>
                <w:szCs w:val="22"/>
              </w:rPr>
              <w:t>Bury Council</w:t>
            </w:r>
            <w:r w:rsidRPr="001D0335">
              <w:rPr>
                <w:rFonts w:ascii="Verdana" w:hAnsi="Verdana" w:cs="Arial"/>
                <w:b w:val="0"/>
                <w:sz w:val="22"/>
                <w:szCs w:val="22"/>
              </w:rPr>
              <w:t xml:space="preserve"> you have a responsibility for, and must be committed to, safeguarding and promoting the welfare of children, young people and vulnerable adults and for ensuring that they are protected from harm.</w:t>
            </w:r>
          </w:p>
          <w:p w14:paraId="54C8612C" w14:textId="77777777" w:rsidR="001D0335" w:rsidRPr="001D0335" w:rsidRDefault="001D0335" w:rsidP="001D0335">
            <w:pPr>
              <w:jc w:val="both"/>
              <w:rPr>
                <w:rFonts w:ascii="Verdana" w:hAnsi="Verdana" w:cs="Arial"/>
                <w:b w:val="0"/>
                <w:szCs w:val="22"/>
              </w:rPr>
            </w:pPr>
          </w:p>
          <w:p w14:paraId="2644B7D1" w14:textId="77777777" w:rsidR="001D0335" w:rsidRPr="001D0335" w:rsidRDefault="001D0335" w:rsidP="001D0335">
            <w:pPr>
              <w:spacing w:after="120"/>
              <w:jc w:val="both"/>
              <w:rPr>
                <w:rFonts w:ascii="Verdana" w:hAnsi="Verdana" w:cs="Arial"/>
                <w:bCs/>
                <w:szCs w:val="22"/>
              </w:rPr>
            </w:pPr>
            <w:r w:rsidRPr="001D0335">
              <w:rPr>
                <w:rFonts w:ascii="Verdana" w:hAnsi="Verdana" w:cs="Arial"/>
                <w:bCs/>
                <w:sz w:val="22"/>
                <w:szCs w:val="22"/>
              </w:rPr>
              <w:t>Equality Diversity and Inclusion:</w:t>
            </w:r>
          </w:p>
          <w:p w14:paraId="354C96CE" w14:textId="77777777" w:rsidR="001D0335" w:rsidRPr="001D0335" w:rsidRDefault="001D0335" w:rsidP="001D0335">
            <w:pPr>
              <w:jc w:val="both"/>
              <w:rPr>
                <w:rFonts w:ascii="Verdana" w:hAnsi="Verdana" w:cs="Arial"/>
                <w:b w:val="0"/>
                <w:szCs w:val="22"/>
              </w:rPr>
            </w:pPr>
            <w:r>
              <w:rPr>
                <w:rFonts w:ascii="Verdana" w:hAnsi="Verdana" w:cs="Arial"/>
                <w:b w:val="0"/>
                <w:sz w:val="22"/>
                <w:szCs w:val="22"/>
              </w:rPr>
              <w:lastRenderedPageBreak/>
              <w:t xml:space="preserve">Bury Council </w:t>
            </w:r>
            <w:r w:rsidRPr="001D0335">
              <w:rPr>
                <w:rFonts w:ascii="Verdana" w:hAnsi="Verdana" w:cs="Arial"/>
                <w:b w:val="0"/>
                <w:sz w:val="22"/>
                <w:szCs w:val="22"/>
              </w:rPr>
              <w:t>is committed to equality, diversity and inclusion, and expects all staff to comply with its equality related policies/procedures, and to treat others with fairness and respect.</w:t>
            </w:r>
          </w:p>
          <w:p w14:paraId="56423A6C" w14:textId="77777777" w:rsidR="001D0335" w:rsidRPr="001D0335" w:rsidRDefault="001D0335" w:rsidP="001D0335">
            <w:pPr>
              <w:jc w:val="both"/>
              <w:rPr>
                <w:rFonts w:ascii="Verdana" w:hAnsi="Verdana" w:cs="Arial"/>
                <w:b w:val="0"/>
                <w:szCs w:val="22"/>
              </w:rPr>
            </w:pPr>
            <w:r w:rsidRPr="001D0335">
              <w:rPr>
                <w:rFonts w:ascii="Verdana" w:hAnsi="Verdana" w:cs="Arial"/>
                <w:b w:val="0"/>
                <w:sz w:val="22"/>
                <w:szCs w:val="22"/>
              </w:rPr>
              <w:t> </w:t>
            </w:r>
          </w:p>
          <w:p w14:paraId="45C8160E" w14:textId="77777777" w:rsidR="001D0335" w:rsidRPr="001D0335" w:rsidRDefault="001D0335" w:rsidP="001D0335">
            <w:pPr>
              <w:spacing w:after="120"/>
              <w:jc w:val="both"/>
              <w:rPr>
                <w:rFonts w:ascii="Verdana" w:hAnsi="Verdana" w:cs="Arial"/>
                <w:bCs/>
                <w:szCs w:val="22"/>
              </w:rPr>
            </w:pPr>
            <w:r w:rsidRPr="001D0335">
              <w:rPr>
                <w:rFonts w:ascii="Verdana" w:hAnsi="Verdana" w:cs="Arial"/>
                <w:bCs/>
                <w:sz w:val="22"/>
                <w:szCs w:val="22"/>
              </w:rPr>
              <w:t>Health and Safety:</w:t>
            </w:r>
          </w:p>
          <w:p w14:paraId="2802E23E" w14:textId="77777777" w:rsidR="001D0335" w:rsidRPr="001D0335" w:rsidRDefault="001D0335" w:rsidP="001D0335">
            <w:pPr>
              <w:jc w:val="both"/>
              <w:rPr>
                <w:rFonts w:ascii="Verdana" w:hAnsi="Verdana" w:cs="Arial"/>
                <w:b w:val="0"/>
                <w:szCs w:val="22"/>
              </w:rPr>
            </w:pPr>
            <w:r w:rsidRPr="001D0335">
              <w:rPr>
                <w:rFonts w:ascii="Verdana" w:hAnsi="Verdana" w:cs="Arial"/>
                <w:b w:val="0"/>
                <w:sz w:val="22"/>
                <w:szCs w:val="22"/>
              </w:rPr>
              <w:t>The post holder is responsible for Employees Duties as specified with</w:t>
            </w:r>
            <w:r>
              <w:rPr>
                <w:rFonts w:ascii="Verdana" w:hAnsi="Verdana" w:cs="Arial"/>
                <w:b w:val="0"/>
                <w:sz w:val="22"/>
                <w:szCs w:val="22"/>
              </w:rPr>
              <w:t xml:space="preserve">in </w:t>
            </w:r>
            <w:r w:rsidRPr="001D0335">
              <w:rPr>
                <w:rFonts w:ascii="Verdana" w:hAnsi="Verdana" w:cs="Arial"/>
                <w:b w:val="0"/>
                <w:sz w:val="22"/>
                <w:szCs w:val="22"/>
              </w:rPr>
              <w:t xml:space="preserve">the </w:t>
            </w:r>
            <w:r>
              <w:rPr>
                <w:rFonts w:ascii="Verdana" w:hAnsi="Verdana" w:cs="Arial"/>
                <w:b w:val="0"/>
                <w:sz w:val="22"/>
                <w:szCs w:val="22"/>
              </w:rPr>
              <w:t>Council’s He</w:t>
            </w:r>
            <w:r w:rsidRPr="001D0335">
              <w:rPr>
                <w:rFonts w:ascii="Verdana" w:hAnsi="Verdana" w:cs="Arial"/>
                <w:b w:val="0"/>
                <w:sz w:val="22"/>
                <w:szCs w:val="22"/>
              </w:rPr>
              <w:t>alth and Safety Policies.</w:t>
            </w:r>
          </w:p>
          <w:p w14:paraId="11AE1F1F" w14:textId="77777777" w:rsidR="001D0335" w:rsidRPr="001D0335" w:rsidRDefault="001D0335" w:rsidP="001D0335">
            <w:pPr>
              <w:jc w:val="both"/>
              <w:rPr>
                <w:rFonts w:ascii="Verdana" w:hAnsi="Verdana" w:cs="Arial"/>
                <w:b w:val="0"/>
                <w:szCs w:val="22"/>
              </w:rPr>
            </w:pPr>
          </w:p>
          <w:p w14:paraId="5FEC9D62" w14:textId="77777777" w:rsidR="001D0335" w:rsidRPr="001D0335" w:rsidRDefault="001D0335" w:rsidP="001D0335">
            <w:pPr>
              <w:spacing w:after="120"/>
              <w:jc w:val="both"/>
              <w:rPr>
                <w:rFonts w:ascii="Verdana" w:hAnsi="Verdana" w:cs="Arial"/>
                <w:bCs/>
                <w:szCs w:val="22"/>
              </w:rPr>
            </w:pPr>
            <w:r w:rsidRPr="001D0335">
              <w:rPr>
                <w:rFonts w:ascii="Verdana" w:hAnsi="Verdana" w:cs="Arial"/>
                <w:bCs/>
                <w:sz w:val="22"/>
                <w:szCs w:val="22"/>
              </w:rPr>
              <w:t>Health and Wellbeing:</w:t>
            </w:r>
          </w:p>
          <w:p w14:paraId="135EB07D" w14:textId="77777777" w:rsidR="001D0335" w:rsidRPr="001D0335" w:rsidRDefault="001D0335" w:rsidP="001D0335">
            <w:pPr>
              <w:jc w:val="both"/>
              <w:rPr>
                <w:rFonts w:ascii="Verdana" w:hAnsi="Verdana" w:cs="Arial"/>
                <w:b w:val="0"/>
                <w:szCs w:val="22"/>
              </w:rPr>
            </w:pPr>
            <w:r w:rsidRPr="001D0335">
              <w:rPr>
                <w:rFonts w:ascii="Verdana" w:hAnsi="Verdana" w:cs="Arial"/>
                <w:b w:val="0"/>
                <w:sz w:val="22"/>
                <w:szCs w:val="22"/>
              </w:rPr>
              <w:t xml:space="preserve">As an employee of </w:t>
            </w:r>
            <w:r>
              <w:rPr>
                <w:rFonts w:ascii="Verdana" w:hAnsi="Verdana" w:cs="Arial"/>
                <w:b w:val="0"/>
                <w:sz w:val="22"/>
                <w:szCs w:val="22"/>
              </w:rPr>
              <w:t xml:space="preserve">Bury Council </w:t>
            </w:r>
            <w:r w:rsidRPr="001D0335">
              <w:rPr>
                <w:rFonts w:ascii="Verdana" w:hAnsi="Verdana" w:cs="Arial"/>
                <w:b w:val="0"/>
                <w:sz w:val="22"/>
                <w:szCs w:val="22"/>
              </w:rPr>
              <w:t>you should contribute to a culture that values and supports the physical and emotional wellbeing of your colleagues.</w:t>
            </w:r>
          </w:p>
          <w:p w14:paraId="32A576DD" w14:textId="77777777" w:rsidR="008724B7" w:rsidRPr="008724B7" w:rsidRDefault="008724B7" w:rsidP="008724B7">
            <w:pPr>
              <w:jc w:val="both"/>
              <w:rPr>
                <w:rFonts w:ascii="Verdana" w:hAnsi="Verdana" w:cs="Arial"/>
                <w:b w:val="0"/>
                <w:szCs w:val="22"/>
              </w:rPr>
            </w:pPr>
          </w:p>
          <w:p w14:paraId="10CDD2C1" w14:textId="77777777" w:rsidR="001D0335" w:rsidRDefault="008724B7" w:rsidP="008724B7">
            <w:pPr>
              <w:pStyle w:val="BodyText"/>
              <w:jc w:val="both"/>
              <w:rPr>
                <w:rFonts w:ascii="Verdana" w:hAnsi="Verdana" w:cs="Arial"/>
                <w:szCs w:val="22"/>
              </w:rPr>
            </w:pPr>
            <w:r w:rsidRPr="008724B7">
              <w:rPr>
                <w:rFonts w:ascii="Verdana" w:hAnsi="Verdana" w:cs="Arial"/>
                <w:sz w:val="22"/>
                <w:szCs w:val="22"/>
              </w:rPr>
              <w:t>Where an employee is asked to undertake duties other than those specified directly in his/her job description, such duties shall be discussed with the employee concerned who may have his/her Trade Union Representative present if so d</w:t>
            </w:r>
            <w:r w:rsidR="001D0335">
              <w:rPr>
                <w:rFonts w:ascii="Verdana" w:hAnsi="Verdana" w:cs="Arial"/>
                <w:sz w:val="22"/>
                <w:szCs w:val="22"/>
              </w:rPr>
              <w:t xml:space="preserve">esired.  </w:t>
            </w:r>
          </w:p>
          <w:p w14:paraId="431B011E" w14:textId="77777777" w:rsidR="008724B7" w:rsidRPr="008724B7" w:rsidRDefault="001D0335" w:rsidP="008724B7">
            <w:pPr>
              <w:pStyle w:val="BodyText"/>
              <w:jc w:val="both"/>
              <w:rPr>
                <w:rFonts w:ascii="Verdana" w:hAnsi="Verdana" w:cs="Arial"/>
                <w:szCs w:val="22"/>
              </w:rPr>
            </w:pPr>
            <w:r>
              <w:rPr>
                <w:rFonts w:ascii="Verdana" w:hAnsi="Verdana" w:cs="Arial"/>
                <w:sz w:val="22"/>
                <w:szCs w:val="22"/>
              </w:rPr>
              <w:t>(See paragraph 203 of S</w:t>
            </w:r>
            <w:r w:rsidR="008724B7" w:rsidRPr="008724B7">
              <w:rPr>
                <w:rFonts w:ascii="Verdana" w:hAnsi="Verdana" w:cs="Arial"/>
                <w:sz w:val="22"/>
                <w:szCs w:val="22"/>
              </w:rPr>
              <w:t>upplemental Conditions of Service).</w:t>
            </w:r>
          </w:p>
          <w:p w14:paraId="7E06AEEA" w14:textId="77777777" w:rsidR="008724B7" w:rsidRPr="008724B7" w:rsidRDefault="008724B7" w:rsidP="008724B7">
            <w:pPr>
              <w:jc w:val="both"/>
              <w:rPr>
                <w:rFonts w:ascii="Verdana" w:hAnsi="Verdana"/>
                <w:b w:val="0"/>
                <w:szCs w:val="22"/>
              </w:rPr>
            </w:pPr>
          </w:p>
        </w:tc>
      </w:tr>
      <w:tr w:rsidR="008724B7" w:rsidRPr="008724B7" w14:paraId="3B95E104" w14:textId="77777777" w:rsidTr="001D0335">
        <w:trPr>
          <w:trHeight w:val="90"/>
        </w:trPr>
        <w:tc>
          <w:tcPr>
            <w:tcW w:w="4216" w:type="dxa"/>
            <w:tcBorders>
              <w:top w:val="single" w:sz="4" w:space="0" w:color="auto"/>
              <w:bottom w:val="single" w:sz="4" w:space="0" w:color="auto"/>
              <w:right w:val="single" w:sz="4" w:space="0" w:color="auto"/>
            </w:tcBorders>
          </w:tcPr>
          <w:p w14:paraId="5341234B" w14:textId="77777777" w:rsidR="001D0335" w:rsidRPr="001D0335" w:rsidRDefault="008724B7" w:rsidP="008724B7">
            <w:pPr>
              <w:jc w:val="both"/>
              <w:rPr>
                <w:rFonts w:ascii="Verdana" w:hAnsi="Verdana"/>
                <w:szCs w:val="22"/>
              </w:rPr>
            </w:pPr>
            <w:r w:rsidRPr="001D0335">
              <w:rPr>
                <w:rFonts w:ascii="Verdana" w:hAnsi="Verdana"/>
                <w:sz w:val="22"/>
                <w:szCs w:val="22"/>
              </w:rPr>
              <w:lastRenderedPageBreak/>
              <w:t xml:space="preserve">Job Description </w:t>
            </w:r>
          </w:p>
          <w:p w14:paraId="04F3CDB7" w14:textId="77777777" w:rsidR="008724B7" w:rsidRPr="001D0335" w:rsidRDefault="008724B7" w:rsidP="008724B7">
            <w:pPr>
              <w:jc w:val="both"/>
              <w:rPr>
                <w:rFonts w:ascii="Verdana" w:hAnsi="Verdana"/>
                <w:szCs w:val="22"/>
              </w:rPr>
            </w:pPr>
            <w:r w:rsidRPr="001D0335">
              <w:rPr>
                <w:rFonts w:ascii="Verdana" w:hAnsi="Verdana"/>
                <w:sz w:val="22"/>
                <w:szCs w:val="22"/>
              </w:rPr>
              <w:t>prepared by:</w:t>
            </w:r>
          </w:p>
        </w:tc>
        <w:tc>
          <w:tcPr>
            <w:tcW w:w="3686" w:type="dxa"/>
            <w:gridSpan w:val="2"/>
            <w:tcBorders>
              <w:top w:val="single" w:sz="4" w:space="0" w:color="auto"/>
              <w:left w:val="nil"/>
              <w:bottom w:val="single" w:sz="4" w:space="0" w:color="auto"/>
              <w:right w:val="single" w:sz="4" w:space="0" w:color="auto"/>
            </w:tcBorders>
          </w:tcPr>
          <w:p w14:paraId="18279450" w14:textId="77777777" w:rsidR="008724B7" w:rsidRPr="001D0335" w:rsidRDefault="008724B7" w:rsidP="001D0335">
            <w:pPr>
              <w:jc w:val="both"/>
              <w:rPr>
                <w:rFonts w:ascii="Verdana" w:hAnsi="Verdana"/>
                <w:szCs w:val="22"/>
              </w:rPr>
            </w:pPr>
            <w:r w:rsidRPr="001D0335">
              <w:rPr>
                <w:rFonts w:ascii="Verdana" w:hAnsi="Verdana"/>
                <w:sz w:val="22"/>
                <w:szCs w:val="22"/>
              </w:rPr>
              <w:t>Sign:</w:t>
            </w:r>
          </w:p>
        </w:tc>
        <w:tc>
          <w:tcPr>
            <w:tcW w:w="2551" w:type="dxa"/>
            <w:tcBorders>
              <w:left w:val="nil"/>
            </w:tcBorders>
          </w:tcPr>
          <w:p w14:paraId="417188B2" w14:textId="77777777" w:rsidR="008724B7" w:rsidRPr="001D0335" w:rsidRDefault="008724B7" w:rsidP="001D0335">
            <w:pPr>
              <w:jc w:val="both"/>
              <w:rPr>
                <w:rFonts w:ascii="Verdana" w:hAnsi="Verdana"/>
                <w:szCs w:val="22"/>
              </w:rPr>
            </w:pPr>
            <w:r w:rsidRPr="001D0335">
              <w:rPr>
                <w:rFonts w:ascii="Verdana" w:hAnsi="Verdana"/>
                <w:sz w:val="22"/>
                <w:szCs w:val="22"/>
              </w:rPr>
              <w:t>Date:</w:t>
            </w:r>
          </w:p>
        </w:tc>
      </w:tr>
      <w:tr w:rsidR="008724B7" w:rsidRPr="008724B7" w14:paraId="055DDD2A" w14:textId="77777777" w:rsidTr="001D0335">
        <w:trPr>
          <w:trHeight w:val="90"/>
        </w:trPr>
        <w:tc>
          <w:tcPr>
            <w:tcW w:w="4216" w:type="dxa"/>
            <w:tcBorders>
              <w:top w:val="single" w:sz="4" w:space="0" w:color="auto"/>
              <w:bottom w:val="single" w:sz="4" w:space="0" w:color="auto"/>
              <w:right w:val="single" w:sz="4" w:space="0" w:color="auto"/>
            </w:tcBorders>
          </w:tcPr>
          <w:p w14:paraId="7FE633CF" w14:textId="77777777" w:rsidR="001D0335" w:rsidRPr="001D0335" w:rsidRDefault="008724B7" w:rsidP="008724B7">
            <w:pPr>
              <w:jc w:val="both"/>
              <w:rPr>
                <w:rFonts w:ascii="Verdana" w:hAnsi="Verdana"/>
                <w:szCs w:val="22"/>
              </w:rPr>
            </w:pPr>
            <w:r w:rsidRPr="001D0335">
              <w:rPr>
                <w:rFonts w:ascii="Verdana" w:hAnsi="Verdana"/>
                <w:sz w:val="22"/>
                <w:szCs w:val="22"/>
              </w:rPr>
              <w:t xml:space="preserve">Agreed correct </w:t>
            </w:r>
          </w:p>
          <w:p w14:paraId="3D5E98D7" w14:textId="77777777" w:rsidR="008724B7" w:rsidRPr="001D0335" w:rsidRDefault="008724B7" w:rsidP="008724B7">
            <w:pPr>
              <w:jc w:val="both"/>
              <w:rPr>
                <w:rFonts w:ascii="Verdana" w:hAnsi="Verdana"/>
                <w:szCs w:val="22"/>
              </w:rPr>
            </w:pPr>
            <w:r w:rsidRPr="001D0335">
              <w:rPr>
                <w:rFonts w:ascii="Verdana" w:hAnsi="Verdana"/>
                <w:sz w:val="22"/>
                <w:szCs w:val="22"/>
              </w:rPr>
              <w:t>by Postholder:</w:t>
            </w:r>
          </w:p>
        </w:tc>
        <w:tc>
          <w:tcPr>
            <w:tcW w:w="3686" w:type="dxa"/>
            <w:gridSpan w:val="2"/>
            <w:tcBorders>
              <w:top w:val="single" w:sz="4" w:space="0" w:color="auto"/>
              <w:left w:val="nil"/>
              <w:bottom w:val="single" w:sz="4" w:space="0" w:color="auto"/>
              <w:right w:val="single" w:sz="4" w:space="0" w:color="auto"/>
            </w:tcBorders>
          </w:tcPr>
          <w:p w14:paraId="711A47B2" w14:textId="77777777" w:rsidR="008724B7" w:rsidRPr="001D0335" w:rsidRDefault="008724B7" w:rsidP="008724B7">
            <w:pPr>
              <w:jc w:val="both"/>
              <w:rPr>
                <w:rFonts w:ascii="Verdana" w:hAnsi="Verdana"/>
                <w:szCs w:val="22"/>
              </w:rPr>
            </w:pPr>
            <w:r w:rsidRPr="001D0335">
              <w:rPr>
                <w:rFonts w:ascii="Verdana" w:hAnsi="Verdana"/>
                <w:sz w:val="22"/>
                <w:szCs w:val="22"/>
              </w:rPr>
              <w:t>Sign:</w:t>
            </w:r>
          </w:p>
        </w:tc>
        <w:tc>
          <w:tcPr>
            <w:tcW w:w="2551" w:type="dxa"/>
            <w:tcBorders>
              <w:left w:val="nil"/>
            </w:tcBorders>
          </w:tcPr>
          <w:p w14:paraId="183D5E78" w14:textId="77777777" w:rsidR="008724B7" w:rsidRPr="001D0335" w:rsidRDefault="008724B7" w:rsidP="008724B7">
            <w:pPr>
              <w:jc w:val="both"/>
              <w:rPr>
                <w:rFonts w:ascii="Verdana" w:hAnsi="Verdana"/>
                <w:szCs w:val="22"/>
              </w:rPr>
            </w:pPr>
            <w:r w:rsidRPr="001D0335">
              <w:rPr>
                <w:rFonts w:ascii="Verdana" w:hAnsi="Verdana"/>
                <w:sz w:val="22"/>
                <w:szCs w:val="22"/>
              </w:rPr>
              <w:t>Date:</w:t>
            </w:r>
          </w:p>
        </w:tc>
      </w:tr>
      <w:tr w:rsidR="008724B7" w:rsidRPr="008724B7" w14:paraId="1B5A1275" w14:textId="77777777" w:rsidTr="001D0335">
        <w:trPr>
          <w:trHeight w:val="90"/>
        </w:trPr>
        <w:tc>
          <w:tcPr>
            <w:tcW w:w="4216" w:type="dxa"/>
            <w:tcBorders>
              <w:top w:val="single" w:sz="4" w:space="0" w:color="auto"/>
              <w:bottom w:val="double" w:sz="4" w:space="0" w:color="auto"/>
              <w:right w:val="single" w:sz="4" w:space="0" w:color="auto"/>
            </w:tcBorders>
          </w:tcPr>
          <w:p w14:paraId="7CFA573E" w14:textId="77777777" w:rsidR="001D0335" w:rsidRPr="001D0335" w:rsidRDefault="008724B7" w:rsidP="008724B7">
            <w:pPr>
              <w:jc w:val="both"/>
              <w:rPr>
                <w:rFonts w:ascii="Verdana" w:hAnsi="Verdana"/>
                <w:szCs w:val="22"/>
              </w:rPr>
            </w:pPr>
            <w:r w:rsidRPr="001D0335">
              <w:rPr>
                <w:rFonts w:ascii="Verdana" w:hAnsi="Verdana"/>
                <w:sz w:val="22"/>
                <w:szCs w:val="22"/>
              </w:rPr>
              <w:t xml:space="preserve">Agreed correct by </w:t>
            </w:r>
          </w:p>
          <w:p w14:paraId="2AF1CE33" w14:textId="77777777" w:rsidR="008724B7" w:rsidRPr="001D0335" w:rsidRDefault="008724B7" w:rsidP="008724B7">
            <w:pPr>
              <w:jc w:val="both"/>
              <w:rPr>
                <w:rFonts w:ascii="Verdana" w:hAnsi="Verdana"/>
                <w:szCs w:val="22"/>
              </w:rPr>
            </w:pPr>
            <w:r w:rsidRPr="001D0335">
              <w:rPr>
                <w:rFonts w:ascii="Verdana" w:hAnsi="Verdana"/>
                <w:sz w:val="22"/>
                <w:szCs w:val="22"/>
              </w:rPr>
              <w:t>Supervisor/Manager:</w:t>
            </w:r>
          </w:p>
        </w:tc>
        <w:tc>
          <w:tcPr>
            <w:tcW w:w="3686" w:type="dxa"/>
            <w:gridSpan w:val="2"/>
            <w:tcBorders>
              <w:top w:val="single" w:sz="4" w:space="0" w:color="auto"/>
              <w:left w:val="nil"/>
              <w:bottom w:val="double" w:sz="4" w:space="0" w:color="auto"/>
              <w:right w:val="single" w:sz="4" w:space="0" w:color="auto"/>
            </w:tcBorders>
          </w:tcPr>
          <w:p w14:paraId="19804AEE" w14:textId="77777777" w:rsidR="008724B7" w:rsidRPr="001D0335" w:rsidRDefault="008724B7" w:rsidP="008724B7">
            <w:pPr>
              <w:jc w:val="both"/>
              <w:rPr>
                <w:rFonts w:ascii="Verdana" w:hAnsi="Verdana"/>
                <w:szCs w:val="22"/>
              </w:rPr>
            </w:pPr>
            <w:r w:rsidRPr="001D0335">
              <w:rPr>
                <w:rFonts w:ascii="Verdana" w:hAnsi="Verdana"/>
                <w:sz w:val="22"/>
                <w:szCs w:val="22"/>
              </w:rPr>
              <w:t>Sign:</w:t>
            </w:r>
          </w:p>
        </w:tc>
        <w:tc>
          <w:tcPr>
            <w:tcW w:w="2551" w:type="dxa"/>
            <w:tcBorders>
              <w:left w:val="nil"/>
            </w:tcBorders>
          </w:tcPr>
          <w:p w14:paraId="69C73C1D" w14:textId="77777777" w:rsidR="008724B7" w:rsidRPr="001D0335" w:rsidRDefault="008724B7" w:rsidP="008724B7">
            <w:pPr>
              <w:jc w:val="both"/>
              <w:rPr>
                <w:rFonts w:ascii="Verdana" w:hAnsi="Verdana"/>
                <w:szCs w:val="22"/>
              </w:rPr>
            </w:pPr>
            <w:r w:rsidRPr="001D0335">
              <w:rPr>
                <w:rFonts w:ascii="Verdana" w:hAnsi="Verdana"/>
                <w:sz w:val="22"/>
                <w:szCs w:val="22"/>
              </w:rPr>
              <w:t>Date:</w:t>
            </w:r>
          </w:p>
        </w:tc>
      </w:tr>
    </w:tbl>
    <w:p w14:paraId="6982D7E3" w14:textId="77777777" w:rsidR="008724B7" w:rsidRPr="008724B7" w:rsidRDefault="008724B7" w:rsidP="008724B7">
      <w:pPr>
        <w:jc w:val="both"/>
        <w:rPr>
          <w:rFonts w:ascii="Verdana" w:hAnsi="Verdana"/>
          <w:sz w:val="22"/>
          <w:szCs w:val="22"/>
        </w:rPr>
      </w:pPr>
    </w:p>
    <w:p w14:paraId="5BA100F2" w14:textId="77777777" w:rsidR="002234C0" w:rsidRDefault="002234C0"/>
    <w:p w14:paraId="3EF877A2" w14:textId="77777777" w:rsidR="00C962DB" w:rsidRDefault="00C962DB"/>
    <w:p w14:paraId="22465EA4" w14:textId="77777777" w:rsidR="00C962DB" w:rsidRDefault="00C962DB"/>
    <w:p w14:paraId="0280F8F4" w14:textId="77777777" w:rsidR="00C962DB" w:rsidRDefault="00C962DB"/>
    <w:p w14:paraId="04E50B7E" w14:textId="77777777" w:rsidR="00C962DB" w:rsidRDefault="00C962DB"/>
    <w:p w14:paraId="4BCEBAEB" w14:textId="77777777" w:rsidR="00C962DB" w:rsidRDefault="00C962DB"/>
    <w:p w14:paraId="07AD8C10" w14:textId="77777777" w:rsidR="00C962DB" w:rsidRDefault="00C962DB"/>
    <w:p w14:paraId="478D1934" w14:textId="77777777" w:rsidR="00C962DB" w:rsidRDefault="00C962DB"/>
    <w:p w14:paraId="0229ED84" w14:textId="77777777" w:rsidR="00C962DB" w:rsidRDefault="00C962DB"/>
    <w:p w14:paraId="4091C2D6" w14:textId="77777777" w:rsidR="00C962DB" w:rsidRDefault="00C962DB"/>
    <w:p w14:paraId="3149DF14" w14:textId="77777777" w:rsidR="00C962DB" w:rsidRDefault="00C962DB"/>
    <w:p w14:paraId="66E29288" w14:textId="77777777" w:rsidR="00C962DB" w:rsidRDefault="00C962DB"/>
    <w:p w14:paraId="6384B1EF" w14:textId="77777777" w:rsidR="00C962DB" w:rsidRDefault="00C962DB"/>
    <w:p w14:paraId="5E42428C" w14:textId="77777777" w:rsidR="00C962DB" w:rsidRDefault="00C962DB"/>
    <w:p w14:paraId="2B104801" w14:textId="77777777" w:rsidR="00C962DB" w:rsidRDefault="00C962DB"/>
    <w:p w14:paraId="690BEC94" w14:textId="77777777" w:rsidR="00C962DB" w:rsidRDefault="00C962DB"/>
    <w:p w14:paraId="093A380C" w14:textId="77777777" w:rsidR="00C962DB" w:rsidRDefault="00C962DB"/>
    <w:p w14:paraId="1A3628F3" w14:textId="77777777" w:rsidR="00C962DB" w:rsidRDefault="00C962DB"/>
    <w:p w14:paraId="2F42A471" w14:textId="77777777" w:rsidR="00C962DB" w:rsidRDefault="00C962DB"/>
    <w:p w14:paraId="079C5098" w14:textId="77777777" w:rsidR="00C962DB" w:rsidRDefault="00C962DB"/>
    <w:p w14:paraId="4D9B0D32" w14:textId="77777777" w:rsidR="00C962DB" w:rsidRDefault="00C962DB"/>
    <w:p w14:paraId="115B5F17" w14:textId="77777777" w:rsidR="00C962DB" w:rsidRDefault="00C962DB"/>
    <w:p w14:paraId="4CADC1F2" w14:textId="77777777" w:rsidR="00C962DB" w:rsidRDefault="00C962DB"/>
    <w:p w14:paraId="439A345E" w14:textId="77777777" w:rsidR="00C962DB" w:rsidRDefault="00C962DB"/>
    <w:p w14:paraId="2D28945C" w14:textId="77777777" w:rsidR="00C962DB" w:rsidRDefault="00C962DB"/>
    <w:p w14:paraId="5B4BF1B3" w14:textId="77777777" w:rsidR="00C962DB" w:rsidRDefault="00C962DB"/>
    <w:tbl>
      <w:tblPr>
        <w:tblW w:w="9924" w:type="dxa"/>
        <w:tblInd w:w="-318" w:type="dxa"/>
        <w:tblLayout w:type="fixed"/>
        <w:tblLook w:val="0000" w:firstRow="0" w:lastRow="0" w:firstColumn="0" w:lastColumn="0" w:noHBand="0" w:noVBand="0"/>
      </w:tblPr>
      <w:tblGrid>
        <w:gridCol w:w="9924"/>
      </w:tblGrid>
      <w:tr w:rsidR="00C962DB" w14:paraId="54B62446" w14:textId="77777777" w:rsidTr="00B17B3D">
        <w:trPr>
          <w:trHeight w:val="1057"/>
        </w:trPr>
        <w:tc>
          <w:tcPr>
            <w:tcW w:w="9924" w:type="dxa"/>
            <w:tcBorders>
              <w:top w:val="single" w:sz="6" w:space="0" w:color="auto"/>
              <w:left w:val="single" w:sz="6" w:space="0" w:color="auto"/>
              <w:bottom w:val="single" w:sz="36" w:space="0" w:color="auto"/>
              <w:right w:val="single" w:sz="36" w:space="0" w:color="auto"/>
            </w:tcBorders>
          </w:tcPr>
          <w:p w14:paraId="79AAA347" w14:textId="77777777" w:rsidR="00C962DB" w:rsidRDefault="00C962DB" w:rsidP="00B17B3D">
            <w:pPr>
              <w:ind w:left="-426" w:right="-469"/>
              <w:jc w:val="center"/>
              <w:rPr>
                <w:rFonts w:ascii="Algerian" w:hAnsi="Algerian"/>
                <w:b w:val="0"/>
                <w:sz w:val="28"/>
              </w:rPr>
            </w:pPr>
          </w:p>
          <w:p w14:paraId="2246DEE5" w14:textId="77777777" w:rsidR="00C962DB" w:rsidRPr="00641270" w:rsidRDefault="00C962DB" w:rsidP="00B17B3D">
            <w:pPr>
              <w:ind w:left="-426" w:right="-469"/>
              <w:jc w:val="center"/>
              <w:rPr>
                <w:rFonts w:ascii="Arial" w:hAnsi="Arial"/>
                <w:sz w:val="44"/>
                <w:szCs w:val="44"/>
              </w:rPr>
            </w:pPr>
            <w:r w:rsidRPr="00641270">
              <w:rPr>
                <w:rFonts w:ascii="Arial" w:hAnsi="Arial"/>
                <w:sz w:val="44"/>
                <w:szCs w:val="44"/>
              </w:rPr>
              <w:t>Bury Council</w:t>
            </w:r>
          </w:p>
          <w:p w14:paraId="13E1B3A9" w14:textId="77777777" w:rsidR="00C962DB" w:rsidRDefault="00C962DB" w:rsidP="00B17B3D">
            <w:pPr>
              <w:ind w:left="-426" w:right="-469"/>
              <w:jc w:val="center"/>
            </w:pPr>
          </w:p>
        </w:tc>
      </w:tr>
    </w:tbl>
    <w:p w14:paraId="6A9A6F03" w14:textId="77777777" w:rsidR="00C962DB" w:rsidRDefault="00C962DB" w:rsidP="00C962DB">
      <w:pPr>
        <w:ind w:left="-426" w:right="-469"/>
        <w:jc w:val="center"/>
        <w:rPr>
          <w:rFonts w:ascii="Arial" w:hAnsi="Arial" w:cs="Arial"/>
        </w:rPr>
      </w:pPr>
    </w:p>
    <w:p w14:paraId="41A1C146" w14:textId="77777777" w:rsidR="00C962DB" w:rsidRDefault="00C962DB" w:rsidP="00C962DB">
      <w:pPr>
        <w:pStyle w:val="Heading1"/>
        <w:ind w:left="-426" w:right="-469"/>
        <w:rPr>
          <w:rFonts w:ascii="Arial" w:hAnsi="Arial" w:cs="Arial"/>
        </w:rPr>
      </w:pPr>
      <w:r>
        <w:rPr>
          <w:rFonts w:ascii="Arial" w:hAnsi="Arial" w:cs="Arial"/>
        </w:rPr>
        <w:t>PERSON SPECIFICATION</w:t>
      </w:r>
    </w:p>
    <w:p w14:paraId="75806594" w14:textId="77777777" w:rsidR="00C962DB" w:rsidRPr="00387416" w:rsidRDefault="00C962DB" w:rsidP="00C962DB">
      <w:pPr>
        <w:ind w:left="-426" w:right="-469"/>
        <w:jc w:val="center"/>
      </w:pPr>
    </w:p>
    <w:p w14:paraId="59C5E616" w14:textId="77777777" w:rsidR="00C962DB" w:rsidRPr="00387416" w:rsidRDefault="00C962DB" w:rsidP="00C962DB">
      <w:pPr>
        <w:pStyle w:val="Heading1"/>
        <w:ind w:left="-426" w:right="-469"/>
        <w:rPr>
          <w:rFonts w:ascii="Arial" w:hAnsi="Arial" w:cs="Arial"/>
        </w:rPr>
      </w:pPr>
      <w:r>
        <w:rPr>
          <w:rFonts w:ascii="Arial" w:hAnsi="Arial" w:cs="Arial"/>
        </w:rPr>
        <w:t xml:space="preserve">CHILDREN &amp; YOUNG PEOPLE </w:t>
      </w:r>
    </w:p>
    <w:p w14:paraId="1818B5A2" w14:textId="77777777" w:rsidR="00C962DB" w:rsidRPr="00387416" w:rsidRDefault="00C962DB" w:rsidP="00C962DB">
      <w:pPr>
        <w:ind w:left="-426" w:right="-469"/>
        <w:jc w:val="center"/>
        <w:rPr>
          <w:rFonts w:ascii="Arial" w:hAnsi="Arial" w:cs="Arial"/>
        </w:rPr>
      </w:pPr>
    </w:p>
    <w:p w14:paraId="06FCC0F3" w14:textId="77777777" w:rsidR="00C962DB" w:rsidRDefault="00C962DB" w:rsidP="00C962DB">
      <w:pPr>
        <w:ind w:left="-426" w:right="-469"/>
        <w:jc w:val="center"/>
        <w:rPr>
          <w:rFonts w:ascii="Arial" w:hAnsi="Arial" w:cs="Arial"/>
          <w:sz w:val="32"/>
          <w:szCs w:val="32"/>
        </w:rPr>
      </w:pPr>
      <w:r>
        <w:rPr>
          <w:rFonts w:ascii="Arial" w:hAnsi="Arial"/>
          <w:b w:val="0"/>
          <w:sz w:val="32"/>
          <w:szCs w:val="32"/>
        </w:rPr>
        <w:t>Independent Reviewing Officer</w:t>
      </w:r>
    </w:p>
    <w:p w14:paraId="2982ED7D" w14:textId="77777777" w:rsidR="00C962DB" w:rsidRDefault="00C962DB" w:rsidP="00C962DB">
      <w:pPr>
        <w:jc w:val="center"/>
        <w:rPr>
          <w:rFonts w:ascii="Arial" w:hAnsi="Arial" w:cs="Arial"/>
          <w:sz w:val="32"/>
          <w:szCs w:val="32"/>
        </w:rPr>
      </w:pPr>
    </w:p>
    <w:tbl>
      <w:tblPr>
        <w:tblW w:w="98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46"/>
        <w:gridCol w:w="1620"/>
        <w:gridCol w:w="1710"/>
      </w:tblGrid>
      <w:tr w:rsidR="00C962DB" w:rsidRPr="00F411CB" w14:paraId="4BF4ABC1" w14:textId="77777777" w:rsidTr="00B17B3D">
        <w:tc>
          <w:tcPr>
            <w:tcW w:w="6546" w:type="dxa"/>
            <w:tcBorders>
              <w:bottom w:val="nil"/>
            </w:tcBorders>
          </w:tcPr>
          <w:p w14:paraId="1EDDABA1" w14:textId="77777777" w:rsidR="00C962DB" w:rsidRPr="00CB64D0" w:rsidRDefault="00C962DB" w:rsidP="00B17B3D">
            <w:pPr>
              <w:spacing w:before="120" w:after="120"/>
              <w:jc w:val="center"/>
              <w:rPr>
                <w:rFonts w:ascii="Verdana" w:hAnsi="Verdana" w:cs="Arial"/>
                <w:sz w:val="22"/>
                <w:szCs w:val="22"/>
              </w:rPr>
            </w:pPr>
            <w:r w:rsidRPr="00CB64D0">
              <w:rPr>
                <w:rFonts w:ascii="Verdana" w:hAnsi="Verdana" w:cs="Arial"/>
                <w:sz w:val="22"/>
                <w:szCs w:val="22"/>
              </w:rPr>
              <w:t>SHORT LISTING CRITERIA</w:t>
            </w:r>
          </w:p>
        </w:tc>
        <w:tc>
          <w:tcPr>
            <w:tcW w:w="1620" w:type="dxa"/>
          </w:tcPr>
          <w:p w14:paraId="390E0373" w14:textId="77777777" w:rsidR="00C962DB" w:rsidRPr="00CB64D0" w:rsidRDefault="00C962DB" w:rsidP="00B17B3D">
            <w:pPr>
              <w:spacing w:before="120" w:after="120"/>
              <w:jc w:val="center"/>
              <w:rPr>
                <w:rFonts w:ascii="Verdana" w:hAnsi="Verdana" w:cs="Arial"/>
                <w:sz w:val="22"/>
                <w:szCs w:val="22"/>
              </w:rPr>
            </w:pPr>
            <w:r w:rsidRPr="00CB64D0">
              <w:rPr>
                <w:rFonts w:ascii="Verdana" w:hAnsi="Verdana" w:cs="Arial"/>
                <w:sz w:val="22"/>
                <w:szCs w:val="22"/>
              </w:rPr>
              <w:t>ESSENTIAL</w:t>
            </w:r>
          </w:p>
        </w:tc>
        <w:tc>
          <w:tcPr>
            <w:tcW w:w="1710" w:type="dxa"/>
          </w:tcPr>
          <w:p w14:paraId="69A722F3" w14:textId="77777777" w:rsidR="00C962DB" w:rsidRPr="00CB64D0" w:rsidRDefault="00C962DB" w:rsidP="00B17B3D">
            <w:pPr>
              <w:spacing w:before="120" w:after="120"/>
              <w:jc w:val="center"/>
              <w:rPr>
                <w:rFonts w:ascii="Verdana" w:hAnsi="Verdana" w:cs="Arial"/>
                <w:sz w:val="22"/>
                <w:szCs w:val="22"/>
              </w:rPr>
            </w:pPr>
            <w:r w:rsidRPr="00CB64D0">
              <w:rPr>
                <w:rFonts w:ascii="Verdana" w:hAnsi="Verdana" w:cs="Arial"/>
                <w:sz w:val="22"/>
                <w:szCs w:val="22"/>
              </w:rPr>
              <w:t>DESIRABLE</w:t>
            </w:r>
          </w:p>
        </w:tc>
      </w:tr>
      <w:tr w:rsidR="00C962DB" w:rsidRPr="00F411CB" w14:paraId="67C09458" w14:textId="77777777" w:rsidTr="00B17B3D">
        <w:trPr>
          <w:cantSplit/>
          <w:trHeight w:val="611"/>
        </w:trPr>
        <w:tc>
          <w:tcPr>
            <w:tcW w:w="6546" w:type="dxa"/>
          </w:tcPr>
          <w:p w14:paraId="046DDF09" w14:textId="77777777" w:rsidR="00C962DB" w:rsidRPr="00F411CB" w:rsidRDefault="00C962DB" w:rsidP="00B17B3D">
            <w:pPr>
              <w:spacing w:before="120" w:after="120"/>
              <w:jc w:val="both"/>
              <w:rPr>
                <w:rFonts w:ascii="Verdana" w:hAnsi="Verdana" w:cs="Arial"/>
                <w:b w:val="0"/>
                <w:sz w:val="22"/>
                <w:szCs w:val="22"/>
              </w:rPr>
            </w:pPr>
            <w:r>
              <w:rPr>
                <w:rFonts w:ascii="Verdana" w:hAnsi="Verdana" w:cs="Arial"/>
                <w:b w:val="0"/>
                <w:sz w:val="22"/>
                <w:szCs w:val="22"/>
              </w:rPr>
              <w:t>Registration with SW England</w:t>
            </w:r>
          </w:p>
        </w:tc>
        <w:tc>
          <w:tcPr>
            <w:tcW w:w="1620" w:type="dxa"/>
            <w:vAlign w:val="center"/>
          </w:tcPr>
          <w:p w14:paraId="06122088"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vAlign w:val="center"/>
          </w:tcPr>
          <w:p w14:paraId="0076C718" w14:textId="77777777" w:rsidR="00C962DB" w:rsidRPr="00F411CB" w:rsidRDefault="00C962DB" w:rsidP="00B17B3D">
            <w:pPr>
              <w:jc w:val="center"/>
              <w:rPr>
                <w:rFonts w:ascii="Verdana" w:hAnsi="Verdana" w:cs="Arial"/>
                <w:b w:val="0"/>
                <w:sz w:val="22"/>
                <w:szCs w:val="22"/>
              </w:rPr>
            </w:pPr>
          </w:p>
        </w:tc>
      </w:tr>
      <w:tr w:rsidR="00C962DB" w:rsidRPr="00F411CB" w14:paraId="6CDA2DC4" w14:textId="77777777" w:rsidTr="00B17B3D">
        <w:tc>
          <w:tcPr>
            <w:tcW w:w="6546" w:type="dxa"/>
            <w:tcBorders>
              <w:bottom w:val="single" w:sz="4" w:space="0" w:color="auto"/>
            </w:tcBorders>
          </w:tcPr>
          <w:p w14:paraId="6207EFC0" w14:textId="77777777" w:rsidR="00C962DB" w:rsidRPr="00F411CB" w:rsidRDefault="00C962DB" w:rsidP="00B17B3D">
            <w:pPr>
              <w:spacing w:before="120" w:after="120"/>
              <w:jc w:val="both"/>
              <w:rPr>
                <w:rFonts w:ascii="Verdana" w:hAnsi="Verdana" w:cs="Arial"/>
                <w:b w:val="0"/>
                <w:sz w:val="22"/>
                <w:szCs w:val="22"/>
              </w:rPr>
            </w:pPr>
            <w:r w:rsidRPr="00F411CB">
              <w:rPr>
                <w:rFonts w:ascii="Verdana" w:hAnsi="Verdana" w:cs="Arial"/>
                <w:b w:val="0"/>
                <w:sz w:val="22"/>
                <w:szCs w:val="22"/>
              </w:rPr>
              <w:t>Satisfactory disclosure at appropriate level under the Disclosure and Barring Service (DBS)</w:t>
            </w:r>
          </w:p>
        </w:tc>
        <w:tc>
          <w:tcPr>
            <w:tcW w:w="1620" w:type="dxa"/>
            <w:vAlign w:val="center"/>
          </w:tcPr>
          <w:p w14:paraId="658580C0"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vAlign w:val="center"/>
          </w:tcPr>
          <w:p w14:paraId="4DA92416" w14:textId="77777777" w:rsidR="00C962DB" w:rsidRPr="00F411CB" w:rsidRDefault="00C962DB" w:rsidP="00B17B3D">
            <w:pPr>
              <w:jc w:val="center"/>
              <w:rPr>
                <w:rFonts w:ascii="Verdana" w:hAnsi="Verdana" w:cs="Arial"/>
                <w:b w:val="0"/>
                <w:sz w:val="22"/>
                <w:szCs w:val="22"/>
              </w:rPr>
            </w:pPr>
          </w:p>
        </w:tc>
      </w:tr>
      <w:tr w:rsidR="00C962DB" w:rsidRPr="00F411CB" w14:paraId="2C013014" w14:textId="77777777" w:rsidTr="00B17B3D">
        <w:tc>
          <w:tcPr>
            <w:tcW w:w="6546" w:type="dxa"/>
            <w:tcBorders>
              <w:bottom w:val="single" w:sz="4" w:space="0" w:color="auto"/>
            </w:tcBorders>
          </w:tcPr>
          <w:p w14:paraId="091AA6E0" w14:textId="77777777" w:rsidR="00C962DB" w:rsidRPr="00F411CB" w:rsidRDefault="00C962DB" w:rsidP="00B17B3D">
            <w:pPr>
              <w:spacing w:before="120" w:after="120"/>
              <w:jc w:val="both"/>
              <w:rPr>
                <w:rFonts w:ascii="Verdana" w:hAnsi="Verdana" w:cs="Arial"/>
                <w:b w:val="0"/>
                <w:sz w:val="22"/>
                <w:szCs w:val="22"/>
              </w:rPr>
            </w:pPr>
            <w:r w:rsidRPr="00F411CB">
              <w:rPr>
                <w:rFonts w:ascii="Verdana" w:hAnsi="Verdana" w:cs="Arial"/>
                <w:b w:val="0"/>
                <w:sz w:val="22"/>
                <w:szCs w:val="22"/>
              </w:rPr>
              <w:t xml:space="preserve">Professional Social Work qualification </w:t>
            </w:r>
            <w:proofErr w:type="spellStart"/>
            <w:r w:rsidRPr="00F411CB">
              <w:rPr>
                <w:rFonts w:ascii="Verdana" w:hAnsi="Verdana" w:cs="Arial"/>
                <w:b w:val="0"/>
                <w:sz w:val="22"/>
                <w:szCs w:val="22"/>
              </w:rPr>
              <w:t>DiPSW</w:t>
            </w:r>
            <w:proofErr w:type="spellEnd"/>
            <w:r w:rsidRPr="00F411CB">
              <w:rPr>
                <w:rFonts w:ascii="Verdana" w:hAnsi="Verdana" w:cs="Arial"/>
                <w:b w:val="0"/>
                <w:sz w:val="22"/>
                <w:szCs w:val="22"/>
              </w:rPr>
              <w:t xml:space="preserve">, Degree, </w:t>
            </w:r>
            <w:proofErr w:type="gramStart"/>
            <w:r w:rsidRPr="00F411CB">
              <w:rPr>
                <w:rFonts w:ascii="Verdana" w:hAnsi="Verdana" w:cs="Arial"/>
                <w:b w:val="0"/>
                <w:sz w:val="22"/>
                <w:szCs w:val="22"/>
              </w:rPr>
              <w:t>masters</w:t>
            </w:r>
            <w:proofErr w:type="gramEnd"/>
            <w:r w:rsidRPr="00F411CB">
              <w:rPr>
                <w:rFonts w:ascii="Verdana" w:hAnsi="Verdana" w:cs="Arial"/>
                <w:b w:val="0"/>
                <w:sz w:val="22"/>
                <w:szCs w:val="22"/>
              </w:rPr>
              <w:t xml:space="preserve"> or equivalent</w:t>
            </w:r>
          </w:p>
        </w:tc>
        <w:tc>
          <w:tcPr>
            <w:tcW w:w="1620" w:type="dxa"/>
            <w:vAlign w:val="center"/>
          </w:tcPr>
          <w:p w14:paraId="5E809DCA"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vAlign w:val="center"/>
          </w:tcPr>
          <w:p w14:paraId="073233FD" w14:textId="77777777" w:rsidR="00C962DB" w:rsidRPr="00F411CB" w:rsidRDefault="00C962DB" w:rsidP="00B17B3D">
            <w:pPr>
              <w:jc w:val="center"/>
              <w:rPr>
                <w:rFonts w:ascii="Verdana" w:hAnsi="Verdana" w:cs="Arial"/>
                <w:b w:val="0"/>
                <w:sz w:val="22"/>
                <w:szCs w:val="22"/>
              </w:rPr>
            </w:pPr>
          </w:p>
        </w:tc>
      </w:tr>
      <w:tr w:rsidR="00C962DB" w:rsidRPr="00F411CB" w14:paraId="12CA1617" w14:textId="77777777" w:rsidTr="00B17B3D">
        <w:tc>
          <w:tcPr>
            <w:tcW w:w="6546" w:type="dxa"/>
            <w:tcBorders>
              <w:bottom w:val="single" w:sz="4" w:space="0" w:color="auto"/>
            </w:tcBorders>
          </w:tcPr>
          <w:p w14:paraId="449E2776" w14:textId="77777777" w:rsidR="00C962DB" w:rsidRPr="00F411CB" w:rsidRDefault="00C962DB" w:rsidP="00B17B3D">
            <w:pPr>
              <w:spacing w:before="120" w:after="120"/>
              <w:jc w:val="both"/>
              <w:rPr>
                <w:rFonts w:ascii="Verdana" w:hAnsi="Verdana" w:cs="Arial"/>
                <w:b w:val="0"/>
                <w:sz w:val="22"/>
                <w:szCs w:val="22"/>
              </w:rPr>
            </w:pPr>
            <w:r w:rsidRPr="00F411CB">
              <w:rPr>
                <w:rFonts w:ascii="Verdana" w:hAnsi="Verdana" w:cs="Arial"/>
                <w:b w:val="0"/>
                <w:sz w:val="22"/>
                <w:szCs w:val="22"/>
              </w:rPr>
              <w:t>Extensive post Level 3 experience in fieldwork setting including Child Protection, Child Sexual Exploitation and Statutory Child Care</w:t>
            </w:r>
          </w:p>
        </w:tc>
        <w:tc>
          <w:tcPr>
            <w:tcW w:w="1620" w:type="dxa"/>
            <w:vAlign w:val="center"/>
          </w:tcPr>
          <w:p w14:paraId="025CBC8D"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vAlign w:val="center"/>
          </w:tcPr>
          <w:p w14:paraId="3ABA292A" w14:textId="77777777" w:rsidR="00C962DB" w:rsidRPr="00F411CB" w:rsidRDefault="00C962DB" w:rsidP="00B17B3D">
            <w:pPr>
              <w:jc w:val="center"/>
              <w:rPr>
                <w:rFonts w:ascii="Verdana" w:hAnsi="Verdana" w:cs="Arial"/>
                <w:b w:val="0"/>
                <w:sz w:val="22"/>
                <w:szCs w:val="22"/>
              </w:rPr>
            </w:pPr>
          </w:p>
        </w:tc>
      </w:tr>
      <w:tr w:rsidR="00C962DB" w:rsidRPr="00F411CB" w14:paraId="02016567" w14:textId="77777777" w:rsidTr="00B17B3D">
        <w:tc>
          <w:tcPr>
            <w:tcW w:w="6546" w:type="dxa"/>
            <w:tcBorders>
              <w:top w:val="single" w:sz="4" w:space="0" w:color="auto"/>
              <w:left w:val="single" w:sz="4" w:space="0" w:color="auto"/>
              <w:bottom w:val="single" w:sz="4" w:space="0" w:color="auto"/>
              <w:right w:val="single" w:sz="4" w:space="0" w:color="auto"/>
            </w:tcBorders>
          </w:tcPr>
          <w:p w14:paraId="6DBE3510" w14:textId="77777777" w:rsidR="00C962DB" w:rsidRPr="00F411CB" w:rsidRDefault="00C962DB" w:rsidP="00B17B3D">
            <w:pPr>
              <w:spacing w:before="120" w:after="120"/>
              <w:jc w:val="both"/>
              <w:rPr>
                <w:rFonts w:ascii="Verdana" w:hAnsi="Verdana" w:cs="Arial"/>
                <w:b w:val="0"/>
                <w:sz w:val="22"/>
                <w:szCs w:val="22"/>
              </w:rPr>
            </w:pPr>
            <w:r>
              <w:rPr>
                <w:rFonts w:ascii="Verdana" w:hAnsi="Verdana" w:cs="Arial"/>
                <w:b w:val="0"/>
                <w:sz w:val="22"/>
                <w:szCs w:val="22"/>
              </w:rPr>
              <w:t>Supervisory Experience</w:t>
            </w:r>
            <w:r w:rsidRPr="00F411CB">
              <w:rPr>
                <w:rFonts w:ascii="Verdana" w:hAnsi="Verdana" w:cs="Arial"/>
                <w:b w:val="0"/>
                <w:sz w:val="22"/>
                <w:szCs w:val="22"/>
              </w:rPr>
              <w:t>: experience of managing and supervising staff, demonstrate an extensive knowledge &amp; experience within Childrens statutory services.</w:t>
            </w:r>
          </w:p>
        </w:tc>
        <w:tc>
          <w:tcPr>
            <w:tcW w:w="1620" w:type="dxa"/>
            <w:tcBorders>
              <w:top w:val="single" w:sz="4" w:space="0" w:color="auto"/>
              <w:left w:val="single" w:sz="4" w:space="0" w:color="auto"/>
              <w:bottom w:val="single" w:sz="4" w:space="0" w:color="auto"/>
              <w:right w:val="single" w:sz="4" w:space="0" w:color="auto"/>
            </w:tcBorders>
            <w:vAlign w:val="center"/>
          </w:tcPr>
          <w:p w14:paraId="3506964F"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58C112F7" w14:textId="77777777" w:rsidR="00C962DB" w:rsidRPr="00F411CB" w:rsidRDefault="00C962DB" w:rsidP="00B17B3D">
            <w:pPr>
              <w:jc w:val="center"/>
              <w:rPr>
                <w:rFonts w:ascii="Verdana" w:hAnsi="Verdana" w:cs="Arial"/>
                <w:b w:val="0"/>
                <w:sz w:val="22"/>
                <w:szCs w:val="22"/>
              </w:rPr>
            </w:pPr>
          </w:p>
        </w:tc>
      </w:tr>
      <w:tr w:rsidR="00C962DB" w:rsidRPr="00F411CB" w14:paraId="029F5185" w14:textId="77777777" w:rsidTr="00B17B3D">
        <w:tc>
          <w:tcPr>
            <w:tcW w:w="6546" w:type="dxa"/>
            <w:tcBorders>
              <w:top w:val="single" w:sz="4" w:space="0" w:color="auto"/>
              <w:left w:val="single" w:sz="4" w:space="0" w:color="auto"/>
              <w:bottom w:val="single" w:sz="4" w:space="0" w:color="auto"/>
              <w:right w:val="single" w:sz="4" w:space="0" w:color="auto"/>
            </w:tcBorders>
          </w:tcPr>
          <w:p w14:paraId="0A9BC177" w14:textId="77777777" w:rsidR="00C962DB" w:rsidRPr="00F411CB" w:rsidRDefault="00C962DB" w:rsidP="00B17B3D">
            <w:pPr>
              <w:spacing w:before="120" w:after="120"/>
              <w:jc w:val="both"/>
              <w:rPr>
                <w:rFonts w:ascii="Verdana" w:hAnsi="Verdana" w:cs="Arial"/>
                <w:b w:val="0"/>
                <w:sz w:val="22"/>
                <w:szCs w:val="22"/>
              </w:rPr>
            </w:pPr>
            <w:r w:rsidRPr="00F411CB">
              <w:rPr>
                <w:rFonts w:ascii="Verdana" w:hAnsi="Verdana" w:cs="Arial"/>
                <w:b w:val="0"/>
                <w:sz w:val="22"/>
                <w:szCs w:val="22"/>
              </w:rPr>
              <w:t xml:space="preserve">Experience of chairing professional meetings </w:t>
            </w:r>
          </w:p>
        </w:tc>
        <w:tc>
          <w:tcPr>
            <w:tcW w:w="1620" w:type="dxa"/>
            <w:tcBorders>
              <w:top w:val="single" w:sz="4" w:space="0" w:color="auto"/>
              <w:left w:val="single" w:sz="4" w:space="0" w:color="auto"/>
              <w:bottom w:val="single" w:sz="4" w:space="0" w:color="auto"/>
              <w:right w:val="single" w:sz="4" w:space="0" w:color="auto"/>
            </w:tcBorders>
            <w:vAlign w:val="center"/>
          </w:tcPr>
          <w:p w14:paraId="1459A9AF"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4ECF5291" w14:textId="77777777" w:rsidR="00C962DB" w:rsidRPr="00F411CB" w:rsidRDefault="00C962DB" w:rsidP="00B17B3D">
            <w:pPr>
              <w:jc w:val="center"/>
              <w:rPr>
                <w:rFonts w:ascii="Verdana" w:hAnsi="Verdana" w:cs="Arial"/>
                <w:b w:val="0"/>
                <w:sz w:val="22"/>
                <w:szCs w:val="22"/>
              </w:rPr>
            </w:pPr>
          </w:p>
        </w:tc>
      </w:tr>
      <w:tr w:rsidR="00C962DB" w:rsidRPr="00F411CB" w14:paraId="19C1EE24" w14:textId="77777777" w:rsidTr="00B17B3D">
        <w:tc>
          <w:tcPr>
            <w:tcW w:w="6546" w:type="dxa"/>
            <w:tcBorders>
              <w:top w:val="single" w:sz="4" w:space="0" w:color="auto"/>
              <w:left w:val="single" w:sz="4" w:space="0" w:color="auto"/>
              <w:bottom w:val="single" w:sz="4" w:space="0" w:color="auto"/>
              <w:right w:val="single" w:sz="4" w:space="0" w:color="auto"/>
            </w:tcBorders>
          </w:tcPr>
          <w:p w14:paraId="35070607" w14:textId="77777777" w:rsidR="00C962DB" w:rsidRPr="00F411CB" w:rsidRDefault="00C962DB" w:rsidP="00B17B3D">
            <w:pPr>
              <w:pStyle w:val="BodyText"/>
              <w:spacing w:before="120" w:after="120"/>
              <w:jc w:val="both"/>
              <w:rPr>
                <w:rFonts w:ascii="Verdana" w:hAnsi="Verdana" w:cs="Arial"/>
                <w:sz w:val="22"/>
                <w:szCs w:val="22"/>
              </w:rPr>
            </w:pPr>
            <w:r>
              <w:rPr>
                <w:rFonts w:ascii="Verdana" w:hAnsi="Verdana" w:cs="Arial"/>
                <w:sz w:val="22"/>
                <w:szCs w:val="22"/>
              </w:rPr>
              <w:t>K</w:t>
            </w:r>
            <w:r w:rsidRPr="00F411CB">
              <w:rPr>
                <w:rFonts w:ascii="Verdana" w:hAnsi="Verdana" w:cs="Arial"/>
                <w:sz w:val="22"/>
                <w:szCs w:val="22"/>
              </w:rPr>
              <w:t>nowledge and understanding of the Children Act, associated guidance and recent changes relating to child protection and looked after children</w:t>
            </w:r>
            <w:r>
              <w:rPr>
                <w:rFonts w:ascii="Verdana" w:hAnsi="Verdana" w:cs="Arial"/>
                <w:sz w:val="22"/>
                <w:szCs w:val="22"/>
              </w:rPr>
              <w:t>.</w:t>
            </w:r>
          </w:p>
        </w:tc>
        <w:tc>
          <w:tcPr>
            <w:tcW w:w="1620" w:type="dxa"/>
            <w:tcBorders>
              <w:top w:val="single" w:sz="4" w:space="0" w:color="auto"/>
              <w:left w:val="single" w:sz="4" w:space="0" w:color="auto"/>
              <w:bottom w:val="single" w:sz="4" w:space="0" w:color="auto"/>
              <w:right w:val="single" w:sz="4" w:space="0" w:color="auto"/>
            </w:tcBorders>
            <w:vAlign w:val="center"/>
          </w:tcPr>
          <w:p w14:paraId="697F028D"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4891BB0E" w14:textId="77777777" w:rsidR="00C962DB" w:rsidRPr="00F411CB" w:rsidRDefault="00C962DB" w:rsidP="00B17B3D">
            <w:pPr>
              <w:jc w:val="center"/>
              <w:rPr>
                <w:rFonts w:ascii="Verdana" w:hAnsi="Verdana" w:cs="Arial"/>
                <w:b w:val="0"/>
                <w:sz w:val="22"/>
                <w:szCs w:val="22"/>
              </w:rPr>
            </w:pPr>
          </w:p>
        </w:tc>
      </w:tr>
      <w:tr w:rsidR="00C962DB" w:rsidRPr="00F411CB" w14:paraId="4E0D3D55" w14:textId="77777777" w:rsidTr="00B17B3D">
        <w:tc>
          <w:tcPr>
            <w:tcW w:w="6546" w:type="dxa"/>
            <w:tcBorders>
              <w:top w:val="single" w:sz="4" w:space="0" w:color="auto"/>
              <w:left w:val="single" w:sz="4" w:space="0" w:color="auto"/>
              <w:bottom w:val="single" w:sz="4" w:space="0" w:color="auto"/>
              <w:right w:val="single" w:sz="4" w:space="0" w:color="auto"/>
            </w:tcBorders>
          </w:tcPr>
          <w:p w14:paraId="3FD99DB1" w14:textId="77777777" w:rsidR="00C962DB" w:rsidRPr="00F411CB" w:rsidRDefault="00C962DB" w:rsidP="00B17B3D">
            <w:pPr>
              <w:spacing w:before="120" w:after="120"/>
              <w:jc w:val="both"/>
              <w:rPr>
                <w:rFonts w:ascii="Verdana" w:hAnsi="Verdana" w:cs="Arial"/>
                <w:b w:val="0"/>
                <w:sz w:val="22"/>
                <w:szCs w:val="22"/>
              </w:rPr>
            </w:pPr>
            <w:r w:rsidRPr="00E50108">
              <w:rPr>
                <w:rFonts w:ascii="Verdana" w:hAnsi="Verdana" w:cs="Arial"/>
                <w:b w:val="0"/>
                <w:sz w:val="22"/>
                <w:szCs w:val="22"/>
              </w:rPr>
              <w:t>Ability to lead in decision making and planning within the inter-agency context.</w:t>
            </w:r>
          </w:p>
        </w:tc>
        <w:tc>
          <w:tcPr>
            <w:tcW w:w="1620" w:type="dxa"/>
            <w:tcBorders>
              <w:top w:val="single" w:sz="4" w:space="0" w:color="auto"/>
              <w:left w:val="single" w:sz="4" w:space="0" w:color="auto"/>
              <w:bottom w:val="single" w:sz="4" w:space="0" w:color="auto"/>
              <w:right w:val="single" w:sz="4" w:space="0" w:color="auto"/>
            </w:tcBorders>
            <w:vAlign w:val="center"/>
          </w:tcPr>
          <w:p w14:paraId="1A835523"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3B65DE48" w14:textId="77777777" w:rsidR="00C962DB" w:rsidRPr="00F411CB" w:rsidRDefault="00C962DB" w:rsidP="00B17B3D">
            <w:pPr>
              <w:jc w:val="center"/>
              <w:rPr>
                <w:rFonts w:ascii="Verdana" w:hAnsi="Verdana" w:cs="Arial"/>
                <w:b w:val="0"/>
                <w:sz w:val="22"/>
                <w:szCs w:val="22"/>
              </w:rPr>
            </w:pPr>
          </w:p>
        </w:tc>
      </w:tr>
      <w:tr w:rsidR="00C962DB" w:rsidRPr="00F411CB" w14:paraId="79252385" w14:textId="77777777" w:rsidTr="00B17B3D">
        <w:tc>
          <w:tcPr>
            <w:tcW w:w="6546" w:type="dxa"/>
            <w:tcBorders>
              <w:top w:val="single" w:sz="4" w:space="0" w:color="auto"/>
              <w:left w:val="single" w:sz="4" w:space="0" w:color="auto"/>
              <w:bottom w:val="single" w:sz="4" w:space="0" w:color="auto"/>
              <w:right w:val="single" w:sz="4" w:space="0" w:color="auto"/>
            </w:tcBorders>
          </w:tcPr>
          <w:p w14:paraId="6CF6C32A" w14:textId="77777777" w:rsidR="00C962DB" w:rsidRPr="00F411CB" w:rsidRDefault="00C962DB" w:rsidP="00B17B3D">
            <w:pPr>
              <w:spacing w:before="120" w:after="120"/>
              <w:jc w:val="both"/>
              <w:rPr>
                <w:rFonts w:ascii="Verdana" w:hAnsi="Verdana" w:cs="Arial"/>
                <w:b w:val="0"/>
                <w:sz w:val="22"/>
                <w:szCs w:val="22"/>
              </w:rPr>
            </w:pPr>
            <w:r>
              <w:rPr>
                <w:rFonts w:ascii="Verdana" w:hAnsi="Verdana" w:cs="Arial"/>
                <w:b w:val="0"/>
                <w:sz w:val="22"/>
                <w:szCs w:val="22"/>
              </w:rPr>
              <w:t>E</w:t>
            </w:r>
            <w:r w:rsidRPr="00F411CB">
              <w:rPr>
                <w:rFonts w:ascii="Verdana" w:hAnsi="Verdana" w:cs="Arial"/>
                <w:b w:val="0"/>
                <w:sz w:val="22"/>
                <w:szCs w:val="22"/>
              </w:rPr>
              <w:t>xperience in delivering, contributing to or developing inter-agency or single agency training</w:t>
            </w:r>
          </w:p>
        </w:tc>
        <w:tc>
          <w:tcPr>
            <w:tcW w:w="1620" w:type="dxa"/>
            <w:tcBorders>
              <w:top w:val="single" w:sz="4" w:space="0" w:color="auto"/>
              <w:left w:val="single" w:sz="4" w:space="0" w:color="auto"/>
              <w:bottom w:val="single" w:sz="4" w:space="0" w:color="auto"/>
              <w:right w:val="single" w:sz="4" w:space="0" w:color="auto"/>
            </w:tcBorders>
            <w:vAlign w:val="center"/>
          </w:tcPr>
          <w:p w14:paraId="51AA0191" w14:textId="77777777" w:rsidR="00C962DB" w:rsidRPr="00F411CB" w:rsidRDefault="00C962DB" w:rsidP="00B17B3D">
            <w:pPr>
              <w:jc w:val="center"/>
              <w:rPr>
                <w:rFonts w:ascii="Verdana" w:hAnsi="Verdana" w:cs="Arial"/>
                <w:b w:val="0"/>
                <w:sz w:val="22"/>
                <w:szCs w:val="22"/>
              </w:rPr>
            </w:pPr>
          </w:p>
        </w:tc>
        <w:tc>
          <w:tcPr>
            <w:tcW w:w="1710" w:type="dxa"/>
            <w:tcBorders>
              <w:top w:val="single" w:sz="4" w:space="0" w:color="auto"/>
              <w:left w:val="single" w:sz="4" w:space="0" w:color="auto"/>
              <w:bottom w:val="single" w:sz="4" w:space="0" w:color="auto"/>
              <w:right w:val="single" w:sz="4" w:space="0" w:color="auto"/>
            </w:tcBorders>
            <w:vAlign w:val="center"/>
          </w:tcPr>
          <w:p w14:paraId="020AF351"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r>
      <w:tr w:rsidR="00C962DB" w:rsidRPr="00F411CB" w14:paraId="7E99BE8B" w14:textId="77777777" w:rsidTr="00B17B3D">
        <w:tc>
          <w:tcPr>
            <w:tcW w:w="6546" w:type="dxa"/>
            <w:tcBorders>
              <w:top w:val="single" w:sz="4" w:space="0" w:color="auto"/>
              <w:left w:val="single" w:sz="4" w:space="0" w:color="auto"/>
              <w:bottom w:val="single" w:sz="4" w:space="0" w:color="auto"/>
              <w:right w:val="single" w:sz="4" w:space="0" w:color="auto"/>
            </w:tcBorders>
          </w:tcPr>
          <w:p w14:paraId="20D08EE5" w14:textId="77777777" w:rsidR="00C962DB" w:rsidRPr="00F411CB" w:rsidRDefault="00C962DB" w:rsidP="00B17B3D">
            <w:pPr>
              <w:spacing w:before="120" w:after="120"/>
              <w:jc w:val="both"/>
              <w:rPr>
                <w:rFonts w:ascii="Verdana" w:hAnsi="Verdana" w:cs="Arial"/>
                <w:b w:val="0"/>
                <w:sz w:val="22"/>
                <w:szCs w:val="22"/>
              </w:rPr>
            </w:pPr>
            <w:r>
              <w:rPr>
                <w:rFonts w:ascii="Verdana" w:hAnsi="Verdana" w:cs="Arial"/>
                <w:b w:val="0"/>
                <w:sz w:val="22"/>
                <w:szCs w:val="22"/>
              </w:rPr>
              <w:t xml:space="preserve">Ability </w:t>
            </w:r>
            <w:proofErr w:type="gramStart"/>
            <w:r>
              <w:rPr>
                <w:rFonts w:ascii="Verdana" w:hAnsi="Verdana" w:cs="Arial"/>
                <w:b w:val="0"/>
                <w:sz w:val="22"/>
                <w:szCs w:val="22"/>
              </w:rPr>
              <w:t xml:space="preserve">to </w:t>
            </w:r>
            <w:r w:rsidRPr="00F411CB">
              <w:rPr>
                <w:rFonts w:ascii="Verdana" w:hAnsi="Verdana" w:cs="Arial"/>
                <w:b w:val="0"/>
                <w:sz w:val="22"/>
                <w:szCs w:val="22"/>
              </w:rPr>
              <w:t xml:space="preserve"> prioritise</w:t>
            </w:r>
            <w:proofErr w:type="gramEnd"/>
            <w:r w:rsidRPr="00F411CB">
              <w:rPr>
                <w:rFonts w:ascii="Verdana" w:hAnsi="Verdana" w:cs="Arial"/>
                <w:b w:val="0"/>
                <w:sz w:val="22"/>
                <w:szCs w:val="22"/>
              </w:rPr>
              <w:t xml:space="preserve"> and manage your workload and maintain appropriate records in appropriate timescales</w:t>
            </w:r>
          </w:p>
        </w:tc>
        <w:tc>
          <w:tcPr>
            <w:tcW w:w="1620" w:type="dxa"/>
            <w:tcBorders>
              <w:top w:val="single" w:sz="4" w:space="0" w:color="auto"/>
              <w:left w:val="single" w:sz="4" w:space="0" w:color="auto"/>
              <w:bottom w:val="single" w:sz="4" w:space="0" w:color="auto"/>
              <w:right w:val="single" w:sz="4" w:space="0" w:color="auto"/>
            </w:tcBorders>
            <w:vAlign w:val="center"/>
          </w:tcPr>
          <w:p w14:paraId="7C06AF0B"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2776409E" w14:textId="77777777" w:rsidR="00C962DB" w:rsidRPr="00F411CB" w:rsidRDefault="00C962DB" w:rsidP="00B17B3D">
            <w:pPr>
              <w:jc w:val="center"/>
              <w:rPr>
                <w:rFonts w:ascii="Verdana" w:hAnsi="Verdana" w:cs="Arial"/>
                <w:b w:val="0"/>
                <w:sz w:val="22"/>
                <w:szCs w:val="22"/>
              </w:rPr>
            </w:pPr>
          </w:p>
        </w:tc>
      </w:tr>
      <w:tr w:rsidR="00C962DB" w:rsidRPr="00F411CB" w14:paraId="74D79F58" w14:textId="77777777" w:rsidTr="00B17B3D">
        <w:tc>
          <w:tcPr>
            <w:tcW w:w="6546" w:type="dxa"/>
            <w:tcBorders>
              <w:top w:val="single" w:sz="4" w:space="0" w:color="auto"/>
              <w:left w:val="single" w:sz="4" w:space="0" w:color="auto"/>
              <w:bottom w:val="single" w:sz="4" w:space="0" w:color="auto"/>
              <w:right w:val="single" w:sz="4" w:space="0" w:color="auto"/>
            </w:tcBorders>
          </w:tcPr>
          <w:p w14:paraId="6B2FCFD5" w14:textId="77777777" w:rsidR="00C962DB" w:rsidRPr="00F411CB" w:rsidRDefault="00C962DB" w:rsidP="00B17B3D">
            <w:pPr>
              <w:spacing w:before="120" w:after="120"/>
              <w:jc w:val="both"/>
              <w:rPr>
                <w:rFonts w:ascii="Verdana" w:hAnsi="Verdana" w:cs="Arial"/>
                <w:b w:val="0"/>
                <w:sz w:val="22"/>
                <w:szCs w:val="22"/>
              </w:rPr>
            </w:pPr>
            <w:r w:rsidRPr="004B36D3">
              <w:rPr>
                <w:rFonts w:ascii="Verdana" w:hAnsi="Verdana" w:cs="Arial"/>
                <w:b w:val="0"/>
                <w:sz w:val="22"/>
                <w:szCs w:val="22"/>
              </w:rPr>
              <w:t>Demonstrate your ability to work effectively with partners.</w:t>
            </w:r>
          </w:p>
        </w:tc>
        <w:tc>
          <w:tcPr>
            <w:tcW w:w="1620" w:type="dxa"/>
            <w:tcBorders>
              <w:top w:val="single" w:sz="4" w:space="0" w:color="auto"/>
              <w:left w:val="single" w:sz="4" w:space="0" w:color="auto"/>
              <w:bottom w:val="single" w:sz="4" w:space="0" w:color="auto"/>
              <w:right w:val="single" w:sz="4" w:space="0" w:color="auto"/>
            </w:tcBorders>
            <w:vAlign w:val="center"/>
          </w:tcPr>
          <w:p w14:paraId="2445099A"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078E3017" w14:textId="77777777" w:rsidR="00C962DB" w:rsidRPr="00F411CB" w:rsidRDefault="00C962DB" w:rsidP="00B17B3D">
            <w:pPr>
              <w:jc w:val="center"/>
              <w:rPr>
                <w:rFonts w:ascii="Verdana" w:hAnsi="Verdana" w:cs="Arial"/>
                <w:b w:val="0"/>
                <w:sz w:val="22"/>
                <w:szCs w:val="22"/>
              </w:rPr>
            </w:pPr>
          </w:p>
        </w:tc>
      </w:tr>
      <w:tr w:rsidR="00C962DB" w:rsidRPr="00F411CB" w14:paraId="16CF9659" w14:textId="77777777" w:rsidTr="00B17B3D">
        <w:tc>
          <w:tcPr>
            <w:tcW w:w="6546" w:type="dxa"/>
            <w:tcBorders>
              <w:top w:val="single" w:sz="4" w:space="0" w:color="auto"/>
              <w:left w:val="single" w:sz="4" w:space="0" w:color="auto"/>
              <w:bottom w:val="single" w:sz="4" w:space="0" w:color="auto"/>
              <w:right w:val="single" w:sz="4" w:space="0" w:color="auto"/>
            </w:tcBorders>
          </w:tcPr>
          <w:p w14:paraId="0F08EDA1" w14:textId="77777777" w:rsidR="00C962DB" w:rsidRPr="002C69AE" w:rsidRDefault="00C962DB" w:rsidP="00B17B3D">
            <w:pPr>
              <w:spacing w:before="120" w:after="120"/>
              <w:jc w:val="both"/>
              <w:rPr>
                <w:rFonts w:ascii="Verdana" w:hAnsi="Verdana" w:cs="Arial"/>
                <w:b w:val="0"/>
                <w:sz w:val="22"/>
                <w:szCs w:val="22"/>
                <w:highlight w:val="yellow"/>
              </w:rPr>
            </w:pPr>
            <w:r w:rsidRPr="004B36D3">
              <w:rPr>
                <w:rFonts w:ascii="Verdana" w:hAnsi="Verdana" w:cs="Arial"/>
                <w:b w:val="0"/>
                <w:sz w:val="22"/>
                <w:szCs w:val="22"/>
              </w:rPr>
              <w:lastRenderedPageBreak/>
              <w:t>Ability to balance risks and needs for a child/young person when assessing their safety.</w:t>
            </w:r>
          </w:p>
        </w:tc>
        <w:tc>
          <w:tcPr>
            <w:tcW w:w="1620" w:type="dxa"/>
            <w:tcBorders>
              <w:top w:val="single" w:sz="4" w:space="0" w:color="auto"/>
              <w:left w:val="single" w:sz="4" w:space="0" w:color="auto"/>
              <w:bottom w:val="single" w:sz="4" w:space="0" w:color="auto"/>
              <w:right w:val="single" w:sz="4" w:space="0" w:color="auto"/>
            </w:tcBorders>
            <w:vAlign w:val="center"/>
          </w:tcPr>
          <w:p w14:paraId="6490FA4D"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28DF3A62" w14:textId="77777777" w:rsidR="00C962DB" w:rsidRPr="00F411CB" w:rsidRDefault="00C962DB" w:rsidP="00B17B3D">
            <w:pPr>
              <w:jc w:val="center"/>
              <w:rPr>
                <w:rFonts w:ascii="Verdana" w:hAnsi="Verdana" w:cs="Arial"/>
                <w:b w:val="0"/>
                <w:sz w:val="22"/>
                <w:szCs w:val="22"/>
              </w:rPr>
            </w:pPr>
          </w:p>
        </w:tc>
      </w:tr>
      <w:tr w:rsidR="00C962DB" w:rsidRPr="00F411CB" w14:paraId="434377DC" w14:textId="77777777" w:rsidTr="00B17B3D">
        <w:tc>
          <w:tcPr>
            <w:tcW w:w="6546" w:type="dxa"/>
            <w:tcBorders>
              <w:top w:val="single" w:sz="4" w:space="0" w:color="auto"/>
              <w:left w:val="single" w:sz="4" w:space="0" w:color="auto"/>
              <w:bottom w:val="single" w:sz="4" w:space="0" w:color="auto"/>
              <w:right w:val="single" w:sz="4" w:space="0" w:color="auto"/>
            </w:tcBorders>
          </w:tcPr>
          <w:p w14:paraId="34C79885" w14:textId="77777777" w:rsidR="00C962DB" w:rsidRPr="00F411CB" w:rsidRDefault="00C962DB" w:rsidP="00B17B3D">
            <w:pPr>
              <w:spacing w:before="120" w:after="120"/>
              <w:jc w:val="both"/>
              <w:rPr>
                <w:rFonts w:ascii="Verdana" w:hAnsi="Verdana" w:cs="Arial"/>
                <w:b w:val="0"/>
                <w:sz w:val="22"/>
                <w:szCs w:val="22"/>
              </w:rPr>
            </w:pPr>
            <w:r w:rsidRPr="004B36D3">
              <w:rPr>
                <w:rFonts w:ascii="Verdana" w:hAnsi="Verdana" w:cs="Arial"/>
                <w:b w:val="0"/>
                <w:sz w:val="22"/>
                <w:szCs w:val="22"/>
              </w:rPr>
              <w:t xml:space="preserve">Ability to enable engagement and planning ensuring the voice of the child is heard and included within their </w:t>
            </w:r>
            <w:proofErr w:type="gramStart"/>
            <w:r w:rsidRPr="004B36D3">
              <w:rPr>
                <w:rFonts w:ascii="Verdana" w:hAnsi="Verdana" w:cs="Arial"/>
                <w:b w:val="0"/>
                <w:sz w:val="22"/>
                <w:szCs w:val="22"/>
              </w:rPr>
              <w:t>planning, and</w:t>
            </w:r>
            <w:proofErr w:type="gramEnd"/>
            <w:r w:rsidRPr="004B36D3">
              <w:rPr>
                <w:rFonts w:ascii="Verdana" w:hAnsi="Verdana" w:cs="Arial"/>
                <w:b w:val="0"/>
                <w:sz w:val="22"/>
                <w:szCs w:val="22"/>
              </w:rPr>
              <w:t xml:space="preserve"> focus a child/young person into engaging with this process.</w:t>
            </w:r>
          </w:p>
        </w:tc>
        <w:tc>
          <w:tcPr>
            <w:tcW w:w="1620" w:type="dxa"/>
            <w:tcBorders>
              <w:top w:val="single" w:sz="4" w:space="0" w:color="auto"/>
              <w:left w:val="single" w:sz="4" w:space="0" w:color="auto"/>
              <w:bottom w:val="single" w:sz="4" w:space="0" w:color="auto"/>
              <w:right w:val="single" w:sz="4" w:space="0" w:color="auto"/>
            </w:tcBorders>
            <w:vAlign w:val="center"/>
          </w:tcPr>
          <w:p w14:paraId="6832E507"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03893F06" w14:textId="77777777" w:rsidR="00C962DB" w:rsidRPr="00F411CB" w:rsidRDefault="00C962DB" w:rsidP="00B17B3D">
            <w:pPr>
              <w:jc w:val="center"/>
              <w:rPr>
                <w:rFonts w:ascii="Verdana" w:hAnsi="Verdana" w:cs="Arial"/>
                <w:b w:val="0"/>
                <w:sz w:val="22"/>
                <w:szCs w:val="22"/>
              </w:rPr>
            </w:pPr>
          </w:p>
        </w:tc>
      </w:tr>
      <w:tr w:rsidR="00C962DB" w:rsidRPr="00F411CB" w14:paraId="325ED43D" w14:textId="77777777" w:rsidTr="00B17B3D">
        <w:tc>
          <w:tcPr>
            <w:tcW w:w="6546" w:type="dxa"/>
            <w:tcBorders>
              <w:top w:val="single" w:sz="4" w:space="0" w:color="auto"/>
              <w:left w:val="single" w:sz="4" w:space="0" w:color="auto"/>
              <w:bottom w:val="single" w:sz="4" w:space="0" w:color="auto"/>
              <w:right w:val="single" w:sz="4" w:space="0" w:color="auto"/>
            </w:tcBorders>
          </w:tcPr>
          <w:p w14:paraId="0E5A12FC" w14:textId="77777777" w:rsidR="00C962DB" w:rsidRPr="004B36D3" w:rsidRDefault="00C962DB" w:rsidP="00B17B3D">
            <w:pPr>
              <w:spacing w:before="120" w:after="120"/>
              <w:jc w:val="both"/>
              <w:rPr>
                <w:rFonts w:ascii="Verdana" w:hAnsi="Verdana" w:cs="Arial"/>
                <w:b w:val="0"/>
                <w:sz w:val="22"/>
                <w:szCs w:val="22"/>
              </w:rPr>
            </w:pPr>
            <w:r>
              <w:rPr>
                <w:rFonts w:ascii="Verdana" w:hAnsi="Verdana" w:cs="Arial"/>
                <w:b w:val="0"/>
                <w:sz w:val="22"/>
                <w:szCs w:val="22"/>
              </w:rPr>
              <w:t xml:space="preserve">Knowledge and experience of quality assurance role and activities: Demonstrate an ability to effectively challenge and raise escalations in line with statutory responsibilities and practice standards </w:t>
            </w:r>
          </w:p>
        </w:tc>
        <w:tc>
          <w:tcPr>
            <w:tcW w:w="1620" w:type="dxa"/>
            <w:tcBorders>
              <w:top w:val="single" w:sz="4" w:space="0" w:color="auto"/>
              <w:left w:val="single" w:sz="4" w:space="0" w:color="auto"/>
              <w:bottom w:val="single" w:sz="4" w:space="0" w:color="auto"/>
              <w:right w:val="single" w:sz="4" w:space="0" w:color="auto"/>
            </w:tcBorders>
            <w:vAlign w:val="center"/>
          </w:tcPr>
          <w:p w14:paraId="3096FBC7"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2B45DDE8" w14:textId="77777777" w:rsidR="00C962DB" w:rsidRPr="00F411CB" w:rsidRDefault="00C962DB" w:rsidP="00B17B3D">
            <w:pPr>
              <w:jc w:val="center"/>
              <w:rPr>
                <w:rFonts w:ascii="Verdana" w:hAnsi="Verdana" w:cs="Arial"/>
                <w:b w:val="0"/>
                <w:sz w:val="22"/>
                <w:szCs w:val="22"/>
              </w:rPr>
            </w:pPr>
          </w:p>
        </w:tc>
      </w:tr>
      <w:tr w:rsidR="00C962DB" w:rsidRPr="00F411CB" w14:paraId="43DB56F7" w14:textId="77777777" w:rsidTr="00B17B3D">
        <w:tc>
          <w:tcPr>
            <w:tcW w:w="6546" w:type="dxa"/>
            <w:tcBorders>
              <w:top w:val="single" w:sz="4" w:space="0" w:color="auto"/>
              <w:left w:val="single" w:sz="4" w:space="0" w:color="auto"/>
              <w:bottom w:val="single" w:sz="4" w:space="0" w:color="auto"/>
              <w:right w:val="single" w:sz="4" w:space="0" w:color="auto"/>
            </w:tcBorders>
          </w:tcPr>
          <w:p w14:paraId="7B010285" w14:textId="77777777" w:rsidR="00C962DB" w:rsidRPr="00F411CB" w:rsidRDefault="00C962DB" w:rsidP="00B17B3D">
            <w:pPr>
              <w:spacing w:before="120" w:after="120"/>
              <w:jc w:val="both"/>
              <w:rPr>
                <w:rFonts w:ascii="Verdana" w:hAnsi="Verdana" w:cs="Arial"/>
                <w:b w:val="0"/>
                <w:sz w:val="22"/>
                <w:szCs w:val="22"/>
              </w:rPr>
            </w:pPr>
            <w:r w:rsidRPr="004B36D3">
              <w:rPr>
                <w:rFonts w:ascii="Verdana" w:hAnsi="Verdana" w:cs="Arial"/>
                <w:b w:val="0"/>
                <w:sz w:val="22"/>
                <w:szCs w:val="22"/>
              </w:rPr>
              <w:t>Ability to ensure your ongoing personal and professional development.</w:t>
            </w:r>
          </w:p>
        </w:tc>
        <w:tc>
          <w:tcPr>
            <w:tcW w:w="1620" w:type="dxa"/>
            <w:tcBorders>
              <w:top w:val="single" w:sz="4" w:space="0" w:color="auto"/>
              <w:left w:val="single" w:sz="4" w:space="0" w:color="auto"/>
              <w:bottom w:val="single" w:sz="4" w:space="0" w:color="auto"/>
              <w:right w:val="single" w:sz="4" w:space="0" w:color="auto"/>
            </w:tcBorders>
            <w:vAlign w:val="center"/>
          </w:tcPr>
          <w:p w14:paraId="70CAAAC4"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2A06042F" w14:textId="77777777" w:rsidR="00C962DB" w:rsidRPr="00F411CB" w:rsidRDefault="00C962DB" w:rsidP="00B17B3D">
            <w:pPr>
              <w:jc w:val="center"/>
              <w:rPr>
                <w:rFonts w:ascii="Verdana" w:hAnsi="Verdana" w:cs="Arial"/>
                <w:b w:val="0"/>
                <w:sz w:val="22"/>
                <w:szCs w:val="22"/>
              </w:rPr>
            </w:pPr>
          </w:p>
        </w:tc>
      </w:tr>
      <w:tr w:rsidR="00C962DB" w:rsidRPr="00F411CB" w14:paraId="1D182C25" w14:textId="77777777" w:rsidTr="00B17B3D">
        <w:tc>
          <w:tcPr>
            <w:tcW w:w="6546" w:type="dxa"/>
            <w:tcBorders>
              <w:top w:val="single" w:sz="4" w:space="0" w:color="auto"/>
              <w:left w:val="single" w:sz="4" w:space="0" w:color="auto"/>
              <w:bottom w:val="single" w:sz="4" w:space="0" w:color="auto"/>
              <w:right w:val="single" w:sz="4" w:space="0" w:color="auto"/>
            </w:tcBorders>
          </w:tcPr>
          <w:p w14:paraId="50A41E0B" w14:textId="77777777" w:rsidR="00C962DB" w:rsidRPr="00F411CB" w:rsidRDefault="00C962DB" w:rsidP="00B17B3D">
            <w:pPr>
              <w:spacing w:before="120" w:after="120"/>
              <w:jc w:val="both"/>
              <w:rPr>
                <w:rFonts w:ascii="Verdana" w:hAnsi="Verdana" w:cs="Arial"/>
                <w:b w:val="0"/>
                <w:sz w:val="22"/>
                <w:szCs w:val="22"/>
              </w:rPr>
            </w:pPr>
            <w:r w:rsidRPr="004B36D3">
              <w:rPr>
                <w:rFonts w:ascii="Verdana" w:hAnsi="Verdana" w:cs="Arial"/>
                <w:b w:val="0"/>
                <w:sz w:val="22"/>
                <w:szCs w:val="22"/>
              </w:rPr>
              <w:t>Ability to work effectively as part of a team.</w:t>
            </w:r>
          </w:p>
        </w:tc>
        <w:tc>
          <w:tcPr>
            <w:tcW w:w="1620" w:type="dxa"/>
            <w:tcBorders>
              <w:top w:val="single" w:sz="4" w:space="0" w:color="auto"/>
              <w:left w:val="single" w:sz="4" w:space="0" w:color="auto"/>
              <w:bottom w:val="single" w:sz="4" w:space="0" w:color="auto"/>
              <w:right w:val="single" w:sz="4" w:space="0" w:color="auto"/>
            </w:tcBorders>
            <w:vAlign w:val="center"/>
          </w:tcPr>
          <w:p w14:paraId="43215D71"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720AA2E5" w14:textId="77777777" w:rsidR="00C962DB" w:rsidRPr="00F411CB" w:rsidRDefault="00C962DB" w:rsidP="00B17B3D">
            <w:pPr>
              <w:jc w:val="center"/>
              <w:rPr>
                <w:rFonts w:ascii="Verdana" w:hAnsi="Verdana" w:cs="Arial"/>
                <w:b w:val="0"/>
                <w:sz w:val="22"/>
                <w:szCs w:val="22"/>
              </w:rPr>
            </w:pPr>
          </w:p>
        </w:tc>
      </w:tr>
      <w:tr w:rsidR="00C962DB" w:rsidRPr="00F411CB" w14:paraId="773A190B" w14:textId="77777777" w:rsidTr="00B17B3D">
        <w:tc>
          <w:tcPr>
            <w:tcW w:w="6546" w:type="dxa"/>
            <w:tcBorders>
              <w:top w:val="single" w:sz="4" w:space="0" w:color="auto"/>
              <w:left w:val="single" w:sz="4" w:space="0" w:color="auto"/>
              <w:bottom w:val="single" w:sz="4" w:space="0" w:color="auto"/>
              <w:right w:val="single" w:sz="4" w:space="0" w:color="auto"/>
            </w:tcBorders>
          </w:tcPr>
          <w:p w14:paraId="43625225" w14:textId="77777777" w:rsidR="00C962DB" w:rsidRPr="004B36D3" w:rsidRDefault="00C962DB" w:rsidP="00B17B3D">
            <w:pPr>
              <w:spacing w:before="120" w:after="120"/>
              <w:jc w:val="both"/>
              <w:rPr>
                <w:rFonts w:ascii="Verdana" w:hAnsi="Verdana" w:cs="Arial"/>
                <w:b w:val="0"/>
                <w:sz w:val="22"/>
                <w:szCs w:val="22"/>
              </w:rPr>
            </w:pPr>
            <w:r>
              <w:rPr>
                <w:rFonts w:ascii="Verdana" w:hAnsi="Verdana" w:cs="Arial"/>
                <w:b w:val="0"/>
                <w:sz w:val="22"/>
                <w:szCs w:val="22"/>
              </w:rPr>
              <w:t>Ability to challenge other professionals and families.</w:t>
            </w:r>
          </w:p>
        </w:tc>
        <w:tc>
          <w:tcPr>
            <w:tcW w:w="1620" w:type="dxa"/>
            <w:tcBorders>
              <w:top w:val="single" w:sz="4" w:space="0" w:color="auto"/>
              <w:left w:val="single" w:sz="4" w:space="0" w:color="auto"/>
              <w:bottom w:val="single" w:sz="4" w:space="0" w:color="auto"/>
              <w:right w:val="single" w:sz="4" w:space="0" w:color="auto"/>
            </w:tcBorders>
            <w:vAlign w:val="center"/>
          </w:tcPr>
          <w:p w14:paraId="2DF632F4" w14:textId="77777777" w:rsidR="00C962DB" w:rsidRPr="00F411CB" w:rsidRDefault="00C962DB" w:rsidP="00B17B3D">
            <w:pPr>
              <w:jc w:val="center"/>
              <w:rPr>
                <w:rFonts w:ascii="Verdana" w:hAnsi="Verdana" w:cs="Arial"/>
                <w:b w:val="0"/>
                <w:sz w:val="22"/>
                <w:szCs w:val="22"/>
              </w:rPr>
            </w:pPr>
            <w:r w:rsidRPr="00F411CB">
              <w:rPr>
                <w:rFonts w:ascii="Verdana" w:hAnsi="Verdana" w:cs="Arial"/>
                <w:b w:val="0"/>
                <w:sz w:val="22"/>
                <w:szCs w:val="22"/>
              </w:rPr>
              <w:sym w:font="Wingdings" w:char="F0FC"/>
            </w:r>
          </w:p>
        </w:tc>
        <w:tc>
          <w:tcPr>
            <w:tcW w:w="1710" w:type="dxa"/>
            <w:tcBorders>
              <w:top w:val="single" w:sz="4" w:space="0" w:color="auto"/>
              <w:left w:val="single" w:sz="4" w:space="0" w:color="auto"/>
              <w:bottom w:val="single" w:sz="4" w:space="0" w:color="auto"/>
              <w:right w:val="single" w:sz="4" w:space="0" w:color="auto"/>
            </w:tcBorders>
            <w:vAlign w:val="center"/>
          </w:tcPr>
          <w:p w14:paraId="590D887D" w14:textId="77777777" w:rsidR="00C962DB" w:rsidRPr="00F411CB" w:rsidRDefault="00C962DB" w:rsidP="00B17B3D">
            <w:pPr>
              <w:jc w:val="center"/>
              <w:rPr>
                <w:rFonts w:ascii="Verdana" w:hAnsi="Verdana" w:cs="Arial"/>
                <w:b w:val="0"/>
                <w:sz w:val="22"/>
                <w:szCs w:val="22"/>
              </w:rPr>
            </w:pPr>
          </w:p>
        </w:tc>
      </w:tr>
    </w:tbl>
    <w:p w14:paraId="0ADFC1F2" w14:textId="77777777" w:rsidR="00C962DB" w:rsidRDefault="00C962DB" w:rsidP="00C962DB">
      <w:pPr>
        <w:outlineLvl w:val="0"/>
        <w:rPr>
          <w:rFonts w:ascii="Verdana" w:hAnsi="Verdana"/>
        </w:rPr>
      </w:pPr>
    </w:p>
    <w:p w14:paraId="452019A3" w14:textId="77777777" w:rsidR="00C962DB" w:rsidRDefault="00C962DB" w:rsidP="00C962DB">
      <w:pPr>
        <w:jc w:val="center"/>
        <w:outlineLvl w:val="0"/>
        <w:rPr>
          <w:rFonts w:ascii="Verdana" w:hAnsi="Verdana"/>
        </w:rPr>
      </w:pPr>
    </w:p>
    <w:p w14:paraId="7B8448F2" w14:textId="77777777" w:rsidR="00C962DB" w:rsidRPr="00725559" w:rsidRDefault="00C962DB" w:rsidP="00C962DB">
      <w:pPr>
        <w:ind w:left="-426" w:right="-469"/>
        <w:jc w:val="center"/>
        <w:rPr>
          <w:rFonts w:ascii="Verdana" w:hAnsi="Verdana" w:cs="Arial"/>
          <w:sz w:val="22"/>
          <w:szCs w:val="22"/>
        </w:rPr>
      </w:pPr>
      <w:r w:rsidRPr="00725559">
        <w:rPr>
          <w:rFonts w:ascii="Verdana" w:hAnsi="Verdana" w:cs="Arial"/>
          <w:sz w:val="22"/>
          <w:szCs w:val="22"/>
        </w:rPr>
        <w:t>CRITERIA FOR INTERVIEW AND OTHER ASSESSMENT METHODS</w:t>
      </w:r>
    </w:p>
    <w:p w14:paraId="1CEF57BD" w14:textId="77777777" w:rsidR="00C962DB" w:rsidRPr="00725559" w:rsidRDefault="00C962DB" w:rsidP="00C962DB">
      <w:pPr>
        <w:ind w:left="-426" w:right="-469"/>
        <w:jc w:val="center"/>
        <w:rPr>
          <w:rFonts w:ascii="Verdana" w:hAnsi="Verdana"/>
          <w:sz w:val="22"/>
          <w:szCs w:val="22"/>
        </w:rPr>
      </w:pPr>
    </w:p>
    <w:p w14:paraId="2505AFD3" w14:textId="77777777" w:rsidR="00C962DB" w:rsidRDefault="00C962DB" w:rsidP="00C962DB">
      <w:pPr>
        <w:ind w:left="-426" w:right="-469"/>
        <w:jc w:val="center"/>
        <w:rPr>
          <w:rFonts w:ascii="Verdana" w:hAnsi="Verdana" w:cs="Arial"/>
          <w:sz w:val="22"/>
          <w:szCs w:val="22"/>
        </w:rPr>
      </w:pPr>
      <w:r w:rsidRPr="00725559">
        <w:rPr>
          <w:rFonts w:ascii="Verdana" w:hAnsi="Verdana" w:cs="Arial"/>
          <w:sz w:val="22"/>
          <w:szCs w:val="22"/>
        </w:rPr>
        <w:t>The short-listing criteria listed plus the following:</w:t>
      </w:r>
    </w:p>
    <w:p w14:paraId="6636F409" w14:textId="77777777" w:rsidR="00C962DB" w:rsidRDefault="00C962DB" w:rsidP="00C962DB">
      <w:pPr>
        <w:ind w:left="-426" w:right="-469"/>
        <w:jc w:val="center"/>
        <w:rPr>
          <w:rFonts w:ascii="Verdana" w:hAnsi="Verdana" w:cs="Arial"/>
          <w:sz w:val="22"/>
          <w:szCs w:val="22"/>
        </w:rPr>
      </w:pPr>
    </w:p>
    <w:tbl>
      <w:tblPr>
        <w:tblStyle w:val="TableGrid"/>
        <w:tblW w:w="9924" w:type="dxa"/>
        <w:tblInd w:w="-318" w:type="dxa"/>
        <w:tblLook w:val="04A0" w:firstRow="1" w:lastRow="0" w:firstColumn="1" w:lastColumn="0" w:noHBand="0" w:noVBand="1"/>
      </w:tblPr>
      <w:tblGrid>
        <w:gridCol w:w="2411"/>
        <w:gridCol w:w="7513"/>
      </w:tblGrid>
      <w:tr w:rsidR="00C962DB" w14:paraId="2EC6D599" w14:textId="77777777" w:rsidTr="00B17B3D">
        <w:tc>
          <w:tcPr>
            <w:tcW w:w="2411" w:type="dxa"/>
            <w:vAlign w:val="center"/>
          </w:tcPr>
          <w:p w14:paraId="653CFAEC" w14:textId="77777777" w:rsidR="00C962DB" w:rsidRDefault="00C962DB" w:rsidP="00B17B3D">
            <w:pPr>
              <w:spacing w:before="120" w:after="120"/>
              <w:jc w:val="center"/>
              <w:rPr>
                <w:rFonts w:ascii="Verdana" w:hAnsi="Verdana" w:cs="Arial"/>
                <w:sz w:val="22"/>
                <w:szCs w:val="22"/>
              </w:rPr>
            </w:pPr>
            <w:r>
              <w:rPr>
                <w:rFonts w:ascii="Verdana" w:hAnsi="Verdana" w:cs="Arial"/>
                <w:sz w:val="22"/>
                <w:szCs w:val="22"/>
              </w:rPr>
              <w:t>ASSESSMENT METHOD</w:t>
            </w:r>
          </w:p>
        </w:tc>
        <w:tc>
          <w:tcPr>
            <w:tcW w:w="7513" w:type="dxa"/>
            <w:vAlign w:val="center"/>
          </w:tcPr>
          <w:p w14:paraId="6F732106" w14:textId="77777777" w:rsidR="00C962DB" w:rsidRDefault="00C962DB" w:rsidP="00B17B3D">
            <w:pPr>
              <w:spacing w:before="120" w:after="120"/>
              <w:ind w:right="-108"/>
              <w:jc w:val="center"/>
              <w:rPr>
                <w:rFonts w:ascii="Verdana" w:hAnsi="Verdana" w:cs="Arial"/>
                <w:sz w:val="22"/>
                <w:szCs w:val="22"/>
              </w:rPr>
            </w:pPr>
            <w:r>
              <w:rPr>
                <w:rFonts w:ascii="Verdana" w:hAnsi="Verdana" w:cs="Arial"/>
                <w:sz w:val="22"/>
                <w:szCs w:val="22"/>
              </w:rPr>
              <w:t>CRITERIA</w:t>
            </w:r>
          </w:p>
        </w:tc>
      </w:tr>
      <w:tr w:rsidR="00C962DB" w14:paraId="32E70119" w14:textId="77777777" w:rsidTr="00B17B3D">
        <w:tc>
          <w:tcPr>
            <w:tcW w:w="2411" w:type="dxa"/>
            <w:vAlign w:val="center"/>
          </w:tcPr>
          <w:p w14:paraId="1CFD1026" w14:textId="77777777" w:rsidR="00C962DB" w:rsidRPr="00CB64D0" w:rsidRDefault="00C962DB" w:rsidP="00B17B3D">
            <w:pPr>
              <w:spacing w:before="120" w:after="120"/>
              <w:jc w:val="center"/>
              <w:rPr>
                <w:rFonts w:ascii="Verdana" w:hAnsi="Verdana" w:cs="Arial"/>
                <w:b w:val="0"/>
                <w:sz w:val="22"/>
                <w:szCs w:val="22"/>
              </w:rPr>
            </w:pPr>
            <w:r>
              <w:rPr>
                <w:rFonts w:ascii="Verdana" w:hAnsi="Verdana" w:cs="Arial"/>
                <w:b w:val="0"/>
                <w:sz w:val="22"/>
                <w:szCs w:val="22"/>
              </w:rPr>
              <w:t>Interview</w:t>
            </w:r>
          </w:p>
        </w:tc>
        <w:tc>
          <w:tcPr>
            <w:tcW w:w="7513" w:type="dxa"/>
          </w:tcPr>
          <w:p w14:paraId="336132CF" w14:textId="77777777" w:rsidR="00C962DB" w:rsidRPr="00CB64D0" w:rsidRDefault="00C962DB" w:rsidP="00B17B3D">
            <w:pPr>
              <w:spacing w:before="120" w:after="120"/>
              <w:rPr>
                <w:rFonts w:ascii="Verdana" w:hAnsi="Verdana" w:cs="Arial"/>
                <w:b w:val="0"/>
                <w:sz w:val="22"/>
                <w:szCs w:val="22"/>
              </w:rPr>
            </w:pPr>
            <w:r w:rsidRPr="00CB64D0">
              <w:rPr>
                <w:rFonts w:ascii="Verdana" w:hAnsi="Verdana" w:cs="Arial"/>
                <w:b w:val="0"/>
                <w:sz w:val="22"/>
                <w:szCs w:val="22"/>
              </w:rPr>
              <w:t xml:space="preserve">Ability to </w:t>
            </w:r>
            <w:r>
              <w:rPr>
                <w:rFonts w:ascii="Verdana" w:hAnsi="Verdana" w:cs="Arial"/>
                <w:b w:val="0"/>
                <w:sz w:val="22"/>
                <w:szCs w:val="22"/>
              </w:rPr>
              <w:t xml:space="preserve">challenge and </w:t>
            </w:r>
            <w:r w:rsidRPr="00CB64D0">
              <w:rPr>
                <w:rFonts w:ascii="Verdana" w:hAnsi="Verdana" w:cs="Arial"/>
                <w:b w:val="0"/>
                <w:sz w:val="22"/>
                <w:szCs w:val="22"/>
              </w:rPr>
              <w:t>negotiate to achieve outcomes with professionals and family members as part of</w:t>
            </w:r>
            <w:r>
              <w:rPr>
                <w:rFonts w:ascii="Verdana" w:hAnsi="Verdana" w:cs="Arial"/>
                <w:b w:val="0"/>
                <w:sz w:val="22"/>
                <w:szCs w:val="22"/>
              </w:rPr>
              <w:t xml:space="preserve"> </w:t>
            </w:r>
            <w:r w:rsidRPr="00CB64D0">
              <w:rPr>
                <w:rFonts w:ascii="Verdana" w:hAnsi="Verdana" w:cs="Arial"/>
                <w:b w:val="0"/>
                <w:sz w:val="22"/>
                <w:szCs w:val="22"/>
              </w:rPr>
              <w:t>developing multi agency children’s plans</w:t>
            </w:r>
            <w:r>
              <w:rPr>
                <w:rFonts w:ascii="Verdana" w:hAnsi="Verdana" w:cs="Arial"/>
                <w:b w:val="0"/>
                <w:sz w:val="22"/>
                <w:szCs w:val="22"/>
              </w:rPr>
              <w:t>.</w:t>
            </w:r>
          </w:p>
        </w:tc>
      </w:tr>
      <w:tr w:rsidR="00C962DB" w14:paraId="6165034D" w14:textId="77777777" w:rsidTr="00B17B3D">
        <w:tc>
          <w:tcPr>
            <w:tcW w:w="2411" w:type="dxa"/>
            <w:vAlign w:val="center"/>
          </w:tcPr>
          <w:p w14:paraId="6321E403" w14:textId="77777777" w:rsidR="00C962DB" w:rsidRDefault="00C962DB" w:rsidP="00B17B3D">
            <w:pPr>
              <w:spacing w:before="120" w:after="120"/>
              <w:jc w:val="center"/>
            </w:pPr>
            <w:r w:rsidRPr="00FD58A6">
              <w:rPr>
                <w:rFonts w:ascii="Verdana" w:hAnsi="Verdana" w:cs="Arial"/>
                <w:b w:val="0"/>
                <w:sz w:val="22"/>
                <w:szCs w:val="22"/>
              </w:rPr>
              <w:t>Interview</w:t>
            </w:r>
          </w:p>
        </w:tc>
        <w:tc>
          <w:tcPr>
            <w:tcW w:w="7513" w:type="dxa"/>
          </w:tcPr>
          <w:p w14:paraId="26352F51" w14:textId="77777777" w:rsidR="00C962DB" w:rsidRDefault="00C962DB" w:rsidP="00B17B3D">
            <w:pPr>
              <w:spacing w:before="120" w:after="120"/>
              <w:rPr>
                <w:rFonts w:ascii="Verdana" w:hAnsi="Verdana" w:cs="Arial"/>
                <w:sz w:val="22"/>
                <w:szCs w:val="22"/>
              </w:rPr>
            </w:pPr>
            <w:r w:rsidRPr="00725559">
              <w:rPr>
                <w:rFonts w:ascii="Verdana" w:hAnsi="Verdana"/>
                <w:b w:val="0"/>
                <w:sz w:val="22"/>
                <w:szCs w:val="22"/>
              </w:rPr>
              <w:t>Ability to effectively chair professional meetings</w:t>
            </w:r>
            <w:r>
              <w:rPr>
                <w:rFonts w:ascii="Verdana" w:hAnsi="Verdana"/>
                <w:b w:val="0"/>
                <w:sz w:val="22"/>
                <w:szCs w:val="22"/>
              </w:rPr>
              <w:t>.</w:t>
            </w:r>
          </w:p>
        </w:tc>
      </w:tr>
      <w:tr w:rsidR="00C962DB" w14:paraId="0F5579DA" w14:textId="77777777" w:rsidTr="00B17B3D">
        <w:tc>
          <w:tcPr>
            <w:tcW w:w="2411" w:type="dxa"/>
            <w:vAlign w:val="center"/>
          </w:tcPr>
          <w:p w14:paraId="7B3C88BF" w14:textId="77777777" w:rsidR="00C962DB" w:rsidRDefault="00C962DB" w:rsidP="00B17B3D">
            <w:pPr>
              <w:spacing w:before="120" w:after="120"/>
              <w:jc w:val="center"/>
            </w:pPr>
            <w:r w:rsidRPr="00FD58A6">
              <w:rPr>
                <w:rFonts w:ascii="Verdana" w:hAnsi="Verdana" w:cs="Arial"/>
                <w:b w:val="0"/>
                <w:sz w:val="22"/>
                <w:szCs w:val="22"/>
              </w:rPr>
              <w:t>Interview</w:t>
            </w:r>
          </w:p>
        </w:tc>
        <w:tc>
          <w:tcPr>
            <w:tcW w:w="7513" w:type="dxa"/>
          </w:tcPr>
          <w:p w14:paraId="5C56F72E" w14:textId="77777777" w:rsidR="00C962DB" w:rsidRDefault="00C962DB" w:rsidP="00B17B3D">
            <w:pPr>
              <w:spacing w:before="120" w:after="120"/>
              <w:rPr>
                <w:rFonts w:ascii="Verdana" w:hAnsi="Verdana" w:cs="Arial"/>
                <w:sz w:val="22"/>
                <w:szCs w:val="22"/>
              </w:rPr>
            </w:pPr>
            <w:r w:rsidRPr="00725559">
              <w:rPr>
                <w:rFonts w:ascii="Verdana" w:hAnsi="Verdana"/>
                <w:b w:val="0"/>
                <w:sz w:val="22"/>
                <w:szCs w:val="22"/>
              </w:rPr>
              <w:t xml:space="preserve">Ability to prioritise work </w:t>
            </w:r>
            <w:proofErr w:type="gramStart"/>
            <w:r w:rsidRPr="00725559">
              <w:rPr>
                <w:rFonts w:ascii="Verdana" w:hAnsi="Verdana"/>
                <w:b w:val="0"/>
                <w:sz w:val="22"/>
                <w:szCs w:val="22"/>
              </w:rPr>
              <w:t>in order to</w:t>
            </w:r>
            <w:proofErr w:type="gramEnd"/>
            <w:r w:rsidRPr="00725559">
              <w:rPr>
                <w:rFonts w:ascii="Verdana" w:hAnsi="Verdana"/>
                <w:b w:val="0"/>
                <w:sz w:val="22"/>
                <w:szCs w:val="22"/>
              </w:rPr>
              <w:t xml:space="preserve"> meet strict deadlines</w:t>
            </w:r>
            <w:r>
              <w:rPr>
                <w:rFonts w:ascii="Verdana" w:hAnsi="Verdana"/>
                <w:b w:val="0"/>
                <w:sz w:val="22"/>
                <w:szCs w:val="22"/>
              </w:rPr>
              <w:t>.</w:t>
            </w:r>
          </w:p>
        </w:tc>
      </w:tr>
      <w:tr w:rsidR="00C962DB" w14:paraId="4237042A" w14:textId="77777777" w:rsidTr="00B17B3D">
        <w:tc>
          <w:tcPr>
            <w:tcW w:w="2411" w:type="dxa"/>
            <w:vAlign w:val="center"/>
          </w:tcPr>
          <w:p w14:paraId="5D306760" w14:textId="77777777" w:rsidR="00C962DB" w:rsidRDefault="00C962DB" w:rsidP="00B17B3D">
            <w:pPr>
              <w:spacing w:before="120" w:after="120"/>
              <w:jc w:val="center"/>
            </w:pPr>
            <w:r w:rsidRPr="00FD58A6">
              <w:rPr>
                <w:rFonts w:ascii="Verdana" w:hAnsi="Verdana" w:cs="Arial"/>
                <w:b w:val="0"/>
                <w:sz w:val="22"/>
                <w:szCs w:val="22"/>
              </w:rPr>
              <w:t>Interview</w:t>
            </w:r>
          </w:p>
        </w:tc>
        <w:tc>
          <w:tcPr>
            <w:tcW w:w="7513" w:type="dxa"/>
          </w:tcPr>
          <w:p w14:paraId="24FABD25" w14:textId="77777777" w:rsidR="00C962DB" w:rsidRPr="00CB64D0" w:rsidRDefault="00C962DB" w:rsidP="00B17B3D">
            <w:pPr>
              <w:spacing w:before="120" w:after="120"/>
              <w:ind w:right="34"/>
              <w:rPr>
                <w:rFonts w:ascii="Verdana" w:hAnsi="Verdana" w:cs="Arial"/>
                <w:b w:val="0"/>
                <w:sz w:val="22"/>
                <w:szCs w:val="22"/>
              </w:rPr>
            </w:pPr>
            <w:r w:rsidRPr="00CB64D0">
              <w:rPr>
                <w:rFonts w:ascii="Verdana" w:hAnsi="Verdana" w:cs="Arial"/>
                <w:b w:val="0"/>
                <w:sz w:val="22"/>
                <w:szCs w:val="22"/>
              </w:rPr>
              <w:t xml:space="preserve">Ability to promote a quality service for </w:t>
            </w:r>
            <w:r>
              <w:rPr>
                <w:rFonts w:ascii="Verdana" w:hAnsi="Verdana" w:cs="Arial"/>
                <w:b w:val="0"/>
                <w:sz w:val="22"/>
                <w:szCs w:val="22"/>
              </w:rPr>
              <w:t>children subject to a Child Protection Plan and those Looked After.</w:t>
            </w:r>
          </w:p>
        </w:tc>
      </w:tr>
      <w:tr w:rsidR="00C962DB" w14:paraId="0C8277A3" w14:textId="77777777" w:rsidTr="00B17B3D">
        <w:tc>
          <w:tcPr>
            <w:tcW w:w="2411" w:type="dxa"/>
            <w:vAlign w:val="center"/>
          </w:tcPr>
          <w:p w14:paraId="53A7A349" w14:textId="77777777" w:rsidR="00C962DB" w:rsidRDefault="00C962DB" w:rsidP="00B17B3D">
            <w:pPr>
              <w:spacing w:before="120" w:after="120"/>
              <w:jc w:val="center"/>
            </w:pPr>
            <w:r w:rsidRPr="00FD58A6">
              <w:rPr>
                <w:rFonts w:ascii="Verdana" w:hAnsi="Verdana" w:cs="Arial"/>
                <w:b w:val="0"/>
                <w:sz w:val="22"/>
                <w:szCs w:val="22"/>
              </w:rPr>
              <w:t>Interview</w:t>
            </w:r>
          </w:p>
        </w:tc>
        <w:tc>
          <w:tcPr>
            <w:tcW w:w="7513" w:type="dxa"/>
          </w:tcPr>
          <w:p w14:paraId="6130142A" w14:textId="77777777" w:rsidR="00C962DB" w:rsidRDefault="00C962DB" w:rsidP="00B17B3D">
            <w:pPr>
              <w:spacing w:before="120" w:after="120"/>
              <w:rPr>
                <w:rFonts w:ascii="Verdana" w:hAnsi="Verdana" w:cs="Arial"/>
                <w:sz w:val="22"/>
                <w:szCs w:val="22"/>
              </w:rPr>
            </w:pPr>
            <w:r w:rsidRPr="00725559">
              <w:rPr>
                <w:rFonts w:ascii="Verdana" w:hAnsi="Verdana" w:cs="Arial"/>
                <w:b w:val="0"/>
                <w:sz w:val="22"/>
                <w:szCs w:val="22"/>
              </w:rPr>
              <w:t>Ability to contribute to the development of new approaches to meet the needs of young people</w:t>
            </w:r>
            <w:r>
              <w:rPr>
                <w:rFonts w:ascii="Verdana" w:hAnsi="Verdana" w:cs="Arial"/>
                <w:b w:val="0"/>
                <w:sz w:val="22"/>
                <w:szCs w:val="22"/>
              </w:rPr>
              <w:t>.</w:t>
            </w:r>
          </w:p>
        </w:tc>
      </w:tr>
    </w:tbl>
    <w:p w14:paraId="04345CAB" w14:textId="77777777" w:rsidR="00C962DB" w:rsidRDefault="00C962DB" w:rsidP="00C962DB">
      <w:pPr>
        <w:rPr>
          <w:rFonts w:ascii="Verdana" w:hAnsi="Verdana"/>
          <w:b w:val="0"/>
          <w:sz w:val="22"/>
          <w:szCs w:val="22"/>
        </w:rPr>
      </w:pPr>
    </w:p>
    <w:p w14:paraId="6D6FEB81" w14:textId="77777777" w:rsidR="00C962DB" w:rsidRDefault="00C962DB"/>
    <w:sectPr w:rsidR="00C962DB" w:rsidSect="002234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lgerian">
    <w:panose1 w:val="04020705040A020607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40217"/>
    <w:multiLevelType w:val="hybridMultilevel"/>
    <w:tmpl w:val="AD588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7E5733"/>
    <w:multiLevelType w:val="hybridMultilevel"/>
    <w:tmpl w:val="79EA6680"/>
    <w:lvl w:ilvl="0" w:tplc="3FF04D80">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B283095"/>
    <w:multiLevelType w:val="hybridMultilevel"/>
    <w:tmpl w:val="288CF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00595"/>
    <w:multiLevelType w:val="hybridMultilevel"/>
    <w:tmpl w:val="B5EC8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9433355">
    <w:abstractNumId w:val="1"/>
  </w:num>
  <w:num w:numId="2" w16cid:durableId="2115440869">
    <w:abstractNumId w:val="2"/>
  </w:num>
  <w:num w:numId="3" w16cid:durableId="1631322539">
    <w:abstractNumId w:val="3"/>
  </w:num>
  <w:num w:numId="4" w16cid:durableId="2110465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B7"/>
    <w:rsid w:val="000E3066"/>
    <w:rsid w:val="001228F8"/>
    <w:rsid w:val="00190372"/>
    <w:rsid w:val="001A32A2"/>
    <w:rsid w:val="001D0335"/>
    <w:rsid w:val="001D2377"/>
    <w:rsid w:val="00212308"/>
    <w:rsid w:val="002234C0"/>
    <w:rsid w:val="0022465F"/>
    <w:rsid w:val="0025131A"/>
    <w:rsid w:val="002818CD"/>
    <w:rsid w:val="00312A51"/>
    <w:rsid w:val="003634B1"/>
    <w:rsid w:val="003B450E"/>
    <w:rsid w:val="005252C8"/>
    <w:rsid w:val="0055682B"/>
    <w:rsid w:val="0057712F"/>
    <w:rsid w:val="0064513C"/>
    <w:rsid w:val="00773DD3"/>
    <w:rsid w:val="008125D4"/>
    <w:rsid w:val="0084518B"/>
    <w:rsid w:val="00862301"/>
    <w:rsid w:val="008724B7"/>
    <w:rsid w:val="00953A23"/>
    <w:rsid w:val="00974B6D"/>
    <w:rsid w:val="00AD3E16"/>
    <w:rsid w:val="00B42493"/>
    <w:rsid w:val="00C257D3"/>
    <w:rsid w:val="00C962DB"/>
    <w:rsid w:val="00CC2072"/>
    <w:rsid w:val="00DD7E41"/>
    <w:rsid w:val="00E1128F"/>
    <w:rsid w:val="00E167F2"/>
    <w:rsid w:val="00E91B94"/>
    <w:rsid w:val="00EA76AD"/>
    <w:rsid w:val="00F56D92"/>
    <w:rsid w:val="00F81B72"/>
    <w:rsid w:val="00FC0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FECE"/>
  <w15:docId w15:val="{031E7C88-841B-4E02-A925-6D503D9F1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B7"/>
    <w:pPr>
      <w:spacing w:after="0" w:line="240" w:lineRule="auto"/>
    </w:pPr>
    <w:rPr>
      <w:rFonts w:ascii="Times New Roman" w:eastAsia="Times New Roman" w:hAnsi="Times New Roman" w:cs="Times New Roman"/>
      <w:b/>
      <w:sz w:val="24"/>
      <w:szCs w:val="20"/>
    </w:rPr>
  </w:style>
  <w:style w:type="paragraph" w:styleId="Heading1">
    <w:name w:val="heading 1"/>
    <w:basedOn w:val="Normal"/>
    <w:next w:val="Normal"/>
    <w:link w:val="Heading1Char"/>
    <w:uiPriority w:val="9"/>
    <w:qFormat/>
    <w:rsid w:val="00C962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8724B7"/>
    <w:pPr>
      <w:keepNex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724B7"/>
    <w:rPr>
      <w:rFonts w:ascii="Times New Roman" w:eastAsia="Times New Roman" w:hAnsi="Times New Roman" w:cs="Times New Roman"/>
      <w:b/>
      <w:i/>
      <w:sz w:val="24"/>
      <w:szCs w:val="20"/>
    </w:rPr>
  </w:style>
  <w:style w:type="paragraph" w:styleId="BodyText">
    <w:name w:val="Body Text"/>
    <w:basedOn w:val="Normal"/>
    <w:link w:val="BodyTextChar"/>
    <w:rsid w:val="008724B7"/>
    <w:rPr>
      <w:rFonts w:ascii="Arial" w:hAnsi="Arial"/>
      <w:b w:val="0"/>
      <w:lang w:eastAsia="en-GB"/>
    </w:rPr>
  </w:style>
  <w:style w:type="character" w:customStyle="1" w:styleId="BodyTextChar">
    <w:name w:val="Body Text Char"/>
    <w:basedOn w:val="DefaultParagraphFont"/>
    <w:link w:val="BodyText"/>
    <w:rsid w:val="008724B7"/>
    <w:rPr>
      <w:rFonts w:ascii="Arial" w:eastAsia="Times New Roman" w:hAnsi="Arial" w:cs="Times New Roman"/>
      <w:sz w:val="24"/>
      <w:szCs w:val="20"/>
      <w:lang w:eastAsia="en-GB"/>
    </w:rPr>
  </w:style>
  <w:style w:type="paragraph" w:styleId="ListParagraph">
    <w:name w:val="List Paragraph"/>
    <w:basedOn w:val="Normal"/>
    <w:uiPriority w:val="34"/>
    <w:qFormat/>
    <w:rsid w:val="008724B7"/>
    <w:pPr>
      <w:ind w:left="720"/>
      <w:contextualSpacing/>
    </w:pPr>
  </w:style>
  <w:style w:type="paragraph" w:styleId="BalloonText">
    <w:name w:val="Balloon Text"/>
    <w:basedOn w:val="Normal"/>
    <w:link w:val="BalloonTextChar"/>
    <w:uiPriority w:val="99"/>
    <w:semiHidden/>
    <w:unhideWhenUsed/>
    <w:rsid w:val="005568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82B"/>
    <w:rPr>
      <w:rFonts w:ascii="Segoe UI" w:eastAsia="Times New Roman" w:hAnsi="Segoe UI" w:cs="Segoe UI"/>
      <w:b/>
      <w:sz w:val="18"/>
      <w:szCs w:val="18"/>
    </w:rPr>
  </w:style>
  <w:style w:type="character" w:customStyle="1" w:styleId="Heading1Char">
    <w:name w:val="Heading 1 Char"/>
    <w:basedOn w:val="DefaultParagraphFont"/>
    <w:link w:val="Heading1"/>
    <w:uiPriority w:val="9"/>
    <w:rsid w:val="00C962DB"/>
    <w:rPr>
      <w:rFonts w:asciiTheme="majorHAnsi" w:eastAsiaTheme="majorEastAsia" w:hAnsiTheme="majorHAnsi" w:cstheme="majorBidi"/>
      <w:b/>
      <w:color w:val="365F91" w:themeColor="accent1" w:themeShade="BF"/>
      <w:sz w:val="32"/>
      <w:szCs w:val="32"/>
    </w:rPr>
  </w:style>
  <w:style w:type="paragraph" w:styleId="Header">
    <w:name w:val="header"/>
    <w:basedOn w:val="Normal"/>
    <w:link w:val="HeaderChar"/>
    <w:rsid w:val="00C962DB"/>
    <w:pPr>
      <w:tabs>
        <w:tab w:val="center" w:pos="4153"/>
        <w:tab w:val="right" w:pos="8306"/>
      </w:tabs>
    </w:pPr>
  </w:style>
  <w:style w:type="character" w:customStyle="1" w:styleId="HeaderChar">
    <w:name w:val="Header Char"/>
    <w:basedOn w:val="DefaultParagraphFont"/>
    <w:link w:val="Header"/>
    <w:rsid w:val="00C962DB"/>
    <w:rPr>
      <w:rFonts w:ascii="Times New Roman" w:eastAsia="Times New Roman" w:hAnsi="Times New Roman" w:cs="Times New Roman"/>
      <w:b/>
      <w:sz w:val="24"/>
      <w:szCs w:val="20"/>
    </w:rPr>
  </w:style>
  <w:style w:type="table" w:styleId="TableGrid">
    <w:name w:val="Table Grid"/>
    <w:basedOn w:val="TableNormal"/>
    <w:rsid w:val="00C962D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Bury MBC</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j.bracken</dc:creator>
  <cp:lastModifiedBy>Vinden, Lydia</cp:lastModifiedBy>
  <cp:revision>5</cp:revision>
  <dcterms:created xsi:type="dcterms:W3CDTF">2020-10-15T15:22:00Z</dcterms:created>
  <dcterms:modified xsi:type="dcterms:W3CDTF">2024-12-19T12:58:00Z</dcterms:modified>
</cp:coreProperties>
</file>