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A454" w14:textId="78FE8E22" w:rsidR="00232C26" w:rsidRPr="00232C26" w:rsidRDefault="00232C26" w:rsidP="00232C26">
      <w:pPr>
        <w:jc w:val="center"/>
        <w:rPr>
          <w:rFonts w:ascii="SassoonPrimaryInfant" w:hAnsi="SassoonPrimaryInfant"/>
        </w:rPr>
      </w:pPr>
      <w:r w:rsidRPr="00232C26">
        <w:rPr>
          <w:rFonts w:ascii="SassoonPrimaryInfant" w:hAnsi="SassoonPrimaryInfant" w:cstheme="majorHAnsi"/>
          <w:noProof/>
        </w:rPr>
        <w:drawing>
          <wp:inline distT="0" distB="0" distL="0" distR="0" wp14:anchorId="7AF4BC74" wp14:editId="19EEB5D7">
            <wp:extent cx="1757156" cy="1748340"/>
            <wp:effectExtent l="0" t="0" r="0" b="4445"/>
            <wp:docPr id="1532731778" name="Picture 1" descr="A logo with hands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05492" name="Picture 1" descr="A logo with hands and a cross&#10;&#10;AI-generated content may be incorrect."/>
                    <pic:cNvPicPr/>
                  </pic:nvPicPr>
                  <pic:blipFill rotWithShape="1">
                    <a:blip r:embed="rId5"/>
                    <a:srcRect l="7693" t="7828" r="10680" b="6345"/>
                    <a:stretch/>
                  </pic:blipFill>
                  <pic:spPr bwMode="auto">
                    <a:xfrm>
                      <a:off x="0" y="0"/>
                      <a:ext cx="1768968" cy="1760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26F67" w14:textId="1A62A7CF" w:rsidR="00232C26" w:rsidRPr="00232C26" w:rsidRDefault="00232C26" w:rsidP="00232C26">
      <w:pPr>
        <w:jc w:val="center"/>
        <w:rPr>
          <w:rFonts w:ascii="SassoonPrimaryInfant" w:hAnsi="SassoonPrimaryInfant"/>
          <w:b/>
          <w:bCs/>
          <w:sz w:val="32"/>
          <w:szCs w:val="32"/>
          <w:u w:val="single"/>
        </w:rPr>
      </w:pPr>
      <w:r w:rsidRPr="00232C26">
        <w:rPr>
          <w:rFonts w:ascii="SassoonPrimaryInfant" w:hAnsi="SassoonPrimaryInfant"/>
          <w:b/>
          <w:bCs/>
          <w:sz w:val="32"/>
          <w:szCs w:val="32"/>
          <w:u w:val="single"/>
        </w:rPr>
        <w:t>Job Description for Midday Supervisor</w:t>
      </w:r>
    </w:p>
    <w:p w14:paraId="62CA7C6F" w14:textId="084AC4E2" w:rsidR="00232C26" w:rsidRPr="00232C26" w:rsidRDefault="00232C26" w:rsidP="00232C26">
      <w:pPr>
        <w:tabs>
          <w:tab w:val="left" w:pos="-720"/>
          <w:tab w:val="left" w:pos="0"/>
          <w:tab w:val="left" w:pos="244"/>
          <w:tab w:val="left" w:pos="489"/>
          <w:tab w:val="left" w:pos="720"/>
          <w:tab w:val="left" w:pos="979"/>
          <w:tab w:val="left" w:pos="1224"/>
          <w:tab w:val="left" w:pos="1440"/>
          <w:tab w:val="left" w:pos="1713"/>
          <w:tab w:val="left" w:pos="1958"/>
          <w:tab w:val="left" w:pos="2160"/>
          <w:tab w:val="left" w:pos="2448"/>
          <w:tab w:val="left" w:pos="26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assoonPrimaryInfant" w:hAnsi="SassoonPrimaryInfant" w:cs="Arial"/>
          <w:b/>
          <w:sz w:val="28"/>
          <w:szCs w:val="28"/>
          <w:u w:val="single"/>
        </w:rPr>
      </w:pPr>
      <w:r w:rsidRPr="00232C26">
        <w:rPr>
          <w:rFonts w:ascii="SassoonPrimaryInfant" w:hAnsi="SassoonPrimaryInfant" w:cs="Arial"/>
          <w:b/>
          <w:sz w:val="28"/>
          <w:szCs w:val="28"/>
          <w:u w:val="single"/>
        </w:rPr>
        <w:t>Summary of Responsibility and Key Areas</w:t>
      </w:r>
    </w:p>
    <w:p w14:paraId="0D149A4D" w14:textId="77777777" w:rsidR="00232C26" w:rsidRPr="00232C26" w:rsidRDefault="00232C26" w:rsidP="00232C26">
      <w:pPr>
        <w:pStyle w:val="ListParagraph"/>
        <w:numPr>
          <w:ilvl w:val="0"/>
          <w:numId w:val="4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Supervision of children during the school lunch break</w:t>
      </w:r>
    </w:p>
    <w:p w14:paraId="6A7025A1" w14:textId="77777777" w:rsidR="00232C26" w:rsidRPr="00232C26" w:rsidRDefault="00232C26" w:rsidP="00232C26">
      <w:pPr>
        <w:pStyle w:val="ListParagraph"/>
        <w:numPr>
          <w:ilvl w:val="0"/>
          <w:numId w:val="4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Ensuring that hygiene standards are maintained</w:t>
      </w:r>
    </w:p>
    <w:p w14:paraId="0D75CD62" w14:textId="73231E25" w:rsidR="00232C26" w:rsidRPr="00232C26" w:rsidRDefault="00232C26" w:rsidP="00232C26">
      <w:pPr>
        <w:pStyle w:val="ListParagraph"/>
        <w:numPr>
          <w:ilvl w:val="0"/>
          <w:numId w:val="4"/>
        </w:numPr>
        <w:spacing w:after="0" w:line="240" w:lineRule="auto"/>
        <w:rPr>
          <w:rFonts w:ascii="SassoonPrimaryInfant" w:hAnsi="SassoonPrimaryInfant"/>
          <w:sz w:val="22"/>
          <w:szCs w:val="22"/>
        </w:rPr>
      </w:pPr>
      <w:r w:rsidRPr="00232C26">
        <w:rPr>
          <w:rFonts w:ascii="SassoonPrimaryInfant" w:hAnsi="SassoonPrimaryInfant"/>
        </w:rPr>
        <w:t xml:space="preserve">Ensuring that safety standards are maintained </w:t>
      </w:r>
    </w:p>
    <w:p w14:paraId="6808AF94" w14:textId="77777777" w:rsidR="00232C26" w:rsidRPr="00232C26" w:rsidRDefault="00232C26" w:rsidP="00232C26">
      <w:pPr>
        <w:pStyle w:val="ListParagraph"/>
        <w:numPr>
          <w:ilvl w:val="0"/>
          <w:numId w:val="4"/>
        </w:numPr>
        <w:spacing w:after="0" w:line="240" w:lineRule="auto"/>
        <w:rPr>
          <w:rFonts w:ascii="SassoonPrimaryInfant" w:hAnsi="SassoonPrimaryInfant"/>
          <w:sz w:val="28"/>
          <w:szCs w:val="28"/>
          <w:u w:val="single"/>
        </w:rPr>
      </w:pPr>
    </w:p>
    <w:p w14:paraId="7FD110DA" w14:textId="3044B668" w:rsidR="00232C26" w:rsidRPr="00232C26" w:rsidRDefault="00232C26" w:rsidP="00232C26">
      <w:pPr>
        <w:rPr>
          <w:rFonts w:ascii="SassoonPrimaryInfant" w:hAnsi="SassoonPrimaryInfant"/>
          <w:b/>
          <w:sz w:val="28"/>
          <w:szCs w:val="28"/>
          <w:u w:val="single"/>
        </w:rPr>
      </w:pPr>
      <w:r w:rsidRPr="00232C26">
        <w:rPr>
          <w:rFonts w:ascii="SassoonPrimaryInfant" w:hAnsi="SassoonPrimaryInfant"/>
          <w:b/>
          <w:sz w:val="28"/>
          <w:szCs w:val="28"/>
          <w:u w:val="single"/>
        </w:rPr>
        <w:t>Supervision of Children</w:t>
      </w:r>
    </w:p>
    <w:p w14:paraId="6358E8D6" w14:textId="2FF9D2C4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supervise children waiting for their “sitting”.</w:t>
      </w:r>
    </w:p>
    <w:p w14:paraId="66E48DD1" w14:textId="7007E698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escort children to a dining centre in instances where a journey is involved.</w:t>
      </w:r>
    </w:p>
    <w:p w14:paraId="45033842" w14:textId="56CED92D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encourage very young children to consume their food and use a knife and fork efficiently.</w:t>
      </w:r>
    </w:p>
    <w:p w14:paraId="29F16962" w14:textId="0B7DD06A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assist in the development of good table manners.</w:t>
      </w:r>
    </w:p>
    <w:p w14:paraId="0A4E592F" w14:textId="2AE6CD31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supervise children in the playground, cloakroom, toilets etc.</w:t>
      </w:r>
    </w:p>
    <w:p w14:paraId="35E5F7F5" w14:textId="08014D26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manage low level disagreements between children and act quickly with safeguarding or behavioural incidents.</w:t>
      </w:r>
    </w:p>
    <w:p w14:paraId="35E65844" w14:textId="6BD279B7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 xml:space="preserve">To follow all school policies </w:t>
      </w:r>
      <w:proofErr w:type="gramStart"/>
      <w:r w:rsidRPr="00232C26">
        <w:rPr>
          <w:rFonts w:ascii="SassoonPrimaryInfant" w:hAnsi="SassoonPrimaryInfant"/>
        </w:rPr>
        <w:t>including:</w:t>
      </w:r>
      <w:proofErr w:type="gramEnd"/>
      <w:r w:rsidRPr="00232C26">
        <w:rPr>
          <w:rFonts w:ascii="SassoonPrimaryInfant" w:hAnsi="SassoonPrimaryInfant"/>
        </w:rPr>
        <w:t xml:space="preserve"> safeguarding, behaviour, first aid, medical, asthma, staff professional code of conduct.</w:t>
      </w:r>
    </w:p>
    <w:p w14:paraId="67A9D656" w14:textId="1BA02532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ensure children keep the hall clean and tidy.</w:t>
      </w:r>
    </w:p>
    <w:p w14:paraId="3B8BAFBA" w14:textId="4F5728BC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Fill up cups for children with water as needed.</w:t>
      </w:r>
    </w:p>
    <w:p w14:paraId="74434093" w14:textId="360CD67C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Supervise children on the playground and interact positively.</w:t>
      </w:r>
    </w:p>
    <w:p w14:paraId="531143B5" w14:textId="77777777" w:rsidR="00232C26" w:rsidRPr="00232C26" w:rsidRDefault="00232C26" w:rsidP="00232C26">
      <w:pPr>
        <w:numPr>
          <w:ilvl w:val="0"/>
          <w:numId w:val="1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Act proactively and be flexible as needed.</w:t>
      </w:r>
    </w:p>
    <w:p w14:paraId="585F5DC7" w14:textId="77777777" w:rsidR="00232C26" w:rsidRPr="00232C26" w:rsidRDefault="00232C26" w:rsidP="00232C26">
      <w:pPr>
        <w:rPr>
          <w:rFonts w:ascii="SassoonPrimaryInfant" w:hAnsi="SassoonPrimaryInfant"/>
          <w:b/>
          <w:sz w:val="28"/>
          <w:szCs w:val="28"/>
          <w:u w:val="single"/>
        </w:rPr>
      </w:pPr>
    </w:p>
    <w:p w14:paraId="00FBD8FA" w14:textId="0E11C8EA" w:rsidR="00232C26" w:rsidRPr="00232C26" w:rsidRDefault="00232C26" w:rsidP="00232C26">
      <w:pPr>
        <w:rPr>
          <w:rFonts w:ascii="SassoonPrimaryInfant" w:hAnsi="SassoonPrimaryInfant"/>
          <w:b/>
          <w:sz w:val="28"/>
          <w:szCs w:val="28"/>
          <w:u w:val="single"/>
        </w:rPr>
      </w:pPr>
      <w:r w:rsidRPr="00232C26">
        <w:rPr>
          <w:rFonts w:ascii="SassoonPrimaryInfant" w:hAnsi="SassoonPrimaryInfant"/>
          <w:b/>
          <w:sz w:val="28"/>
          <w:szCs w:val="28"/>
          <w:u w:val="single"/>
        </w:rPr>
        <w:t>Hygiene Standards</w:t>
      </w:r>
    </w:p>
    <w:p w14:paraId="4D2653BC" w14:textId="165AA561" w:rsidR="00232C26" w:rsidRPr="00232C26" w:rsidRDefault="00232C26" w:rsidP="00232C26">
      <w:pPr>
        <w:numPr>
          <w:ilvl w:val="0"/>
          <w:numId w:val="2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 xml:space="preserve">To supervise hand </w:t>
      </w:r>
      <w:proofErr w:type="gramStart"/>
      <w:r w:rsidRPr="00232C26">
        <w:rPr>
          <w:rFonts w:ascii="SassoonPrimaryInfant" w:hAnsi="SassoonPrimaryInfant"/>
        </w:rPr>
        <w:t>washing;</w:t>
      </w:r>
      <w:proofErr w:type="gramEnd"/>
    </w:p>
    <w:p w14:paraId="5D914E7C" w14:textId="0A209EA1" w:rsidR="00232C26" w:rsidRPr="00232C26" w:rsidRDefault="00232C26" w:rsidP="00232C26">
      <w:pPr>
        <w:numPr>
          <w:ilvl w:val="0"/>
          <w:numId w:val="2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 xml:space="preserve">To clean up </w:t>
      </w:r>
      <w:proofErr w:type="gramStart"/>
      <w:r w:rsidRPr="00232C26">
        <w:rPr>
          <w:rFonts w:ascii="SassoonPrimaryInfant" w:hAnsi="SassoonPrimaryInfant"/>
        </w:rPr>
        <w:t>spillages;</w:t>
      </w:r>
      <w:proofErr w:type="gramEnd"/>
    </w:p>
    <w:p w14:paraId="2A7CDD9D" w14:textId="77777777" w:rsidR="00232C26" w:rsidRPr="00232C26" w:rsidRDefault="00232C26" w:rsidP="00232C26">
      <w:pPr>
        <w:numPr>
          <w:ilvl w:val="0"/>
          <w:numId w:val="2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ensure tables are clean.</w:t>
      </w:r>
    </w:p>
    <w:p w14:paraId="134E9F76" w14:textId="77777777" w:rsidR="00232C26" w:rsidRPr="00232C26" w:rsidRDefault="00232C26" w:rsidP="00232C26">
      <w:pPr>
        <w:rPr>
          <w:rFonts w:ascii="SassoonPrimaryInfant" w:hAnsi="SassoonPrimaryInfant"/>
          <w:b/>
        </w:rPr>
      </w:pPr>
    </w:p>
    <w:p w14:paraId="4FE6CEF2" w14:textId="27298EF5" w:rsidR="00232C26" w:rsidRPr="00232C26" w:rsidRDefault="00232C26" w:rsidP="00232C26">
      <w:pPr>
        <w:rPr>
          <w:rFonts w:ascii="SassoonPrimaryInfant" w:hAnsi="SassoonPrimaryInfant"/>
          <w:b/>
          <w:sz w:val="28"/>
          <w:szCs w:val="28"/>
          <w:u w:val="single"/>
        </w:rPr>
      </w:pPr>
      <w:r w:rsidRPr="00232C26">
        <w:rPr>
          <w:rFonts w:ascii="SassoonPrimaryInfant" w:hAnsi="SassoonPrimaryInfant"/>
          <w:b/>
          <w:sz w:val="28"/>
          <w:szCs w:val="28"/>
          <w:u w:val="single"/>
        </w:rPr>
        <w:t>Safety Standards</w:t>
      </w:r>
    </w:p>
    <w:p w14:paraId="1C912E49" w14:textId="7C210B67" w:rsidR="00232C26" w:rsidRPr="00232C26" w:rsidRDefault="00232C26" w:rsidP="00232C26">
      <w:pPr>
        <w:numPr>
          <w:ilvl w:val="0"/>
          <w:numId w:val="3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 xml:space="preserve">Ensure that the flow of children around the school and in the immediate vicinity of the dining area is made in an orderly </w:t>
      </w:r>
      <w:proofErr w:type="gramStart"/>
      <w:r w:rsidRPr="00232C26">
        <w:rPr>
          <w:rFonts w:ascii="SassoonPrimaryInfant" w:hAnsi="SassoonPrimaryInfant"/>
        </w:rPr>
        <w:t>fashion;</w:t>
      </w:r>
      <w:proofErr w:type="gramEnd"/>
      <w:r w:rsidRPr="00232C26">
        <w:rPr>
          <w:rFonts w:ascii="SassoonPrimaryInfant" w:hAnsi="SassoonPrimaryInfant"/>
        </w:rPr>
        <w:t xml:space="preserve"> </w:t>
      </w:r>
    </w:p>
    <w:p w14:paraId="65A349A6" w14:textId="536A1161" w:rsidR="00232C26" w:rsidRPr="00232C26" w:rsidRDefault="00232C26" w:rsidP="00232C26">
      <w:pPr>
        <w:numPr>
          <w:ilvl w:val="0"/>
          <w:numId w:val="3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To administer minor first aid and attend to sickness in accordance with the school policy.</w:t>
      </w:r>
    </w:p>
    <w:p w14:paraId="444D5878" w14:textId="77777777" w:rsidR="00232C26" w:rsidRPr="00232C26" w:rsidRDefault="00232C26" w:rsidP="00232C26">
      <w:pPr>
        <w:numPr>
          <w:ilvl w:val="0"/>
          <w:numId w:val="3"/>
        </w:numPr>
        <w:spacing w:after="0" w:line="240" w:lineRule="auto"/>
        <w:rPr>
          <w:rFonts w:ascii="SassoonPrimaryInfant" w:hAnsi="SassoonPrimaryInfant"/>
        </w:rPr>
      </w:pPr>
      <w:r w:rsidRPr="00232C26">
        <w:rPr>
          <w:rFonts w:ascii="SassoonPrimaryInfant" w:hAnsi="SassoonPrimaryInfant"/>
        </w:rPr>
        <w:t>Monitor the safety of children outside and act swiftly, following school policy, if there are any issues.</w:t>
      </w:r>
    </w:p>
    <w:p w14:paraId="28FE6EF3" w14:textId="77777777" w:rsidR="00232C26" w:rsidRPr="00232C26" w:rsidRDefault="00232C26" w:rsidP="00232C26">
      <w:pPr>
        <w:rPr>
          <w:rFonts w:ascii="SassoonPrimaryInfant" w:hAnsi="SassoonPrimaryInfant"/>
        </w:rPr>
      </w:pPr>
    </w:p>
    <w:sectPr w:rsidR="00232C26" w:rsidRPr="00232C26" w:rsidSect="00232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2D57"/>
    <w:multiLevelType w:val="hybridMultilevel"/>
    <w:tmpl w:val="3B021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27A44"/>
    <w:multiLevelType w:val="hybridMultilevel"/>
    <w:tmpl w:val="AC96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422E8"/>
    <w:multiLevelType w:val="hybridMultilevel"/>
    <w:tmpl w:val="BBFE9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80998"/>
    <w:multiLevelType w:val="hybridMultilevel"/>
    <w:tmpl w:val="9350E9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76156">
    <w:abstractNumId w:val="2"/>
  </w:num>
  <w:num w:numId="2" w16cid:durableId="74865562">
    <w:abstractNumId w:val="3"/>
  </w:num>
  <w:num w:numId="3" w16cid:durableId="1789162587">
    <w:abstractNumId w:val="0"/>
  </w:num>
  <w:num w:numId="4" w16cid:durableId="146861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26"/>
    <w:rsid w:val="00232C26"/>
    <w:rsid w:val="00DC308B"/>
    <w:rsid w:val="00E2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B057"/>
  <w15:chartTrackingRefBased/>
  <w15:docId w15:val="{CD316441-2005-419E-B738-714BC7A8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1241</Characters>
  <Application>Microsoft Office Word</Application>
  <DocSecurity>0</DocSecurity>
  <Lines>53</Lines>
  <Paragraphs>24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Whiteside</dc:creator>
  <cp:keywords/>
  <dc:description/>
  <cp:lastModifiedBy>Miss Whiteside</cp:lastModifiedBy>
  <cp:revision>1</cp:revision>
  <dcterms:created xsi:type="dcterms:W3CDTF">2026-02-04T17:00:00Z</dcterms:created>
  <dcterms:modified xsi:type="dcterms:W3CDTF">2026-02-04T17:03:00Z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0x010100397F1FAFC6E5E0469C6633C8A4558D70</vt:lpwstr>
  </property>
</Properties>
</file>