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9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10.png" ContentType="image/png"/>
  <Override PartName="/word/media/image11.png" ContentType="image/png"/>
  <Override PartName="/word/media/image12.png" ContentType="image/png"/>
  <Override PartName="/word/media/image13.png" ContentType="image/png"/>
  <Override PartName="/word/media/image14.png" ContentType="image/png"/>
  <Override PartName="/word/media/image15.png" ContentType="image/png"/>
  <Override PartName="/word/media/image16.png" ContentType="image/png"/>
  <Override PartName="/word/media/image17.png" ContentType="image/png"/>
  <Override PartName="/word/media/image18.png" ContentType="image/png"/>
  <Override PartName="/word/media/image19.png" ContentType="image/png"/>
  <Override PartName="/word/media/image20.png" ContentType="image/png"/>
  <Override PartName="/word/media/image21.png" ContentType="image/png"/>
  <Override PartName="/word/media/image22.png" ContentType="image/png"/>
  <Override PartName="/word/media/image23.png" ContentType="image/png"/>
  <Override PartName="/word/media/image24.png" ContentType="image/png"/>
  <Override PartName="/word/media/image25.png" ContentType="image/png"/>
  <Override PartName="/word/media/image26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6"/>
          <w:szCs w:val="36"/>
        </w:rPr>
      </w:pPr>
      <w:bookmarkStart w:id="0" w:name="_GoBack"/>
      <w:bookmarkEnd w:id="0"/>
      <w:r>
        <w:rPr/>
        <w:drawing>
          <wp:inline distT="0" distB="0" distL="0" distR="0">
            <wp:extent cx="4639945" cy="95250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38" r="-8" b="-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94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 xml:space="preserve">Person Specification </w:t>
      </w:r>
    </w:p>
    <w:p>
      <w:pPr>
        <w:pStyle w:val="Normal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>Higher Learning Teaching Assistant – SEMH Lead</w:t>
      </w:r>
    </w:p>
    <w:p>
      <w:pPr>
        <w:pStyle w:val="Normal"/>
        <w:jc w:val="center"/>
        <w:rPr/>
      </w:pPr>
      <w:r>
        <w:rPr/>
      </w:r>
    </w:p>
    <w:tbl>
      <w:tblPr>
        <w:tblW w:w="909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7"/>
        <w:gridCol w:w="4141"/>
        <w:gridCol w:w="1252"/>
        <w:gridCol w:w="1239"/>
      </w:tblGrid>
      <w:tr>
        <w:trPr>
          <w:trHeight w:val="338" w:hRule="atLeast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Assessment method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Short listing criteria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Essential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Desirable</w:t>
            </w:r>
          </w:p>
        </w:tc>
      </w:tr>
      <w:tr>
        <w:trPr/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Application form/interview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  <w:t>QUALIFICATION/TRAINING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Relevant qualification(s) in SEN support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361315" cy="352425"/>
                  <wp:effectExtent l="0" t="0" r="0" b="0"/>
                  <wp:docPr id="2" name="Image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rcRect l="-63" t="-63" r="-63" b="-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Application form/interview/evidence of INSET/ courses attended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Training in relevant strategies and SEN - e.g. literacy, numeracy, communication difficulties, speech and language etc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361315" cy="352425"/>
                  <wp:effectExtent l="0" t="0" r="0" b="0"/>
                  <wp:docPr id="3" name="Image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-63" t="-63" r="-63" b="-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Application form/interview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bCs/>
              </w:rPr>
            </w:pPr>
            <w:r>
              <w:rPr>
                <w:bCs/>
              </w:rPr>
              <w:t>Evidence of having effectively supported children who have SEMH needs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361315" cy="352425"/>
                  <wp:effectExtent l="0" t="0" r="0" b="0"/>
                  <wp:docPr id="4" name="Image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-63" t="-63" r="-63" b="-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  <w:t>SKILLS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</w:r>
          </w:p>
        </w:tc>
      </w:tr>
      <w:tr>
        <w:trPr/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Application form/interview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Ability to work effectively within a team environment, understand class roles and responsibilities.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361315" cy="352425"/>
                  <wp:effectExtent l="0" t="0" r="0" b="0"/>
                  <wp:docPr id="5" name="Image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-63" t="-63" r="-63" b="-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Application form/interview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Ability to promote a positive ethos and role model positive attributes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361315" cy="352425"/>
                  <wp:effectExtent l="0" t="0" r="0" b="0"/>
                  <wp:docPr id="6" name="Image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-63" t="-63" r="-63" b="-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Application form/interview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Ability to work effectively with the core team and other LSA’s build positive working relationships with all pupils, parents and colleagues.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361315" cy="352425"/>
                  <wp:effectExtent l="0" t="0" r="0" b="0"/>
                  <wp:docPr id="7" name="Image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-63" t="-63" r="-63" b="-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Application form/interview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Ability to be flexible, adapt approach in accordance with pupil needs and use own initiative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361315" cy="352425"/>
                  <wp:effectExtent l="0" t="0" r="0" b="0"/>
                  <wp:docPr id="8" name="Image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-63" t="-63" r="-63" b="-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Interview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Maintaining a professional and confidential approach to information about pupils, families and staff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361315" cy="352425"/>
                  <wp:effectExtent l="0" t="0" r="0" b="0"/>
                  <wp:docPr id="9" name="Image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-63" t="-63" r="-63" b="-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Application form/interview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Ability to work with children at all levels regardless of specific individual need and identify learning styles as appropriate.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361315" cy="352425"/>
                  <wp:effectExtent l="0" t="0" r="0" b="0"/>
                  <wp:docPr id="10" name="Image1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-63" t="-63" r="-63" b="-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Application form/interview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Excellent numeracy and literacy skills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361315" cy="352425"/>
                  <wp:effectExtent l="0" t="0" r="0" b="0"/>
                  <wp:docPr id="11" name="Image1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1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-63" t="-63" r="-63" b="-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Application form/interview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Ability to motivate others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361315" cy="352425"/>
                  <wp:effectExtent l="0" t="0" r="0" b="0"/>
                  <wp:docPr id="12" name="Image1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-63" t="-63" r="-63" b="-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  <w:t>KNOWLEDGE/EXPERIENCE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</w:r>
          </w:p>
        </w:tc>
      </w:tr>
      <w:tr>
        <w:trPr/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Application form/interview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Working knowledge of implementing national stage curriculum and other relevant learning programmes/strategies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361315" cy="352425"/>
                  <wp:effectExtent l="0" t="0" r="0" b="0"/>
                  <wp:docPr id="13" name="Image1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1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-63" t="-63" r="-63" b="-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Application form/interview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Minimum 2 years experience of working within the secondary school sector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361315" cy="352425"/>
                  <wp:effectExtent l="0" t="0" r="0" b="0"/>
                  <wp:docPr id="14" name="Image1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-63" t="-63" r="-63" b="-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Application form/interview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Full working knowledge of relevant policies/codes of practice and awareness of recent legislation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361315" cy="352425"/>
                  <wp:effectExtent l="0" t="0" r="0" b="0"/>
                  <wp:docPr id="15" name="Image1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1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l="-63" t="-63" r="-63" b="-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Application form/interview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Understanding of statutory frameworks relating to teaching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361315" cy="352425"/>
                  <wp:effectExtent l="0" t="0" r="0" b="0"/>
                  <wp:docPr id="16" name="Image1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-63" t="-63" r="-63" b="-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Application form/interview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Experience of resources preparation to support learning programmes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361315" cy="352425"/>
                  <wp:effectExtent l="0" t="0" r="0" b="0"/>
                  <wp:docPr id="17" name="Image1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1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-63" t="-63" r="-63" b="-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Application form/interview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Can use ICT effectively to support learning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361315" cy="352425"/>
                  <wp:effectExtent l="0" t="0" r="0" b="0"/>
                  <wp:docPr id="18" name="Image1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l="-63" t="-63" r="-63" b="-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90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  <w:t>PROFESSIONAL VALUES AND PRACTICE</w:t>
            </w:r>
          </w:p>
        </w:tc>
      </w:tr>
      <w:tr>
        <w:trPr/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Application form/interview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High expectations of all pupils; respect for their social, cultural, linguistic, religious and ethnic backgrounds; and commitment to raising their educational achievements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361315" cy="352425"/>
                  <wp:effectExtent l="0" t="0" r="0" b="0"/>
                  <wp:docPr id="19" name="Image1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1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l="-63" t="-63" r="-63" b="-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Application form/interview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Willingness to obtain First Aid at Work Certificate 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lang w:eastAsia="en-GB"/>
              </w:rPr>
            </w:pPr>
            <w:r>
              <w:rPr>
                <w:b/>
                <w:lang w:eastAsia="en-GB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361315" cy="352425"/>
                  <wp:effectExtent l="0" t="0" r="0" b="0"/>
                  <wp:docPr id="20" name="Image2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l="-63" t="-63" r="-63" b="-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Application form/interview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Ability to build and maintain successful relationships with pupils, treat them consistently, with respect and consideration and demonstrate concern for their development as learners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361315" cy="352425"/>
                  <wp:effectExtent l="0" t="0" r="0" b="0"/>
                  <wp:docPr id="21" name="Image2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2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l="-63" t="-63" r="-63" b="-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Application form/interview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Demonstrate and promote the positive value, attitudes and behaviour they expect from pupils with whom they work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361315" cy="352425"/>
                  <wp:effectExtent l="0" t="0" r="0" b="0"/>
                  <wp:docPr id="22" name="Image2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 l="-63" t="-63" r="-63" b="-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Application form/interview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Able to improve their own practice through observations, evaluation and discussion with colleagues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361315" cy="352425"/>
                  <wp:effectExtent l="0" t="0" r="0" b="0"/>
                  <wp:docPr id="23" name="Image2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2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 l="-63" t="-63" r="-63" b="-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Application form/interview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Ability to work collaboratively with colleagues, and carry out the role effectively, knowing when to seek help and advice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361315" cy="352425"/>
                  <wp:effectExtent l="0" t="0" r="0" b="0"/>
                  <wp:docPr id="24" name="Image2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l="-63" t="-63" r="-63" b="-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Application form/interview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Ability to liaise sensitively and effectively with parents and carers, recognising role in pupils’ learning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361315" cy="352425"/>
                  <wp:effectExtent l="0" t="0" r="0" b="0"/>
                  <wp:docPr id="25" name="Image2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2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 l="-63" t="-63" r="-63" b="-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Application form/interview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Willingness to participate in relevant training and development opportunities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inline distT="0" distB="0" distL="0" distR="0">
                  <wp:extent cx="361315" cy="352425"/>
                  <wp:effectExtent l="0" t="0" r="0" b="0"/>
                  <wp:docPr id="26" name="Image2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 l="-63" t="-63" r="-63" b="-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>January 2026</w:t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auto"/>
      <w:kern w:val="0"/>
      <w:sz w:val="22"/>
      <w:szCs w:val="22"/>
      <w:lang w:val="en-GB" w:eastAsia="en-US" w:bidi="ar-SA"/>
    </w:rPr>
  </w:style>
  <w:style w:type="character" w:styleId="DefaultParagraphFont">
    <w:name w:val="Default Paragraph Font"/>
    <w:qFormat/>
    <w:rPr/>
  </w:style>
  <w:style w:type="character" w:styleId="BalloonTextChar">
    <w:name w:val="Balloon Text Char"/>
    <w:basedOn w:val="DefaultParagraphFont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ahoma" w:hAnsi="Tahoma" w:eastAsia="Times New Roman" w:cs="Tahoma"/>
      <w:color w:val="000000"/>
      <w:kern w:val="0"/>
      <w:sz w:val="24"/>
      <w:szCs w:val="24"/>
      <w:lang w:val="en-GB" w:eastAsia="en-GB" w:bidi="ar-SA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image" Target="media/image12.png"/><Relationship Id="rId14" Type="http://schemas.openxmlformats.org/officeDocument/2006/relationships/image" Target="media/image13.png"/><Relationship Id="rId15" Type="http://schemas.openxmlformats.org/officeDocument/2006/relationships/image" Target="media/image14.png"/><Relationship Id="rId16" Type="http://schemas.openxmlformats.org/officeDocument/2006/relationships/image" Target="media/image15.png"/><Relationship Id="rId17" Type="http://schemas.openxmlformats.org/officeDocument/2006/relationships/image" Target="media/image16.png"/><Relationship Id="rId18" Type="http://schemas.openxmlformats.org/officeDocument/2006/relationships/image" Target="media/image17.png"/><Relationship Id="rId19" Type="http://schemas.openxmlformats.org/officeDocument/2006/relationships/image" Target="media/image18.png"/><Relationship Id="rId20" Type="http://schemas.openxmlformats.org/officeDocument/2006/relationships/image" Target="media/image19.png"/><Relationship Id="rId21" Type="http://schemas.openxmlformats.org/officeDocument/2006/relationships/image" Target="media/image20.png"/><Relationship Id="rId22" Type="http://schemas.openxmlformats.org/officeDocument/2006/relationships/image" Target="media/image21.png"/><Relationship Id="rId23" Type="http://schemas.openxmlformats.org/officeDocument/2006/relationships/image" Target="media/image22.png"/><Relationship Id="rId24" Type="http://schemas.openxmlformats.org/officeDocument/2006/relationships/image" Target="media/image23.png"/><Relationship Id="rId25" Type="http://schemas.openxmlformats.org/officeDocument/2006/relationships/image" Target="media/image24.png"/><Relationship Id="rId26" Type="http://schemas.openxmlformats.org/officeDocument/2006/relationships/image" Target="media/image25.png"/><Relationship Id="rId27" Type="http://schemas.openxmlformats.org/officeDocument/2006/relationships/image" Target="media/image26.png"/><Relationship Id="rId28" Type="http://schemas.openxmlformats.org/officeDocument/2006/relationships/fontTable" Target="fontTable.xml"/><Relationship Id="rId2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LibreOffice/6.3.4.2$Windows_X86_64 LibreOffice_project/60da17e045e08f1793c57c00ba83cdfce946d0aa</Application>
  <Company>PHS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2026-06-29T14:16:00Z</dcterms:created>
  <dc:creator>nwaywell</dc:creator>
  <dc:description/>
  <dc:language>en-US</dc:language>
  <cp:lastModifiedBy>LSkinner</cp:lastModifiedBy>
  <cp:lastPrinted>1995-11-21T17:41:00Z</cp:lastPrinted>
  <dcterms:modified xsi:type="dcterms:W3CDTF">2026-06-29T14:16:00Z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PHS</vt:lpwstr>
  </property>
  <property fmtid="{D5CDD505-2E9C-101B-9397-08002B2CF9AE}" pid="4" name="ContentTypeId">
    <vt:lpwstr>0x010100C9BD224B874B88408A66555A43D76A44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