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63327" w14:textId="69983560"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50C932C1" w:rsidR="00243DBF" w:rsidRPr="000D22E3" w:rsidRDefault="00CB7FC6" w:rsidP="00243DBF">
            <w:pPr>
              <w:spacing w:after="0"/>
              <w:rPr>
                <w:rFonts w:ascii="Arial" w:hAnsi="Arial" w:cs="Arial"/>
                <w:b/>
              </w:rPr>
            </w:pPr>
            <w:r w:rsidRPr="000D22E3">
              <w:rPr>
                <w:rFonts w:ascii="Arial" w:hAnsi="Arial" w:cs="Arial"/>
                <w:b/>
                <w:caps/>
              </w:rPr>
              <w:t>chief Executive’s</w:t>
            </w:r>
            <w:r w:rsidR="007137C9">
              <w:rPr>
                <w:rFonts w:ascii="Arial" w:hAnsi="Arial" w:cs="Arial"/>
                <w:b/>
                <w:caps/>
              </w:rPr>
              <w:t xml:space="preserve"> Department</w:t>
            </w:r>
          </w:p>
        </w:tc>
      </w:tr>
      <w:tr w:rsidR="00CB7FC6" w:rsidRPr="008C5818" w14:paraId="069BB0EA" w14:textId="77777777" w:rsidTr="00243DBF">
        <w:trPr>
          <w:trHeight w:val="506"/>
        </w:trPr>
        <w:tc>
          <w:tcPr>
            <w:tcW w:w="2638" w:type="dxa"/>
          </w:tcPr>
          <w:p w14:paraId="52503123" w14:textId="77777777" w:rsidR="00CB7FC6" w:rsidRPr="008C5818" w:rsidRDefault="00CB7FC6" w:rsidP="00CB7FC6">
            <w:pPr>
              <w:spacing w:after="0"/>
              <w:rPr>
                <w:rFonts w:ascii="Arial" w:hAnsi="Arial" w:cs="Arial"/>
                <w:b/>
              </w:rPr>
            </w:pPr>
            <w:r w:rsidRPr="008C5818">
              <w:rPr>
                <w:rFonts w:ascii="Arial" w:hAnsi="Arial" w:cs="Arial"/>
                <w:b/>
              </w:rPr>
              <w:t>Job Title</w:t>
            </w:r>
          </w:p>
        </w:tc>
        <w:tc>
          <w:tcPr>
            <w:tcW w:w="6990" w:type="dxa"/>
          </w:tcPr>
          <w:p w14:paraId="6979F43D" w14:textId="5EC4340F" w:rsidR="00CB7FC6" w:rsidRPr="007137C9" w:rsidRDefault="00CB7FC6" w:rsidP="00CB7FC6">
            <w:pPr>
              <w:spacing w:after="0"/>
              <w:rPr>
                <w:rFonts w:ascii="Arial" w:hAnsi="Arial" w:cs="Arial"/>
              </w:rPr>
            </w:pPr>
            <w:r w:rsidRPr="007137C9">
              <w:rPr>
                <w:rFonts w:ascii="Arial" w:hAnsi="Arial" w:cs="Arial"/>
                <w:caps/>
              </w:rPr>
              <w:t xml:space="preserve">Legal assistant </w:t>
            </w:r>
            <w:r w:rsidR="00606C45">
              <w:rPr>
                <w:rFonts w:ascii="Arial" w:hAnsi="Arial" w:cs="Arial"/>
                <w:caps/>
              </w:rPr>
              <w:t>(</w:t>
            </w:r>
            <w:r w:rsidR="00737FDF">
              <w:rPr>
                <w:rFonts w:ascii="Arial" w:hAnsi="Arial" w:cs="Arial"/>
                <w:caps/>
              </w:rPr>
              <w:t>Adults</w:t>
            </w:r>
            <w:r w:rsidR="00606C45">
              <w:rPr>
                <w:rFonts w:ascii="Arial" w:hAnsi="Arial" w:cs="Arial"/>
                <w:caps/>
              </w:rPr>
              <w:t xml:space="preserve"> Team)</w:t>
            </w:r>
          </w:p>
        </w:tc>
      </w:tr>
      <w:tr w:rsidR="00CB7FC6" w:rsidRPr="008C5818" w14:paraId="2419BDF4" w14:textId="77777777" w:rsidTr="00243DBF">
        <w:trPr>
          <w:trHeight w:val="506"/>
        </w:trPr>
        <w:tc>
          <w:tcPr>
            <w:tcW w:w="2638" w:type="dxa"/>
          </w:tcPr>
          <w:p w14:paraId="1DDEB1F0" w14:textId="77777777" w:rsidR="00CB7FC6" w:rsidRPr="008C5818" w:rsidRDefault="00CB7FC6" w:rsidP="00CB7FC6">
            <w:pPr>
              <w:spacing w:after="0"/>
              <w:rPr>
                <w:rFonts w:ascii="Arial" w:hAnsi="Arial" w:cs="Arial"/>
                <w:b/>
              </w:rPr>
            </w:pPr>
            <w:r w:rsidRPr="008C5818">
              <w:rPr>
                <w:rFonts w:ascii="Arial" w:hAnsi="Arial" w:cs="Arial"/>
                <w:b/>
              </w:rPr>
              <w:t>Grade</w:t>
            </w:r>
          </w:p>
        </w:tc>
        <w:tc>
          <w:tcPr>
            <w:tcW w:w="6990" w:type="dxa"/>
          </w:tcPr>
          <w:p w14:paraId="035D0F1F" w14:textId="4833119D" w:rsidR="00CB7FC6" w:rsidRPr="007137C9" w:rsidRDefault="00CB7FC6" w:rsidP="00CB7FC6">
            <w:pPr>
              <w:spacing w:after="0"/>
              <w:rPr>
                <w:rFonts w:ascii="Arial" w:hAnsi="Arial" w:cs="Arial"/>
              </w:rPr>
            </w:pPr>
            <w:r w:rsidRPr="007137C9">
              <w:rPr>
                <w:rFonts w:ascii="Arial" w:hAnsi="Arial" w:cs="Arial"/>
              </w:rPr>
              <w:t>D</w:t>
            </w:r>
          </w:p>
        </w:tc>
      </w:tr>
      <w:tr w:rsidR="00CB7FC6" w:rsidRPr="008C5818" w14:paraId="1BC738FC" w14:textId="77777777" w:rsidTr="00243DBF">
        <w:trPr>
          <w:trHeight w:val="506"/>
        </w:trPr>
        <w:tc>
          <w:tcPr>
            <w:tcW w:w="2638" w:type="dxa"/>
          </w:tcPr>
          <w:p w14:paraId="0A98FB22" w14:textId="77777777" w:rsidR="00CB7FC6" w:rsidRPr="008C5818" w:rsidRDefault="00CB7FC6" w:rsidP="00CB7FC6">
            <w:pPr>
              <w:spacing w:after="0"/>
              <w:rPr>
                <w:rFonts w:ascii="Arial" w:hAnsi="Arial" w:cs="Arial"/>
                <w:b/>
              </w:rPr>
            </w:pPr>
            <w:r w:rsidRPr="008C5818">
              <w:rPr>
                <w:rFonts w:ascii="Arial" w:hAnsi="Arial" w:cs="Arial"/>
                <w:b/>
              </w:rPr>
              <w:t>Primary Purpose of Job</w:t>
            </w:r>
          </w:p>
        </w:tc>
        <w:tc>
          <w:tcPr>
            <w:tcW w:w="6990" w:type="dxa"/>
          </w:tcPr>
          <w:p w14:paraId="29E6F163" w14:textId="3380D3F5" w:rsidR="00CB7FC6" w:rsidRPr="008C693F" w:rsidRDefault="00CB7FC6" w:rsidP="00CB7FC6">
            <w:pPr>
              <w:spacing w:after="0"/>
              <w:rPr>
                <w:rFonts w:ascii="Arial" w:hAnsi="Arial" w:cs="Arial"/>
                <w:color w:val="FF0000"/>
              </w:rPr>
            </w:pPr>
            <w:r w:rsidRPr="007137C9">
              <w:rPr>
                <w:rFonts w:ascii="Arial" w:hAnsi="Arial" w:cs="Arial"/>
              </w:rPr>
              <w:t>To assist in the provision of legal services to the Council</w:t>
            </w:r>
            <w:r w:rsidR="008C693F">
              <w:rPr>
                <w:rFonts w:ascii="Arial" w:hAnsi="Arial" w:cs="Arial"/>
              </w:rPr>
              <w:t xml:space="preserve"> </w:t>
            </w:r>
          </w:p>
        </w:tc>
      </w:tr>
      <w:tr w:rsidR="00CB7FC6" w:rsidRPr="008C5818" w14:paraId="7628ED0E" w14:textId="77777777" w:rsidTr="00243DBF">
        <w:trPr>
          <w:trHeight w:val="506"/>
        </w:trPr>
        <w:tc>
          <w:tcPr>
            <w:tcW w:w="2638" w:type="dxa"/>
          </w:tcPr>
          <w:p w14:paraId="28D24832" w14:textId="77777777" w:rsidR="00CB7FC6" w:rsidRPr="008C5818" w:rsidRDefault="00CB7FC6" w:rsidP="00CB7FC6">
            <w:pPr>
              <w:spacing w:after="0"/>
              <w:rPr>
                <w:rFonts w:ascii="Arial" w:hAnsi="Arial" w:cs="Arial"/>
                <w:b/>
              </w:rPr>
            </w:pPr>
            <w:r w:rsidRPr="008C5818">
              <w:rPr>
                <w:rFonts w:ascii="Arial" w:hAnsi="Arial" w:cs="Arial"/>
                <w:b/>
              </w:rPr>
              <w:t>Reporting To</w:t>
            </w:r>
          </w:p>
        </w:tc>
        <w:tc>
          <w:tcPr>
            <w:tcW w:w="6990" w:type="dxa"/>
          </w:tcPr>
          <w:p w14:paraId="26286149" w14:textId="2A4BB1E4" w:rsidR="00CB7FC6" w:rsidRPr="007137C9" w:rsidRDefault="00B4398B" w:rsidP="00CB7FC6">
            <w:pPr>
              <w:spacing w:after="0"/>
              <w:rPr>
                <w:rFonts w:ascii="Arial" w:hAnsi="Arial" w:cs="Arial"/>
              </w:rPr>
            </w:pPr>
            <w:r w:rsidRPr="007137C9">
              <w:rPr>
                <w:rFonts w:ascii="Arial" w:hAnsi="Arial" w:cs="Arial"/>
              </w:rPr>
              <w:t>Principal</w:t>
            </w:r>
            <w:r w:rsidR="00CB7FC6" w:rsidRPr="007137C9">
              <w:rPr>
                <w:rFonts w:ascii="Arial" w:hAnsi="Arial" w:cs="Arial"/>
              </w:rPr>
              <w:t xml:space="preserve"> Lawyer</w:t>
            </w:r>
          </w:p>
        </w:tc>
      </w:tr>
      <w:tr w:rsidR="00CB7FC6" w:rsidRPr="008C5818" w14:paraId="7E63A8F5" w14:textId="77777777" w:rsidTr="00243DBF">
        <w:trPr>
          <w:trHeight w:val="506"/>
        </w:trPr>
        <w:tc>
          <w:tcPr>
            <w:tcW w:w="2638" w:type="dxa"/>
          </w:tcPr>
          <w:p w14:paraId="0DEF291A" w14:textId="06FC8355" w:rsidR="00CB7FC6" w:rsidRPr="008C5818" w:rsidRDefault="00CB7FC6" w:rsidP="00CB7FC6">
            <w:pPr>
              <w:spacing w:after="0"/>
              <w:rPr>
                <w:rFonts w:ascii="Arial" w:hAnsi="Arial" w:cs="Arial"/>
                <w:b/>
              </w:rPr>
            </w:pPr>
            <w:r>
              <w:rPr>
                <w:rFonts w:ascii="Arial" w:hAnsi="Arial" w:cs="Arial"/>
                <w:b/>
              </w:rPr>
              <w:t>Direct Staffing Reports</w:t>
            </w:r>
          </w:p>
        </w:tc>
        <w:tc>
          <w:tcPr>
            <w:tcW w:w="6990" w:type="dxa"/>
          </w:tcPr>
          <w:p w14:paraId="2B087455" w14:textId="338CE284" w:rsidR="00CB7FC6" w:rsidRPr="007137C9" w:rsidRDefault="00CB7FC6" w:rsidP="00CB7FC6">
            <w:pPr>
              <w:spacing w:after="0"/>
              <w:rPr>
                <w:rFonts w:ascii="Arial" w:hAnsi="Arial" w:cs="Arial"/>
              </w:rPr>
            </w:pPr>
            <w:r w:rsidRPr="007137C9">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DF7BD6">
        <w:trPr>
          <w:trHeight w:val="506"/>
        </w:trPr>
        <w:tc>
          <w:tcPr>
            <w:tcW w:w="809" w:type="dxa"/>
          </w:tcPr>
          <w:p w14:paraId="7648B238" w14:textId="77777777" w:rsidR="00243DBF" w:rsidRPr="008C5818" w:rsidRDefault="00243DBF" w:rsidP="006B4131">
            <w:pPr>
              <w:rPr>
                <w:rFonts w:ascii="Arial" w:hAnsi="Arial" w:cs="Arial"/>
                <w:b/>
              </w:rPr>
            </w:pPr>
            <w:r>
              <w:rPr>
                <w:rFonts w:ascii="Arial" w:hAnsi="Arial" w:cs="Arial"/>
                <w:b/>
              </w:rPr>
              <w:t>1</w:t>
            </w:r>
          </w:p>
        </w:tc>
        <w:tc>
          <w:tcPr>
            <w:tcW w:w="8829" w:type="dxa"/>
            <w:gridSpan w:val="2"/>
          </w:tcPr>
          <w:p w14:paraId="0A8B80EA" w14:textId="77777777" w:rsidR="00CB7FC6" w:rsidRPr="00CB7FC6" w:rsidRDefault="00CB7FC6" w:rsidP="00CB7FC6">
            <w:pPr>
              <w:tabs>
                <w:tab w:val="left" w:pos="720"/>
                <w:tab w:val="left" w:pos="3600"/>
              </w:tabs>
              <w:spacing w:after="0" w:line="264" w:lineRule="auto"/>
              <w:rPr>
                <w:rFonts w:ascii="Arial" w:eastAsia="Times New Roman" w:hAnsi="Arial" w:cs="Arial"/>
              </w:rPr>
            </w:pPr>
            <w:r w:rsidRPr="00CB7FC6">
              <w:rPr>
                <w:rFonts w:ascii="Arial" w:eastAsia="Times New Roman" w:hAnsi="Arial" w:cs="Arial"/>
              </w:rPr>
              <w:t>To draft and prepare following:</w:t>
            </w:r>
          </w:p>
          <w:p w14:paraId="24DD368D" w14:textId="77777777" w:rsidR="00CB7FC6" w:rsidRPr="002D4E55" w:rsidRDefault="00CB7FC6" w:rsidP="00CB7FC6">
            <w:pPr>
              <w:tabs>
                <w:tab w:val="left" w:pos="720"/>
                <w:tab w:val="left" w:pos="3600"/>
              </w:tabs>
              <w:spacing w:after="0" w:line="264" w:lineRule="auto"/>
              <w:rPr>
                <w:rFonts w:ascii="Arial" w:eastAsia="Times New Roman" w:hAnsi="Arial" w:cs="Arial"/>
                <w:strike/>
                <w:color w:val="FF0000"/>
              </w:rPr>
            </w:pPr>
          </w:p>
          <w:p w14:paraId="558272C6" w14:textId="1E974303" w:rsidR="00CB7FC6" w:rsidRPr="00C53DA9" w:rsidRDefault="00F90C84" w:rsidP="00CB7FC6">
            <w:pPr>
              <w:numPr>
                <w:ilvl w:val="0"/>
                <w:numId w:val="2"/>
              </w:numPr>
              <w:tabs>
                <w:tab w:val="left" w:pos="720"/>
                <w:tab w:val="left" w:pos="3600"/>
              </w:tabs>
              <w:spacing w:after="0" w:line="264" w:lineRule="auto"/>
              <w:rPr>
                <w:rFonts w:ascii="Arial" w:eastAsia="Times New Roman" w:hAnsi="Arial" w:cs="Arial"/>
              </w:rPr>
            </w:pPr>
            <w:r w:rsidRPr="00C53DA9">
              <w:rPr>
                <w:rFonts w:ascii="Arial" w:eastAsia="Times New Roman" w:hAnsi="Arial" w:cs="Arial"/>
              </w:rPr>
              <w:t>Basic s</w:t>
            </w:r>
            <w:r w:rsidR="00CB7FC6" w:rsidRPr="00C53DA9">
              <w:rPr>
                <w:rFonts w:ascii="Arial" w:eastAsia="Times New Roman" w:hAnsi="Arial" w:cs="Arial"/>
              </w:rPr>
              <w:t>ummonses and applications</w:t>
            </w:r>
            <w:r w:rsidR="000D22E3" w:rsidRPr="00C53DA9">
              <w:rPr>
                <w:rFonts w:ascii="Arial" w:eastAsia="Times New Roman" w:hAnsi="Arial" w:cs="Arial"/>
              </w:rPr>
              <w:t xml:space="preserve"> </w:t>
            </w:r>
            <w:r w:rsidR="00C53DA9" w:rsidRPr="00EB186D">
              <w:rPr>
                <w:rFonts w:ascii="Arial" w:eastAsia="Times New Roman" w:hAnsi="Arial" w:cs="Arial"/>
              </w:rPr>
              <w:t xml:space="preserve">in </w:t>
            </w:r>
            <w:r w:rsidR="00E4277D" w:rsidRPr="00EB186D">
              <w:rPr>
                <w:rFonts w:ascii="Arial" w:eastAsia="Times New Roman" w:hAnsi="Arial" w:cs="Arial"/>
              </w:rPr>
              <w:t>litigation /prosecution cases.</w:t>
            </w:r>
          </w:p>
          <w:p w14:paraId="48C22C4F" w14:textId="537F28E2" w:rsidR="00CB7FC6" w:rsidRPr="00DF7BD6" w:rsidRDefault="00CB7FC6" w:rsidP="00691F9A">
            <w:pPr>
              <w:numPr>
                <w:ilvl w:val="0"/>
                <w:numId w:val="2"/>
              </w:numPr>
              <w:tabs>
                <w:tab w:val="left" w:pos="720"/>
                <w:tab w:val="left" w:pos="3600"/>
              </w:tabs>
              <w:spacing w:after="0" w:line="264" w:lineRule="auto"/>
              <w:ind w:left="781" w:hanging="436"/>
              <w:rPr>
                <w:rFonts w:ascii="Arial" w:eastAsia="Times New Roman" w:hAnsi="Arial" w:cs="Arial"/>
              </w:rPr>
            </w:pPr>
            <w:r w:rsidRPr="00DF7BD6">
              <w:rPr>
                <w:rFonts w:ascii="Arial" w:eastAsia="Times New Roman" w:hAnsi="Arial" w:cs="Arial"/>
              </w:rPr>
              <w:t>Basic chronologies,</w:t>
            </w:r>
            <w:r w:rsidR="000D22E3" w:rsidRPr="00DF7BD6">
              <w:rPr>
                <w:rFonts w:ascii="Arial" w:eastAsia="Times New Roman" w:hAnsi="Arial" w:cs="Arial"/>
              </w:rPr>
              <w:t xml:space="preserve"> </w:t>
            </w:r>
            <w:r w:rsidRPr="00DF7BD6">
              <w:rPr>
                <w:rFonts w:ascii="Arial" w:eastAsia="Times New Roman" w:hAnsi="Arial" w:cs="Arial"/>
              </w:rPr>
              <w:t>for Family Court, County Court</w:t>
            </w:r>
            <w:r w:rsidR="00691F9A">
              <w:rPr>
                <w:rFonts w:ascii="Arial" w:eastAsia="Times New Roman" w:hAnsi="Arial" w:cs="Arial"/>
              </w:rPr>
              <w:t xml:space="preserve"> </w:t>
            </w:r>
            <w:r w:rsidRPr="00DF7BD6">
              <w:rPr>
                <w:rFonts w:ascii="Arial" w:eastAsia="Times New Roman" w:hAnsi="Arial" w:cs="Arial"/>
              </w:rPr>
              <w:t>or Court of Protection Proceedings.</w:t>
            </w:r>
          </w:p>
          <w:p w14:paraId="5C2AA14C" w14:textId="77777777" w:rsidR="00CB7FC6" w:rsidRPr="00DF7BD6" w:rsidRDefault="00CB7FC6" w:rsidP="00CB7FC6">
            <w:pPr>
              <w:numPr>
                <w:ilvl w:val="0"/>
                <w:numId w:val="2"/>
              </w:numPr>
              <w:tabs>
                <w:tab w:val="left" w:pos="720"/>
                <w:tab w:val="left" w:pos="3600"/>
              </w:tabs>
              <w:spacing w:after="0" w:line="264" w:lineRule="auto"/>
              <w:rPr>
                <w:rFonts w:ascii="Arial" w:eastAsia="Times New Roman" w:hAnsi="Arial" w:cs="Arial"/>
              </w:rPr>
            </w:pPr>
            <w:r w:rsidRPr="00DF7BD6">
              <w:rPr>
                <w:rFonts w:ascii="Arial" w:eastAsia="Times New Roman" w:hAnsi="Arial" w:cs="Arial"/>
              </w:rPr>
              <w:t>Briefs to Counsel.</w:t>
            </w:r>
          </w:p>
          <w:p w14:paraId="6A7ACF34" w14:textId="756B60F0" w:rsidR="00CB7FC6" w:rsidRPr="00DF7BD6" w:rsidRDefault="00CB7FC6" w:rsidP="00CB7FC6">
            <w:pPr>
              <w:numPr>
                <w:ilvl w:val="0"/>
                <w:numId w:val="2"/>
              </w:numPr>
              <w:tabs>
                <w:tab w:val="left" w:pos="720"/>
                <w:tab w:val="left" w:pos="3600"/>
              </w:tabs>
              <w:spacing w:after="0" w:line="264" w:lineRule="auto"/>
              <w:rPr>
                <w:rFonts w:ascii="Arial" w:eastAsia="Times New Roman" w:hAnsi="Arial" w:cs="Arial"/>
              </w:rPr>
            </w:pPr>
            <w:r w:rsidRPr="00DF7BD6">
              <w:rPr>
                <w:rFonts w:ascii="Arial" w:eastAsia="Times New Roman" w:hAnsi="Arial" w:cs="Arial"/>
              </w:rPr>
              <w:t>Preparation of court bundles.</w:t>
            </w:r>
          </w:p>
          <w:p w14:paraId="3372BF7D" w14:textId="529CFCE7" w:rsidR="00831C4B" w:rsidRPr="00DF7BD6" w:rsidRDefault="00831C4B" w:rsidP="00CB7FC6">
            <w:pPr>
              <w:numPr>
                <w:ilvl w:val="0"/>
                <w:numId w:val="2"/>
              </w:numPr>
              <w:tabs>
                <w:tab w:val="left" w:pos="720"/>
                <w:tab w:val="left" w:pos="3600"/>
              </w:tabs>
              <w:spacing w:after="0" w:line="264" w:lineRule="auto"/>
              <w:rPr>
                <w:rFonts w:ascii="Arial" w:eastAsia="Times New Roman" w:hAnsi="Arial" w:cs="Arial"/>
              </w:rPr>
            </w:pPr>
            <w:r w:rsidRPr="00DF7BD6">
              <w:rPr>
                <w:rFonts w:ascii="Arial" w:eastAsia="Times New Roman" w:hAnsi="Arial" w:cs="Arial"/>
              </w:rPr>
              <w:t xml:space="preserve">Basic legal paperwork </w:t>
            </w:r>
          </w:p>
          <w:p w14:paraId="5DEA021B" w14:textId="77777777" w:rsidR="00243DBF" w:rsidRPr="008C5818" w:rsidRDefault="00243DBF" w:rsidP="00CB7FC6">
            <w:pPr>
              <w:ind w:firstLine="720"/>
              <w:rPr>
                <w:rFonts w:ascii="Arial" w:hAnsi="Arial" w:cs="Arial"/>
                <w:b/>
              </w:rPr>
            </w:pPr>
          </w:p>
        </w:tc>
      </w:tr>
      <w:tr w:rsidR="00CB7FC6" w:rsidRPr="008C5818" w14:paraId="66C52C04" w14:textId="77777777" w:rsidTr="00DF7BD6">
        <w:trPr>
          <w:trHeight w:val="506"/>
        </w:trPr>
        <w:tc>
          <w:tcPr>
            <w:tcW w:w="809" w:type="dxa"/>
          </w:tcPr>
          <w:p w14:paraId="74258AD0" w14:textId="77777777" w:rsidR="00CB7FC6" w:rsidRPr="008C5818" w:rsidRDefault="00CB7FC6" w:rsidP="00CB7FC6">
            <w:pPr>
              <w:rPr>
                <w:rFonts w:ascii="Arial" w:hAnsi="Arial" w:cs="Arial"/>
                <w:b/>
              </w:rPr>
            </w:pPr>
            <w:r>
              <w:rPr>
                <w:rFonts w:ascii="Arial" w:hAnsi="Arial" w:cs="Arial"/>
                <w:b/>
              </w:rPr>
              <w:t>2</w:t>
            </w:r>
          </w:p>
        </w:tc>
        <w:tc>
          <w:tcPr>
            <w:tcW w:w="8829" w:type="dxa"/>
            <w:gridSpan w:val="2"/>
          </w:tcPr>
          <w:p w14:paraId="0CDACBC4" w14:textId="4E6DE3C6" w:rsidR="00CB7FC6" w:rsidRPr="00CB7FC6" w:rsidRDefault="00CB7FC6" w:rsidP="00CB7FC6">
            <w:pPr>
              <w:tabs>
                <w:tab w:val="left" w:pos="720"/>
                <w:tab w:val="left" w:pos="3600"/>
              </w:tabs>
              <w:rPr>
                <w:rFonts w:ascii="Arial" w:hAnsi="Arial" w:cs="Arial"/>
              </w:rPr>
            </w:pPr>
            <w:r w:rsidRPr="00CB7FC6">
              <w:rPr>
                <w:rFonts w:ascii="Arial" w:hAnsi="Arial" w:cs="Arial"/>
              </w:rPr>
              <w:t>To provide legal and administrative support to solicitors in Legal Services including:</w:t>
            </w:r>
          </w:p>
          <w:p w14:paraId="40C7E35D" w14:textId="6AA01546" w:rsidR="00CB7FC6" w:rsidRPr="00DF7BD6" w:rsidRDefault="00CB7FC6" w:rsidP="00CB7FC6">
            <w:pPr>
              <w:numPr>
                <w:ilvl w:val="0"/>
                <w:numId w:val="3"/>
              </w:numPr>
              <w:tabs>
                <w:tab w:val="left" w:pos="720"/>
                <w:tab w:val="left" w:pos="3600"/>
              </w:tabs>
              <w:spacing w:after="0" w:line="264" w:lineRule="auto"/>
              <w:rPr>
                <w:rFonts w:ascii="Arial" w:hAnsi="Arial" w:cs="Arial"/>
              </w:rPr>
            </w:pPr>
            <w:r w:rsidRPr="00DF7BD6">
              <w:rPr>
                <w:rFonts w:ascii="Arial" w:hAnsi="Arial" w:cs="Arial"/>
              </w:rPr>
              <w:t>Preparing, issuing, and arranging service of proceedings</w:t>
            </w:r>
            <w:r w:rsidR="00A9282B">
              <w:rPr>
                <w:rFonts w:ascii="Arial" w:hAnsi="Arial" w:cs="Arial"/>
              </w:rPr>
              <w:t xml:space="preserve"> and documents</w:t>
            </w:r>
            <w:r w:rsidRPr="00DF7BD6">
              <w:rPr>
                <w:rFonts w:ascii="Arial" w:hAnsi="Arial" w:cs="Arial"/>
              </w:rPr>
              <w:t>.</w:t>
            </w:r>
          </w:p>
          <w:p w14:paraId="384142B0" w14:textId="460A805F" w:rsidR="00CB7FC6" w:rsidRPr="00DF7BD6" w:rsidRDefault="00CB7FC6" w:rsidP="00DF7BD6">
            <w:pPr>
              <w:numPr>
                <w:ilvl w:val="0"/>
                <w:numId w:val="3"/>
              </w:numPr>
              <w:tabs>
                <w:tab w:val="left" w:pos="720"/>
                <w:tab w:val="left" w:pos="3600"/>
              </w:tabs>
              <w:spacing w:after="0" w:line="264" w:lineRule="auto"/>
              <w:rPr>
                <w:rFonts w:ascii="Arial" w:hAnsi="Arial" w:cs="Arial"/>
              </w:rPr>
            </w:pPr>
            <w:r w:rsidRPr="00DF7BD6">
              <w:rPr>
                <w:rFonts w:ascii="Arial" w:hAnsi="Arial" w:cs="Arial"/>
              </w:rPr>
              <w:t>Setting up files on computerised systems.</w:t>
            </w:r>
          </w:p>
          <w:p w14:paraId="3AA833DA" w14:textId="77777777" w:rsidR="00CB7FC6" w:rsidRPr="00DF7BD6" w:rsidRDefault="00CB7FC6" w:rsidP="00CB7FC6">
            <w:pPr>
              <w:numPr>
                <w:ilvl w:val="0"/>
                <w:numId w:val="3"/>
              </w:numPr>
              <w:tabs>
                <w:tab w:val="left" w:pos="720"/>
                <w:tab w:val="left" w:pos="3600"/>
              </w:tabs>
              <w:spacing w:after="0" w:line="264" w:lineRule="auto"/>
              <w:rPr>
                <w:rFonts w:ascii="Arial" w:hAnsi="Arial" w:cs="Arial"/>
              </w:rPr>
            </w:pPr>
            <w:r w:rsidRPr="00DF7BD6">
              <w:rPr>
                <w:rFonts w:ascii="Arial" w:hAnsi="Arial" w:cs="Arial"/>
              </w:rPr>
              <w:t>Arranging for the filing and service of statements/reports.</w:t>
            </w:r>
          </w:p>
          <w:p w14:paraId="61DA0AD5" w14:textId="6DC043DC" w:rsidR="00CB7FC6" w:rsidRPr="00DF7BD6" w:rsidRDefault="00CB7FC6" w:rsidP="00CB7FC6">
            <w:pPr>
              <w:numPr>
                <w:ilvl w:val="0"/>
                <w:numId w:val="3"/>
              </w:numPr>
              <w:tabs>
                <w:tab w:val="left" w:pos="720"/>
                <w:tab w:val="left" w:pos="3600"/>
              </w:tabs>
              <w:spacing w:after="0" w:line="264" w:lineRule="auto"/>
              <w:rPr>
                <w:rFonts w:ascii="Arial" w:hAnsi="Arial" w:cs="Arial"/>
              </w:rPr>
            </w:pPr>
            <w:r w:rsidRPr="00DF7BD6">
              <w:rPr>
                <w:rFonts w:ascii="Arial" w:hAnsi="Arial" w:cs="Arial"/>
              </w:rPr>
              <w:t xml:space="preserve">Arranging for the attendance of </w:t>
            </w:r>
            <w:r w:rsidR="00D5460C">
              <w:rPr>
                <w:rFonts w:ascii="Arial" w:hAnsi="Arial" w:cs="Arial"/>
              </w:rPr>
              <w:t xml:space="preserve">people / </w:t>
            </w:r>
            <w:r w:rsidRPr="00DF7BD6">
              <w:rPr>
                <w:rFonts w:ascii="Arial" w:hAnsi="Arial" w:cs="Arial"/>
              </w:rPr>
              <w:t>witnesses at Court</w:t>
            </w:r>
            <w:r w:rsidR="002A3273">
              <w:rPr>
                <w:rFonts w:ascii="Arial" w:hAnsi="Arial" w:cs="Arial"/>
              </w:rPr>
              <w:t xml:space="preserve"> and meetings</w:t>
            </w:r>
            <w:r w:rsidRPr="00DF7BD6">
              <w:rPr>
                <w:rFonts w:ascii="Arial" w:hAnsi="Arial" w:cs="Arial"/>
              </w:rPr>
              <w:t>.</w:t>
            </w:r>
          </w:p>
          <w:p w14:paraId="04DE8904" w14:textId="4CD44A3C" w:rsidR="00CB7FC6" w:rsidRPr="00DF7BD6" w:rsidRDefault="00CB7FC6" w:rsidP="00CB7FC6">
            <w:pPr>
              <w:numPr>
                <w:ilvl w:val="0"/>
                <w:numId w:val="3"/>
              </w:numPr>
              <w:tabs>
                <w:tab w:val="left" w:pos="720"/>
                <w:tab w:val="left" w:pos="3600"/>
              </w:tabs>
              <w:spacing w:after="0" w:line="264" w:lineRule="auto"/>
              <w:rPr>
                <w:rFonts w:ascii="Arial" w:hAnsi="Arial" w:cs="Arial"/>
              </w:rPr>
            </w:pPr>
            <w:r w:rsidRPr="00DF7BD6">
              <w:rPr>
                <w:rFonts w:ascii="Arial" w:hAnsi="Arial" w:cs="Arial"/>
              </w:rPr>
              <w:t>Indexing and preparing paginated bundles.</w:t>
            </w:r>
          </w:p>
          <w:p w14:paraId="0730C3FB" w14:textId="0701DE06" w:rsidR="00831C4B" w:rsidRPr="00DF7BD6" w:rsidRDefault="00831C4B" w:rsidP="00CB7FC6">
            <w:pPr>
              <w:numPr>
                <w:ilvl w:val="0"/>
                <w:numId w:val="3"/>
              </w:numPr>
              <w:tabs>
                <w:tab w:val="left" w:pos="720"/>
                <w:tab w:val="left" w:pos="3600"/>
              </w:tabs>
              <w:spacing w:after="0" w:line="264" w:lineRule="auto"/>
              <w:rPr>
                <w:rFonts w:ascii="Arial" w:hAnsi="Arial" w:cs="Arial"/>
              </w:rPr>
            </w:pPr>
            <w:r w:rsidRPr="00DF7BD6">
              <w:rPr>
                <w:rFonts w:ascii="Arial" w:hAnsi="Arial" w:cs="Arial"/>
              </w:rPr>
              <w:t xml:space="preserve">Searching for documentation and chasing paperwork </w:t>
            </w:r>
          </w:p>
          <w:p w14:paraId="5F4B4C90" w14:textId="77777777" w:rsidR="00CB7FC6" w:rsidRPr="008C5818" w:rsidRDefault="00CB7FC6" w:rsidP="00CB7FC6">
            <w:pPr>
              <w:rPr>
                <w:rFonts w:ascii="Arial" w:hAnsi="Arial" w:cs="Arial"/>
              </w:rPr>
            </w:pPr>
          </w:p>
        </w:tc>
      </w:tr>
      <w:tr w:rsidR="00CB7FC6" w:rsidRPr="008C5818" w14:paraId="4CD78203" w14:textId="77777777" w:rsidTr="00DF7BD6">
        <w:trPr>
          <w:trHeight w:val="506"/>
        </w:trPr>
        <w:tc>
          <w:tcPr>
            <w:tcW w:w="809" w:type="dxa"/>
          </w:tcPr>
          <w:p w14:paraId="35369163" w14:textId="77777777" w:rsidR="00CB7FC6" w:rsidRPr="008C5818" w:rsidRDefault="00CB7FC6" w:rsidP="00CB7FC6">
            <w:pPr>
              <w:rPr>
                <w:rFonts w:ascii="Arial" w:hAnsi="Arial" w:cs="Arial"/>
                <w:b/>
              </w:rPr>
            </w:pPr>
            <w:r>
              <w:rPr>
                <w:rFonts w:ascii="Arial" w:hAnsi="Arial" w:cs="Arial"/>
                <w:b/>
              </w:rPr>
              <w:t>3</w:t>
            </w:r>
          </w:p>
        </w:tc>
        <w:tc>
          <w:tcPr>
            <w:tcW w:w="8829" w:type="dxa"/>
            <w:gridSpan w:val="2"/>
          </w:tcPr>
          <w:p w14:paraId="0F103FDC" w14:textId="0E056364" w:rsidR="00CB7FC6" w:rsidRDefault="00CB7FC6" w:rsidP="00CB7FC6">
            <w:pPr>
              <w:tabs>
                <w:tab w:val="left" w:pos="720"/>
                <w:tab w:val="left" w:pos="3600"/>
              </w:tabs>
              <w:spacing w:after="0" w:line="264" w:lineRule="auto"/>
              <w:rPr>
                <w:rFonts w:ascii="Arial" w:eastAsia="Times New Roman" w:hAnsi="Arial" w:cs="Arial"/>
              </w:rPr>
            </w:pPr>
            <w:r w:rsidRPr="00CB7FC6">
              <w:rPr>
                <w:rFonts w:ascii="Arial" w:eastAsia="Times New Roman" w:hAnsi="Arial" w:cs="Arial"/>
              </w:rPr>
              <w:t xml:space="preserve">As directed by </w:t>
            </w:r>
            <w:r w:rsidR="007F60F2">
              <w:rPr>
                <w:rFonts w:ascii="Arial" w:eastAsia="Times New Roman" w:hAnsi="Arial" w:cs="Arial"/>
              </w:rPr>
              <w:t>Pr</w:t>
            </w:r>
            <w:r w:rsidR="007B7A5E">
              <w:rPr>
                <w:rFonts w:ascii="Arial" w:eastAsia="Times New Roman" w:hAnsi="Arial" w:cs="Arial"/>
              </w:rPr>
              <w:t>incipal</w:t>
            </w:r>
            <w:r w:rsidRPr="00CB7FC6">
              <w:rPr>
                <w:rFonts w:ascii="Arial" w:eastAsia="Times New Roman" w:hAnsi="Arial" w:cs="Arial"/>
              </w:rPr>
              <w:t xml:space="preserve"> Lawyers to: </w:t>
            </w:r>
          </w:p>
          <w:p w14:paraId="34368731" w14:textId="67763131" w:rsidR="00DF7BD6" w:rsidRPr="00CB7FC6" w:rsidRDefault="00DF7BD6" w:rsidP="00CB7FC6">
            <w:pPr>
              <w:tabs>
                <w:tab w:val="left" w:pos="720"/>
                <w:tab w:val="left" w:pos="3600"/>
              </w:tabs>
              <w:spacing w:after="0" w:line="264" w:lineRule="auto"/>
              <w:rPr>
                <w:rFonts w:ascii="Arial" w:eastAsia="Times New Roman" w:hAnsi="Arial" w:cs="Arial"/>
              </w:rPr>
            </w:pPr>
          </w:p>
          <w:p w14:paraId="7D6E8939" w14:textId="77777777" w:rsidR="00CB7FC6" w:rsidRPr="00CB7FC6" w:rsidRDefault="00CB7FC6" w:rsidP="00CB7FC6">
            <w:pPr>
              <w:numPr>
                <w:ilvl w:val="0"/>
                <w:numId w:val="4"/>
              </w:numPr>
              <w:tabs>
                <w:tab w:val="left" w:pos="720"/>
                <w:tab w:val="left" w:pos="3600"/>
              </w:tabs>
              <w:spacing w:after="0" w:line="264" w:lineRule="auto"/>
              <w:rPr>
                <w:rFonts w:ascii="Arial" w:eastAsia="Times New Roman" w:hAnsi="Arial" w:cs="Arial"/>
              </w:rPr>
            </w:pPr>
            <w:r w:rsidRPr="00CB7FC6">
              <w:rPr>
                <w:rFonts w:ascii="Arial" w:eastAsia="Times New Roman" w:hAnsi="Arial" w:cs="Arial"/>
              </w:rPr>
              <w:t>Arrange conferences with Counsel.</w:t>
            </w:r>
          </w:p>
          <w:p w14:paraId="149359A7" w14:textId="77777777" w:rsidR="00CB7FC6" w:rsidRPr="00CB7FC6" w:rsidRDefault="00CB7FC6" w:rsidP="00CB7FC6">
            <w:pPr>
              <w:numPr>
                <w:ilvl w:val="0"/>
                <w:numId w:val="4"/>
              </w:numPr>
              <w:tabs>
                <w:tab w:val="left" w:pos="720"/>
                <w:tab w:val="left" w:pos="3600"/>
              </w:tabs>
              <w:spacing w:after="0" w:line="264" w:lineRule="auto"/>
              <w:rPr>
                <w:rFonts w:ascii="Arial" w:eastAsia="Times New Roman" w:hAnsi="Arial" w:cs="Arial"/>
              </w:rPr>
            </w:pPr>
            <w:r w:rsidRPr="00CB7FC6">
              <w:rPr>
                <w:rFonts w:ascii="Arial" w:eastAsia="Times New Roman" w:hAnsi="Arial" w:cs="Arial"/>
              </w:rPr>
              <w:t>Instruct and attend conferences with Counsel; and</w:t>
            </w:r>
          </w:p>
          <w:p w14:paraId="38004A13" w14:textId="0C39F941" w:rsidR="00831C4B" w:rsidRDefault="00CB7FC6" w:rsidP="00831C4B">
            <w:pPr>
              <w:numPr>
                <w:ilvl w:val="0"/>
                <w:numId w:val="4"/>
              </w:numPr>
              <w:tabs>
                <w:tab w:val="left" w:pos="720"/>
                <w:tab w:val="left" w:pos="3600"/>
              </w:tabs>
              <w:spacing w:after="0" w:line="264" w:lineRule="auto"/>
              <w:rPr>
                <w:rFonts w:ascii="Arial" w:eastAsia="Times New Roman" w:hAnsi="Arial" w:cs="Arial"/>
              </w:rPr>
            </w:pPr>
            <w:r w:rsidRPr="00CB7FC6">
              <w:rPr>
                <w:rFonts w:ascii="Arial" w:eastAsia="Times New Roman" w:hAnsi="Arial" w:cs="Arial"/>
              </w:rPr>
              <w:t>Brief and attend hearings with Counsel</w:t>
            </w:r>
          </w:p>
          <w:p w14:paraId="271BF959" w14:textId="32A151BF" w:rsidR="00831C4B" w:rsidRPr="00691F9A" w:rsidRDefault="00831C4B" w:rsidP="00831C4B">
            <w:pPr>
              <w:numPr>
                <w:ilvl w:val="0"/>
                <w:numId w:val="4"/>
              </w:numPr>
              <w:tabs>
                <w:tab w:val="left" w:pos="720"/>
                <w:tab w:val="left" w:pos="3600"/>
              </w:tabs>
              <w:spacing w:after="0" w:line="264" w:lineRule="auto"/>
              <w:rPr>
                <w:rFonts w:ascii="Arial" w:eastAsia="Times New Roman" w:hAnsi="Arial" w:cs="Arial"/>
              </w:rPr>
            </w:pPr>
            <w:r w:rsidRPr="00691F9A">
              <w:rPr>
                <w:rFonts w:ascii="Arial" w:eastAsia="Times New Roman" w:hAnsi="Arial" w:cs="Arial"/>
              </w:rPr>
              <w:t>Atten</w:t>
            </w:r>
            <w:r w:rsidR="00636950">
              <w:rPr>
                <w:rFonts w:ascii="Arial" w:eastAsia="Times New Roman" w:hAnsi="Arial" w:cs="Arial"/>
              </w:rPr>
              <w:t>d</w:t>
            </w:r>
            <w:r w:rsidRPr="00691F9A">
              <w:rPr>
                <w:rFonts w:ascii="Arial" w:eastAsia="Times New Roman" w:hAnsi="Arial" w:cs="Arial"/>
              </w:rPr>
              <w:t xml:space="preserve"> tribunals, committees etc and tak</w:t>
            </w:r>
            <w:r w:rsidR="008B3FD0">
              <w:rPr>
                <w:rFonts w:ascii="Arial" w:eastAsia="Times New Roman" w:hAnsi="Arial" w:cs="Arial"/>
              </w:rPr>
              <w:t>e</w:t>
            </w:r>
            <w:r w:rsidRPr="00691F9A">
              <w:rPr>
                <w:rFonts w:ascii="Arial" w:eastAsia="Times New Roman" w:hAnsi="Arial" w:cs="Arial"/>
              </w:rPr>
              <w:t xml:space="preserve"> notes </w:t>
            </w:r>
          </w:p>
          <w:p w14:paraId="09744714" w14:textId="5452FAF1" w:rsidR="00DF7BD6" w:rsidRPr="008C5818" w:rsidRDefault="00DF7BD6" w:rsidP="00CB7FC6">
            <w:pPr>
              <w:rPr>
                <w:rFonts w:ascii="Arial" w:hAnsi="Arial" w:cs="Arial"/>
              </w:rPr>
            </w:pPr>
          </w:p>
        </w:tc>
      </w:tr>
      <w:tr w:rsidR="00CB7FC6" w:rsidRPr="008C5818" w14:paraId="7836FBDE" w14:textId="77777777" w:rsidTr="00DF7BD6">
        <w:trPr>
          <w:trHeight w:val="506"/>
        </w:trPr>
        <w:tc>
          <w:tcPr>
            <w:tcW w:w="809" w:type="dxa"/>
          </w:tcPr>
          <w:p w14:paraId="02A38C54" w14:textId="77777777" w:rsidR="00CB7FC6" w:rsidRPr="008C5818" w:rsidRDefault="00CB7FC6" w:rsidP="00CB7FC6">
            <w:pPr>
              <w:rPr>
                <w:rFonts w:ascii="Arial" w:hAnsi="Arial" w:cs="Arial"/>
                <w:b/>
              </w:rPr>
            </w:pPr>
            <w:r>
              <w:rPr>
                <w:rFonts w:ascii="Arial" w:hAnsi="Arial" w:cs="Arial"/>
                <w:b/>
              </w:rPr>
              <w:t>4</w:t>
            </w:r>
          </w:p>
        </w:tc>
        <w:tc>
          <w:tcPr>
            <w:tcW w:w="8829" w:type="dxa"/>
            <w:gridSpan w:val="2"/>
          </w:tcPr>
          <w:p w14:paraId="42A8033E" w14:textId="2EB7041D" w:rsidR="001D288C" w:rsidRPr="001D288C" w:rsidRDefault="001D288C" w:rsidP="001D288C">
            <w:pPr>
              <w:tabs>
                <w:tab w:val="left" w:pos="720"/>
                <w:tab w:val="left" w:pos="3600"/>
              </w:tabs>
              <w:spacing w:after="0" w:line="264" w:lineRule="auto"/>
              <w:rPr>
                <w:rFonts w:ascii="Arial" w:eastAsia="Times New Roman" w:hAnsi="Arial" w:cs="Arial"/>
              </w:rPr>
            </w:pPr>
            <w:r w:rsidRPr="001D288C">
              <w:rPr>
                <w:rFonts w:ascii="Arial" w:eastAsia="Times New Roman" w:hAnsi="Arial" w:cs="Arial"/>
              </w:rPr>
              <w:t xml:space="preserve">As directed by </w:t>
            </w:r>
            <w:r w:rsidR="00EB4AFB">
              <w:rPr>
                <w:rFonts w:ascii="Arial" w:eastAsia="Times New Roman" w:hAnsi="Arial" w:cs="Arial"/>
              </w:rPr>
              <w:t>Principal</w:t>
            </w:r>
            <w:r w:rsidRPr="001D288C">
              <w:rPr>
                <w:rFonts w:ascii="Arial" w:eastAsia="Times New Roman" w:hAnsi="Arial" w:cs="Arial"/>
              </w:rPr>
              <w:t xml:space="preserve"> Lawyers to attend</w:t>
            </w:r>
            <w:r w:rsidR="00831C4B">
              <w:rPr>
                <w:rFonts w:ascii="Arial" w:eastAsia="Times New Roman" w:hAnsi="Arial" w:cs="Arial"/>
              </w:rPr>
              <w:t xml:space="preserve"> meetings, </w:t>
            </w:r>
            <w:r w:rsidRPr="001D288C">
              <w:rPr>
                <w:rFonts w:ascii="Arial" w:eastAsia="Times New Roman" w:hAnsi="Arial" w:cs="Arial"/>
              </w:rPr>
              <w:t>case conferences, reviews</w:t>
            </w:r>
            <w:r w:rsidR="00831C4B">
              <w:rPr>
                <w:rFonts w:ascii="Arial" w:eastAsia="Times New Roman" w:hAnsi="Arial" w:cs="Arial"/>
              </w:rPr>
              <w:t>,</w:t>
            </w:r>
            <w:r w:rsidRPr="001D288C">
              <w:rPr>
                <w:rFonts w:ascii="Arial" w:eastAsia="Times New Roman" w:hAnsi="Arial" w:cs="Arial"/>
              </w:rPr>
              <w:t xml:space="preserve"> planning and professional meetings,</w:t>
            </w:r>
            <w:r w:rsidR="00831C4B">
              <w:rPr>
                <w:rFonts w:ascii="Arial" w:eastAsia="Times New Roman" w:hAnsi="Arial" w:cs="Arial"/>
              </w:rPr>
              <w:t xml:space="preserve"> committees,</w:t>
            </w:r>
            <w:r w:rsidRPr="001D288C">
              <w:rPr>
                <w:rFonts w:ascii="Arial" w:eastAsia="Times New Roman" w:hAnsi="Arial" w:cs="Arial"/>
              </w:rPr>
              <w:t xml:space="preserve"> PLO meetings/hearing</w:t>
            </w:r>
            <w:r w:rsidR="00831C4B">
              <w:rPr>
                <w:rFonts w:ascii="Arial" w:eastAsia="Times New Roman" w:hAnsi="Arial" w:cs="Arial"/>
              </w:rPr>
              <w:t>s</w:t>
            </w:r>
            <w:r w:rsidRPr="001D288C">
              <w:rPr>
                <w:rFonts w:ascii="Arial" w:eastAsia="Times New Roman" w:hAnsi="Arial" w:cs="Arial"/>
              </w:rPr>
              <w:t>.</w:t>
            </w:r>
          </w:p>
          <w:p w14:paraId="574B20D2" w14:textId="77777777" w:rsidR="00CB7FC6" w:rsidRPr="008C5818" w:rsidRDefault="00CB7FC6" w:rsidP="00CB7FC6">
            <w:pPr>
              <w:rPr>
                <w:rFonts w:ascii="Arial" w:hAnsi="Arial" w:cs="Arial"/>
              </w:rPr>
            </w:pPr>
          </w:p>
        </w:tc>
      </w:tr>
      <w:tr w:rsidR="00CB7FC6" w:rsidRPr="008C5818" w14:paraId="24D154FC" w14:textId="77777777" w:rsidTr="00DF7BD6">
        <w:trPr>
          <w:trHeight w:val="506"/>
        </w:trPr>
        <w:tc>
          <w:tcPr>
            <w:tcW w:w="809" w:type="dxa"/>
          </w:tcPr>
          <w:p w14:paraId="706973D9" w14:textId="77777777" w:rsidR="00CB7FC6" w:rsidRPr="008C5818" w:rsidRDefault="00CB7FC6" w:rsidP="00CB7FC6">
            <w:pPr>
              <w:rPr>
                <w:rFonts w:ascii="Arial" w:hAnsi="Arial" w:cs="Arial"/>
                <w:b/>
              </w:rPr>
            </w:pPr>
            <w:r>
              <w:rPr>
                <w:rFonts w:ascii="Arial" w:hAnsi="Arial" w:cs="Arial"/>
                <w:b/>
              </w:rPr>
              <w:lastRenderedPageBreak/>
              <w:t>5</w:t>
            </w:r>
          </w:p>
        </w:tc>
        <w:tc>
          <w:tcPr>
            <w:tcW w:w="8829" w:type="dxa"/>
            <w:gridSpan w:val="2"/>
          </w:tcPr>
          <w:p w14:paraId="3BB3414B" w14:textId="77777777" w:rsidR="001D288C" w:rsidRPr="001D288C" w:rsidRDefault="001D288C" w:rsidP="001D288C">
            <w:pPr>
              <w:tabs>
                <w:tab w:val="left" w:pos="720"/>
                <w:tab w:val="left" w:pos="3600"/>
              </w:tabs>
              <w:spacing w:after="0" w:line="264" w:lineRule="auto"/>
              <w:rPr>
                <w:rFonts w:ascii="Arial" w:eastAsia="Times New Roman" w:hAnsi="Arial" w:cs="Arial"/>
              </w:rPr>
            </w:pPr>
            <w:r w:rsidRPr="001D288C">
              <w:rPr>
                <w:rFonts w:ascii="Arial" w:eastAsia="Times New Roman" w:hAnsi="Arial" w:cs="Arial"/>
              </w:rPr>
              <w:t xml:space="preserve">To contribute and participate as an active team member in the Legal Services Division. </w:t>
            </w:r>
          </w:p>
          <w:p w14:paraId="188E43F2" w14:textId="77777777" w:rsidR="00CB7FC6" w:rsidRPr="008C5818" w:rsidRDefault="00CB7FC6" w:rsidP="00CB7FC6">
            <w:pPr>
              <w:rPr>
                <w:rFonts w:ascii="Arial" w:hAnsi="Arial" w:cs="Arial"/>
              </w:rPr>
            </w:pPr>
          </w:p>
        </w:tc>
      </w:tr>
      <w:tr w:rsidR="00CB7FC6" w:rsidRPr="008C5818" w14:paraId="02297567" w14:textId="77777777" w:rsidTr="00DF7BD6">
        <w:trPr>
          <w:trHeight w:val="506"/>
        </w:trPr>
        <w:tc>
          <w:tcPr>
            <w:tcW w:w="809" w:type="dxa"/>
          </w:tcPr>
          <w:p w14:paraId="0DB6189F" w14:textId="77777777" w:rsidR="00CB7FC6" w:rsidRPr="008C5818" w:rsidRDefault="00CB7FC6" w:rsidP="00CB7FC6">
            <w:pPr>
              <w:rPr>
                <w:rFonts w:ascii="Arial" w:hAnsi="Arial" w:cs="Arial"/>
                <w:b/>
              </w:rPr>
            </w:pPr>
            <w:r>
              <w:rPr>
                <w:rFonts w:ascii="Arial" w:hAnsi="Arial" w:cs="Arial"/>
                <w:b/>
              </w:rPr>
              <w:t>6</w:t>
            </w:r>
          </w:p>
        </w:tc>
        <w:tc>
          <w:tcPr>
            <w:tcW w:w="8829" w:type="dxa"/>
            <w:gridSpan w:val="2"/>
          </w:tcPr>
          <w:p w14:paraId="6974AF14" w14:textId="77777777" w:rsidR="001D288C" w:rsidRPr="001D288C" w:rsidRDefault="001D288C" w:rsidP="001D288C">
            <w:pPr>
              <w:tabs>
                <w:tab w:val="left" w:pos="720"/>
                <w:tab w:val="left" w:pos="3600"/>
              </w:tabs>
              <w:spacing w:after="0" w:line="264" w:lineRule="auto"/>
              <w:rPr>
                <w:rFonts w:ascii="Arial" w:eastAsia="Times New Roman" w:hAnsi="Arial" w:cs="Arial"/>
              </w:rPr>
            </w:pPr>
            <w:r w:rsidRPr="001D288C">
              <w:rPr>
                <w:rFonts w:ascii="Arial" w:eastAsia="Times New Roman" w:hAnsi="Arial" w:cs="Arial"/>
              </w:rPr>
              <w:t>To advise members of the public, their representatives, Council Members, and other officers of appropriate matters within the postholder’s area of responsibility.</w:t>
            </w:r>
          </w:p>
          <w:p w14:paraId="1DDB53C5" w14:textId="77777777" w:rsidR="00CB7FC6" w:rsidRPr="008C5818" w:rsidRDefault="00CB7FC6" w:rsidP="00CB7FC6">
            <w:pPr>
              <w:rPr>
                <w:rFonts w:ascii="Arial" w:hAnsi="Arial" w:cs="Arial"/>
              </w:rPr>
            </w:pPr>
          </w:p>
        </w:tc>
      </w:tr>
      <w:tr w:rsidR="00CB7FC6" w:rsidRPr="008C5818" w14:paraId="0D0B149A" w14:textId="77777777" w:rsidTr="00DF7BD6">
        <w:trPr>
          <w:trHeight w:val="506"/>
        </w:trPr>
        <w:tc>
          <w:tcPr>
            <w:tcW w:w="809" w:type="dxa"/>
          </w:tcPr>
          <w:p w14:paraId="0B8992D0" w14:textId="77777777" w:rsidR="00CB7FC6" w:rsidRDefault="00CB7FC6" w:rsidP="00CB7FC6">
            <w:pPr>
              <w:rPr>
                <w:rFonts w:ascii="Arial" w:hAnsi="Arial" w:cs="Arial"/>
                <w:b/>
              </w:rPr>
            </w:pPr>
            <w:r>
              <w:rPr>
                <w:rFonts w:ascii="Arial" w:hAnsi="Arial" w:cs="Arial"/>
                <w:b/>
              </w:rPr>
              <w:t>7</w:t>
            </w:r>
          </w:p>
        </w:tc>
        <w:tc>
          <w:tcPr>
            <w:tcW w:w="8829" w:type="dxa"/>
            <w:gridSpan w:val="2"/>
          </w:tcPr>
          <w:p w14:paraId="508CE8D3" w14:textId="00B90073" w:rsidR="001D288C" w:rsidRPr="001D288C" w:rsidRDefault="001D288C" w:rsidP="001D288C">
            <w:pPr>
              <w:tabs>
                <w:tab w:val="left" w:pos="720"/>
                <w:tab w:val="left" w:pos="3600"/>
              </w:tabs>
              <w:spacing w:after="0" w:line="264" w:lineRule="auto"/>
              <w:rPr>
                <w:rFonts w:ascii="Arial" w:eastAsia="Times New Roman" w:hAnsi="Arial" w:cs="Arial"/>
              </w:rPr>
            </w:pPr>
            <w:r w:rsidRPr="001D288C">
              <w:rPr>
                <w:rFonts w:ascii="Arial" w:eastAsia="Times New Roman" w:hAnsi="Arial" w:cs="Arial"/>
              </w:rPr>
              <w:t xml:space="preserve">Researching points of law or procedure under the guidance </w:t>
            </w:r>
            <w:r w:rsidRPr="00DF7BD6">
              <w:rPr>
                <w:rFonts w:ascii="Arial" w:eastAsia="Times New Roman" w:hAnsi="Arial" w:cs="Arial"/>
              </w:rPr>
              <w:t>of a lawyer</w:t>
            </w:r>
            <w:r w:rsidR="00DF7BD6">
              <w:rPr>
                <w:rFonts w:ascii="Arial" w:eastAsia="Times New Roman" w:hAnsi="Arial" w:cs="Arial"/>
              </w:rPr>
              <w:t>.</w:t>
            </w:r>
            <w:r w:rsidRPr="00DF7BD6">
              <w:rPr>
                <w:rFonts w:ascii="Arial" w:eastAsia="Times New Roman" w:hAnsi="Arial" w:cs="Arial"/>
              </w:rPr>
              <w:t xml:space="preserve"> </w:t>
            </w:r>
          </w:p>
          <w:p w14:paraId="37D1F75A" w14:textId="77777777" w:rsidR="00CB7FC6" w:rsidRPr="008C5818" w:rsidRDefault="00CB7FC6" w:rsidP="00CB7FC6">
            <w:pPr>
              <w:rPr>
                <w:rFonts w:ascii="Arial" w:hAnsi="Arial" w:cs="Arial"/>
              </w:rPr>
            </w:pPr>
          </w:p>
        </w:tc>
      </w:tr>
      <w:tr w:rsidR="00CB7FC6" w:rsidRPr="0018028D" w14:paraId="2131F19F" w14:textId="77777777" w:rsidTr="00DF7BD6">
        <w:tblPrEx>
          <w:tblCellMar>
            <w:top w:w="57" w:type="dxa"/>
            <w:bottom w:w="57" w:type="dxa"/>
          </w:tblCellMar>
        </w:tblPrEx>
        <w:tc>
          <w:tcPr>
            <w:tcW w:w="4572" w:type="dxa"/>
            <w:gridSpan w:val="2"/>
          </w:tcPr>
          <w:p w14:paraId="33C0B4F9" w14:textId="2C41C9B4" w:rsidR="00CB7FC6" w:rsidRPr="0018028D" w:rsidRDefault="00CB7FC6" w:rsidP="00CB7FC6">
            <w:pPr>
              <w:spacing w:after="0"/>
              <w:rPr>
                <w:rFonts w:ascii="Arial" w:hAnsi="Arial" w:cs="Arial"/>
                <w:b/>
              </w:rPr>
            </w:pPr>
            <w:r w:rsidRPr="0018028D">
              <w:rPr>
                <w:rFonts w:ascii="Arial" w:hAnsi="Arial" w:cs="Arial"/>
                <w:b/>
              </w:rPr>
              <w:t>Date Job Description prepared</w:t>
            </w:r>
            <w:r>
              <w:rPr>
                <w:rFonts w:ascii="Arial" w:hAnsi="Arial" w:cs="Arial"/>
                <w:b/>
              </w:rPr>
              <w:t>:</w:t>
            </w:r>
          </w:p>
        </w:tc>
        <w:tc>
          <w:tcPr>
            <w:tcW w:w="5066" w:type="dxa"/>
          </w:tcPr>
          <w:p w14:paraId="02EB8AA1" w14:textId="2F5386CF" w:rsidR="00CB7FC6" w:rsidRPr="0018028D" w:rsidRDefault="00EB4AFB" w:rsidP="00CB7FC6">
            <w:pPr>
              <w:spacing w:after="0"/>
              <w:rPr>
                <w:rFonts w:ascii="Arial" w:hAnsi="Arial" w:cs="Arial"/>
                <w:b/>
              </w:rPr>
            </w:pPr>
            <w:r>
              <w:rPr>
                <w:rFonts w:ascii="Arial" w:hAnsi="Arial" w:cs="Arial"/>
                <w:b/>
              </w:rPr>
              <w:t>November</w:t>
            </w:r>
            <w:r w:rsidR="001D288C">
              <w:rPr>
                <w:rFonts w:ascii="Arial" w:hAnsi="Arial" w:cs="Arial"/>
                <w:b/>
              </w:rPr>
              <w:t xml:space="preserve"> 2022</w:t>
            </w:r>
          </w:p>
        </w:tc>
      </w:tr>
      <w:tr w:rsidR="00CB7FC6" w:rsidRPr="0018028D" w14:paraId="170D4DF7" w14:textId="77777777" w:rsidTr="00DF7BD6">
        <w:tblPrEx>
          <w:tblCellMar>
            <w:top w:w="57" w:type="dxa"/>
            <w:bottom w:w="57" w:type="dxa"/>
          </w:tblCellMar>
        </w:tblPrEx>
        <w:tc>
          <w:tcPr>
            <w:tcW w:w="4572" w:type="dxa"/>
            <w:gridSpan w:val="2"/>
          </w:tcPr>
          <w:p w14:paraId="140F1DE9" w14:textId="77777777" w:rsidR="00CB7FC6" w:rsidRPr="0018028D" w:rsidRDefault="00CB7FC6" w:rsidP="00CB7FC6">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43B8748E" w:rsidR="00CB7FC6" w:rsidRPr="0018028D" w:rsidRDefault="001D288C" w:rsidP="00CB7FC6">
            <w:pPr>
              <w:spacing w:after="0"/>
              <w:rPr>
                <w:rFonts w:ascii="Arial" w:hAnsi="Arial" w:cs="Arial"/>
                <w:b/>
              </w:rPr>
            </w:pPr>
            <w:r>
              <w:rPr>
                <w:rFonts w:ascii="Arial" w:hAnsi="Arial" w:cs="Arial"/>
                <w:b/>
              </w:rPr>
              <w:t>Head of Legal Services</w:t>
            </w:r>
          </w:p>
        </w:tc>
      </w:tr>
    </w:tbl>
    <w:p w14:paraId="101CD195" w14:textId="40B61009" w:rsidR="00243DBF" w:rsidRDefault="00243DBF"/>
    <w:p w14:paraId="2392055C" w14:textId="33E456F7" w:rsidR="00DF7BD6" w:rsidRDefault="00DF7BD6"/>
    <w:p w14:paraId="59E91294" w14:textId="5D7A913B" w:rsidR="00DF7BD6" w:rsidRDefault="00DF7BD6"/>
    <w:p w14:paraId="422259A1" w14:textId="3AD53D1F" w:rsidR="00DF7BD6" w:rsidRDefault="00DF7BD6"/>
    <w:p w14:paraId="21969A9E" w14:textId="29B65666" w:rsidR="00DF7BD6" w:rsidRDefault="00DF7BD6"/>
    <w:p w14:paraId="531D46F8" w14:textId="25386F9D" w:rsidR="00DF7BD6" w:rsidRDefault="00DF7BD6"/>
    <w:p w14:paraId="011E9382" w14:textId="0D0DA1EB" w:rsidR="00DF7BD6" w:rsidRDefault="00DF7BD6"/>
    <w:p w14:paraId="5F0976FB" w14:textId="092672E3" w:rsidR="00DF7BD6" w:rsidRDefault="00DF7BD6"/>
    <w:p w14:paraId="23121548" w14:textId="07C72215" w:rsidR="00DF7BD6" w:rsidRDefault="00DF7BD6"/>
    <w:p w14:paraId="7D733892" w14:textId="484E3B0A" w:rsidR="00DF7BD6" w:rsidRDefault="00DF7BD6"/>
    <w:p w14:paraId="7C3BCE2A" w14:textId="1D6111CD" w:rsidR="00DF7BD6" w:rsidRDefault="00DF7BD6"/>
    <w:p w14:paraId="2FF4B8B8" w14:textId="5A5F3D1D" w:rsidR="00DF7BD6" w:rsidRDefault="00DF7BD6"/>
    <w:p w14:paraId="12B86C50" w14:textId="481FE652" w:rsidR="00DF7BD6" w:rsidRDefault="00DF7BD6"/>
    <w:p w14:paraId="0AD3A68B" w14:textId="74A8D24C" w:rsidR="00DF7BD6" w:rsidRDefault="00DF7BD6"/>
    <w:p w14:paraId="0B98A978" w14:textId="7AAA1DCF" w:rsidR="00DF7BD6" w:rsidRDefault="00DF7BD6"/>
    <w:p w14:paraId="6B467765" w14:textId="095F5ECC" w:rsidR="00DF7BD6" w:rsidRDefault="00DF7BD6"/>
    <w:p w14:paraId="2AC46A63" w14:textId="4C322D3C" w:rsidR="00DF7BD6" w:rsidRDefault="00DF7BD6"/>
    <w:p w14:paraId="3CB11F6D" w14:textId="77777777" w:rsidR="008C4D82" w:rsidRDefault="008C4D82"/>
    <w:p w14:paraId="5310E21A" w14:textId="77777777" w:rsidR="008C4D82" w:rsidRDefault="008C4D82"/>
    <w:p w14:paraId="3BFE2566" w14:textId="1FED824A" w:rsidR="00DF7BD6" w:rsidRDefault="00DF7BD6"/>
    <w:p w14:paraId="75AC0840" w14:textId="77777777" w:rsidR="00DF7BD6" w:rsidRDefault="00DF7BD6"/>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6B4131">
            <w:pPr>
              <w:spacing w:before="60" w:after="60"/>
              <w:rPr>
                <w:rFonts w:ascii="Arial" w:hAnsi="Arial" w:cs="Arial"/>
                <w:b/>
              </w:rPr>
            </w:pPr>
            <w:r w:rsidRPr="0066265F">
              <w:rPr>
                <w:rFonts w:ascii="Arial" w:hAnsi="Arial" w:cs="Arial"/>
                <w:b/>
              </w:rPr>
              <w:t>Department</w:t>
            </w:r>
          </w:p>
        </w:tc>
        <w:tc>
          <w:tcPr>
            <w:tcW w:w="8397" w:type="dxa"/>
            <w:gridSpan w:val="4"/>
          </w:tcPr>
          <w:p w14:paraId="2B4E140B" w14:textId="1B4447B5" w:rsidR="004C4E03" w:rsidRPr="0066265F" w:rsidRDefault="001D288C" w:rsidP="006B4131">
            <w:pPr>
              <w:spacing w:before="60" w:after="60"/>
              <w:rPr>
                <w:rFonts w:ascii="Arial" w:hAnsi="Arial" w:cs="Arial"/>
                <w:b/>
                <w:caps/>
              </w:rPr>
            </w:pPr>
            <w:r>
              <w:rPr>
                <w:rFonts w:ascii="Arial" w:hAnsi="Arial" w:cs="Arial"/>
                <w:b/>
                <w:caps/>
              </w:rPr>
              <w:t>chief executive</w:t>
            </w:r>
            <w:r w:rsidR="007137C9">
              <w:rPr>
                <w:rFonts w:ascii="Arial" w:hAnsi="Arial" w:cs="Arial"/>
                <w:b/>
                <w:caps/>
              </w:rPr>
              <w:t>’s department</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6B413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605E73F9" w:rsidR="004C4E03" w:rsidRPr="0066265F" w:rsidRDefault="001D288C" w:rsidP="006B4131">
            <w:pPr>
              <w:spacing w:before="60" w:after="60"/>
              <w:rPr>
                <w:rFonts w:ascii="Arial" w:hAnsi="Arial" w:cs="Arial"/>
                <w:b/>
                <w:caps/>
              </w:rPr>
            </w:pPr>
            <w:r>
              <w:rPr>
                <w:rFonts w:ascii="Arial" w:hAnsi="Arial" w:cs="Arial"/>
                <w:b/>
                <w:caps/>
              </w:rPr>
              <w:t xml:space="preserve">legal assistant </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6B413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r:id="rId12"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6B413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6B413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6B413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6B413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257CD1" w:rsidRDefault="00DF1E85" w:rsidP="006B4131">
            <w:pPr>
              <w:spacing w:before="120" w:after="120"/>
              <w:rPr>
                <w:rFonts w:ascii="Arial" w:hAnsi="Arial" w:cs="Arial"/>
              </w:rPr>
            </w:pPr>
            <w:r w:rsidRPr="00257CD1">
              <w:rPr>
                <w:rFonts w:ascii="Arial" w:hAnsi="Arial" w:cs="Arial"/>
              </w:rPr>
              <w:t>1.</w:t>
            </w:r>
          </w:p>
        </w:tc>
        <w:tc>
          <w:tcPr>
            <w:tcW w:w="5812" w:type="dxa"/>
            <w:gridSpan w:val="5"/>
            <w:tcBorders>
              <w:top w:val="single" w:sz="4" w:space="0" w:color="auto"/>
              <w:left w:val="nil"/>
              <w:bottom w:val="single" w:sz="4" w:space="0" w:color="auto"/>
            </w:tcBorders>
          </w:tcPr>
          <w:p w14:paraId="7E65F1ED" w14:textId="52385AA5" w:rsidR="00831C4B" w:rsidRPr="00257CD1" w:rsidRDefault="00737FDF" w:rsidP="001D17B2">
            <w:pPr>
              <w:spacing w:before="120" w:after="120"/>
              <w:ind w:right="175"/>
              <w:rPr>
                <w:rFonts w:ascii="Arial" w:hAnsi="Arial" w:cs="Arial"/>
              </w:rPr>
            </w:pPr>
            <w:r w:rsidRPr="00257CD1">
              <w:rPr>
                <w:rFonts w:ascii="Arial" w:hAnsi="Arial" w:cs="Arial"/>
                <w:b/>
                <w:bCs/>
              </w:rPr>
              <w:t>Adults</w:t>
            </w:r>
            <w:r w:rsidR="00831C4B" w:rsidRPr="00257CD1">
              <w:rPr>
                <w:rFonts w:ascii="Arial" w:hAnsi="Arial" w:cs="Arial"/>
                <w:b/>
                <w:bCs/>
              </w:rPr>
              <w:t xml:space="preserve"> Team</w:t>
            </w:r>
            <w:r w:rsidR="00831C4B" w:rsidRPr="00257CD1">
              <w:rPr>
                <w:rFonts w:ascii="Arial" w:hAnsi="Arial" w:cs="Arial"/>
              </w:rPr>
              <w:t xml:space="preserve"> --</w:t>
            </w:r>
            <w:r w:rsidR="00DF7BD6" w:rsidRPr="00257CD1">
              <w:rPr>
                <w:rFonts w:ascii="Arial" w:hAnsi="Arial" w:cs="Arial"/>
              </w:rPr>
              <w:t xml:space="preserve"> </w:t>
            </w:r>
            <w:r w:rsidR="001F240F" w:rsidRPr="00257CD1">
              <w:rPr>
                <w:rFonts w:ascii="Arial" w:hAnsi="Arial" w:cs="Arial"/>
              </w:rPr>
              <w:t>an understanding</w:t>
            </w:r>
            <w:r w:rsidR="001D288C" w:rsidRPr="00257CD1">
              <w:rPr>
                <w:rFonts w:ascii="Arial" w:hAnsi="Arial" w:cs="Arial"/>
              </w:rPr>
              <w:t xml:space="preserve"> of the C</w:t>
            </w:r>
            <w:r w:rsidRPr="00257CD1">
              <w:rPr>
                <w:rFonts w:ascii="Arial" w:hAnsi="Arial" w:cs="Arial"/>
              </w:rPr>
              <w:t>are Act</w:t>
            </w:r>
            <w:r w:rsidR="001D288C" w:rsidRPr="00257CD1">
              <w:rPr>
                <w:rFonts w:ascii="Arial" w:hAnsi="Arial" w:cs="Arial"/>
              </w:rPr>
              <w:t xml:space="preserve"> </w:t>
            </w:r>
            <w:r w:rsidR="00635EB8" w:rsidRPr="00257CD1">
              <w:rPr>
                <w:rFonts w:ascii="Arial" w:hAnsi="Arial" w:cs="Arial"/>
              </w:rPr>
              <w:t xml:space="preserve">and general </w:t>
            </w:r>
            <w:r w:rsidRPr="00257CD1">
              <w:rPr>
                <w:rFonts w:ascii="Arial" w:hAnsi="Arial" w:cs="Arial"/>
              </w:rPr>
              <w:t xml:space="preserve">adult </w:t>
            </w:r>
            <w:r w:rsidR="00635EB8" w:rsidRPr="00257CD1">
              <w:rPr>
                <w:rFonts w:ascii="Arial" w:hAnsi="Arial" w:cs="Arial"/>
              </w:rPr>
              <w:t>safeguarding law.</w:t>
            </w:r>
          </w:p>
        </w:tc>
        <w:tc>
          <w:tcPr>
            <w:tcW w:w="3578" w:type="dxa"/>
            <w:tcBorders>
              <w:top w:val="single" w:sz="4" w:space="0" w:color="auto"/>
              <w:bottom w:val="single" w:sz="4" w:space="0" w:color="auto"/>
            </w:tcBorders>
          </w:tcPr>
          <w:p w14:paraId="27FF0670" w14:textId="3222C8DC" w:rsidR="00DF1E85" w:rsidRPr="0066265F" w:rsidRDefault="006B1340" w:rsidP="006B4131">
            <w:pPr>
              <w:spacing w:before="120" w:after="120"/>
              <w:rPr>
                <w:rFonts w:ascii="Arial" w:hAnsi="Arial" w:cs="Arial"/>
              </w:rPr>
            </w:pPr>
            <w:r>
              <w:rPr>
                <w:rFonts w:ascii="Arial" w:hAnsi="Arial" w:cs="Arial"/>
              </w:rPr>
              <w:t>Application Form/Interview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6B413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23F8BCD0" w:rsidR="00DF1E85" w:rsidRPr="001D288C" w:rsidRDefault="001D288C" w:rsidP="006B4131">
            <w:pPr>
              <w:spacing w:before="120" w:after="120"/>
              <w:ind w:right="175"/>
              <w:rPr>
                <w:rFonts w:ascii="Arial" w:hAnsi="Arial" w:cs="Arial"/>
              </w:rPr>
            </w:pPr>
            <w:r w:rsidRPr="001D288C">
              <w:rPr>
                <w:rFonts w:ascii="Arial" w:hAnsi="Arial" w:cs="Arial"/>
              </w:rPr>
              <w:t>Demonstrate effective communication skills in order to present information both verbally and in writing.</w:t>
            </w:r>
          </w:p>
        </w:tc>
        <w:tc>
          <w:tcPr>
            <w:tcW w:w="3578" w:type="dxa"/>
            <w:tcBorders>
              <w:top w:val="single" w:sz="4" w:space="0" w:color="auto"/>
              <w:bottom w:val="single" w:sz="4" w:space="0" w:color="auto"/>
            </w:tcBorders>
          </w:tcPr>
          <w:p w14:paraId="352BCD35" w14:textId="7E5536FC" w:rsidR="00DF1E85" w:rsidRPr="0066265F" w:rsidRDefault="001D288C" w:rsidP="006B4131">
            <w:pPr>
              <w:spacing w:before="120" w:after="120"/>
              <w:rPr>
                <w:rFonts w:ascii="Arial" w:hAnsi="Arial" w:cs="Arial"/>
              </w:rPr>
            </w:pPr>
            <w:r>
              <w:rPr>
                <w:rFonts w:ascii="Arial" w:hAnsi="Arial" w:cs="Arial"/>
              </w:rPr>
              <w:t>Application Form/Test/Interview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6B413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0B89D4BB" w:rsidR="00DF1E85" w:rsidRPr="001D288C" w:rsidRDefault="001D288C" w:rsidP="006B4131">
            <w:pPr>
              <w:spacing w:before="120" w:after="120"/>
              <w:ind w:right="175"/>
              <w:rPr>
                <w:rFonts w:ascii="Arial" w:hAnsi="Arial" w:cs="Arial"/>
              </w:rPr>
            </w:pPr>
            <w:r w:rsidRPr="001D288C">
              <w:rPr>
                <w:rFonts w:ascii="Arial" w:hAnsi="Arial" w:cs="Arial"/>
              </w:rPr>
              <w:t xml:space="preserve">Ability to draft and prepare documentation accurately for use in the preparation of </w:t>
            </w:r>
            <w:r w:rsidR="005B7E32">
              <w:rPr>
                <w:rFonts w:ascii="Arial" w:hAnsi="Arial" w:cs="Arial"/>
              </w:rPr>
              <w:t xml:space="preserve">legal and </w:t>
            </w:r>
            <w:r w:rsidRPr="001D288C">
              <w:rPr>
                <w:rFonts w:ascii="Arial" w:hAnsi="Arial" w:cs="Arial"/>
              </w:rPr>
              <w:t>court cases</w:t>
            </w:r>
            <w:r w:rsidR="005B7E32">
              <w:rPr>
                <w:rFonts w:ascii="Arial" w:hAnsi="Arial" w:cs="Arial"/>
              </w:rPr>
              <w:t>.</w:t>
            </w:r>
          </w:p>
        </w:tc>
        <w:tc>
          <w:tcPr>
            <w:tcW w:w="3578" w:type="dxa"/>
            <w:tcBorders>
              <w:top w:val="single" w:sz="4" w:space="0" w:color="auto"/>
              <w:bottom w:val="single" w:sz="4" w:space="0" w:color="auto"/>
            </w:tcBorders>
          </w:tcPr>
          <w:p w14:paraId="75BF23B7" w14:textId="4F92BDBB" w:rsidR="00DF1E85" w:rsidRPr="00FF04EE" w:rsidRDefault="001D288C" w:rsidP="006B4131">
            <w:pPr>
              <w:spacing w:before="120" w:after="120"/>
              <w:rPr>
                <w:rFonts w:ascii="Arial" w:hAnsi="Arial" w:cs="Arial"/>
              </w:rPr>
            </w:pPr>
            <w:r w:rsidRPr="00FF04EE">
              <w:rPr>
                <w:rFonts w:ascii="Arial" w:hAnsi="Arial" w:cs="Arial"/>
              </w:rPr>
              <w:t>Application Form</w:t>
            </w:r>
            <w:r w:rsidR="003A7786">
              <w:rPr>
                <w:rFonts w:ascii="Arial" w:hAnsi="Arial" w:cs="Arial"/>
              </w:rPr>
              <w:t>/</w:t>
            </w:r>
            <w:r w:rsidRPr="00FF04EE">
              <w:rPr>
                <w:rFonts w:ascii="Arial" w:hAnsi="Arial" w:cs="Arial"/>
              </w:rPr>
              <w:t>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6B413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1E3C6F80" w:rsidR="00DF1E85" w:rsidRPr="001D288C" w:rsidRDefault="001D288C" w:rsidP="006B4131">
            <w:pPr>
              <w:spacing w:before="120" w:after="120"/>
              <w:ind w:right="175"/>
              <w:rPr>
                <w:rFonts w:ascii="Arial" w:hAnsi="Arial" w:cs="Arial"/>
              </w:rPr>
            </w:pPr>
            <w:r w:rsidRPr="001D288C">
              <w:rPr>
                <w:rFonts w:ascii="Arial" w:hAnsi="Arial" w:cs="Arial"/>
              </w:rPr>
              <w:t>Demonstrate effective organisational skills, with the ability to plan, develop and prioritise work in order to meet deadlines and changes in priority.</w:t>
            </w:r>
          </w:p>
        </w:tc>
        <w:tc>
          <w:tcPr>
            <w:tcW w:w="3578" w:type="dxa"/>
            <w:tcBorders>
              <w:top w:val="nil"/>
              <w:bottom w:val="single" w:sz="4" w:space="0" w:color="auto"/>
            </w:tcBorders>
          </w:tcPr>
          <w:p w14:paraId="2D523A03" w14:textId="4B858C98" w:rsidR="00DF1E85" w:rsidRPr="00FF04EE" w:rsidRDefault="001D288C" w:rsidP="006B4131">
            <w:pPr>
              <w:spacing w:before="120" w:after="120"/>
              <w:rPr>
                <w:rFonts w:ascii="Arial" w:hAnsi="Arial" w:cs="Arial"/>
              </w:rPr>
            </w:pPr>
            <w:r w:rsidRPr="00FF04EE">
              <w:rPr>
                <w:rFonts w:ascii="Arial" w:hAnsi="Arial" w:cs="Arial"/>
              </w:rPr>
              <w:t>Application Form</w:t>
            </w:r>
            <w:r w:rsidR="003A7786">
              <w:rPr>
                <w:rFonts w:ascii="Arial" w:hAnsi="Arial" w:cs="Arial"/>
              </w:rPr>
              <w:t>/</w:t>
            </w:r>
            <w:r w:rsidRPr="00FF04EE">
              <w:rPr>
                <w:rFonts w:ascii="Arial" w:hAnsi="Arial" w:cs="Arial"/>
              </w:rPr>
              <w:t>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6B413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44DDE891" w:rsidR="00DF1E85" w:rsidRPr="001D288C" w:rsidRDefault="001D288C" w:rsidP="006B4131">
            <w:pPr>
              <w:spacing w:before="120" w:after="120"/>
              <w:ind w:right="175"/>
              <w:rPr>
                <w:rFonts w:ascii="Arial" w:hAnsi="Arial" w:cs="Arial"/>
              </w:rPr>
            </w:pPr>
            <w:r w:rsidRPr="001D288C">
              <w:rPr>
                <w:rFonts w:ascii="Arial" w:hAnsi="Arial" w:cs="Arial"/>
              </w:rPr>
              <w:t>Ability to provide administrative support to Lawyers using a range of IT software</w:t>
            </w:r>
            <w:r w:rsidR="00897ACE">
              <w:rPr>
                <w:rFonts w:ascii="Arial" w:hAnsi="Arial" w:cs="Arial"/>
              </w:rPr>
              <w:t xml:space="preserve"> including case management</w:t>
            </w:r>
            <w:r w:rsidRPr="001D288C">
              <w:rPr>
                <w:rFonts w:ascii="Arial" w:hAnsi="Arial" w:cs="Arial"/>
              </w:rPr>
              <w:t>.</w:t>
            </w:r>
          </w:p>
        </w:tc>
        <w:tc>
          <w:tcPr>
            <w:tcW w:w="3578" w:type="dxa"/>
            <w:tcBorders>
              <w:top w:val="nil"/>
              <w:bottom w:val="single" w:sz="4" w:space="0" w:color="auto"/>
            </w:tcBorders>
          </w:tcPr>
          <w:p w14:paraId="3DCC3880" w14:textId="31415937" w:rsidR="00DF1E85" w:rsidRPr="00FF04EE" w:rsidRDefault="001D288C" w:rsidP="006B4131">
            <w:pPr>
              <w:spacing w:before="120" w:after="120"/>
              <w:rPr>
                <w:rFonts w:ascii="Arial" w:hAnsi="Arial" w:cs="Arial"/>
              </w:rPr>
            </w:pPr>
            <w:r w:rsidRPr="00FF04EE">
              <w:rPr>
                <w:rFonts w:ascii="Arial" w:hAnsi="Arial" w:cs="Arial"/>
              </w:rPr>
              <w:t>Interview</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6B413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34AAE29E" w:rsidR="00DF1E85" w:rsidRPr="001D288C" w:rsidRDefault="001D288C" w:rsidP="006B4131">
            <w:pPr>
              <w:spacing w:before="120" w:after="120"/>
              <w:ind w:right="175"/>
              <w:rPr>
                <w:rFonts w:ascii="Arial" w:hAnsi="Arial" w:cs="Arial"/>
              </w:rPr>
            </w:pPr>
            <w:r w:rsidRPr="001D288C">
              <w:rPr>
                <w:rFonts w:ascii="Arial" w:hAnsi="Arial" w:cs="Arial"/>
              </w:rPr>
              <w:t>Ability to work effectively as part of a team and under own supervision using initiative.</w:t>
            </w:r>
          </w:p>
        </w:tc>
        <w:tc>
          <w:tcPr>
            <w:tcW w:w="3578" w:type="dxa"/>
            <w:tcBorders>
              <w:top w:val="nil"/>
              <w:bottom w:val="single" w:sz="4" w:space="0" w:color="auto"/>
            </w:tcBorders>
          </w:tcPr>
          <w:p w14:paraId="103597AE" w14:textId="6D663469" w:rsidR="00DF1E85" w:rsidRPr="00FF04EE" w:rsidRDefault="001D288C" w:rsidP="006B4131">
            <w:pPr>
              <w:spacing w:before="120" w:after="120"/>
              <w:rPr>
                <w:rFonts w:ascii="Arial" w:hAnsi="Arial" w:cs="Arial"/>
              </w:rPr>
            </w:pPr>
            <w:r w:rsidRPr="00FF04EE">
              <w:rPr>
                <w:rFonts w:ascii="Arial" w:hAnsi="Arial" w:cs="Arial"/>
              </w:rPr>
              <w:t>Interview</w:t>
            </w:r>
          </w:p>
        </w:tc>
      </w:tr>
      <w:tr w:rsidR="001D288C" w:rsidRPr="0066265F" w14:paraId="0B93900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3E27FEF" w14:textId="6CA7CA87" w:rsidR="001D288C" w:rsidRPr="0066265F" w:rsidRDefault="00BB5787" w:rsidP="001D288C">
            <w:pPr>
              <w:spacing w:before="120" w:after="120"/>
              <w:rPr>
                <w:rFonts w:ascii="Arial" w:hAnsi="Arial" w:cs="Arial"/>
              </w:rPr>
            </w:pPr>
            <w:r>
              <w:rPr>
                <w:rFonts w:ascii="Arial" w:hAnsi="Arial" w:cs="Arial"/>
              </w:rPr>
              <w:t>7</w:t>
            </w:r>
            <w:r w:rsidR="001D288C">
              <w:rPr>
                <w:rFonts w:ascii="Arial" w:hAnsi="Arial" w:cs="Arial"/>
              </w:rPr>
              <w:t>.</w:t>
            </w:r>
          </w:p>
        </w:tc>
        <w:tc>
          <w:tcPr>
            <w:tcW w:w="5812" w:type="dxa"/>
            <w:gridSpan w:val="5"/>
            <w:tcBorders>
              <w:top w:val="nil"/>
              <w:left w:val="nil"/>
              <w:bottom w:val="single" w:sz="4" w:space="0" w:color="auto"/>
            </w:tcBorders>
          </w:tcPr>
          <w:p w14:paraId="5352DD79" w14:textId="0F3450F9" w:rsidR="001D288C" w:rsidRPr="001D288C" w:rsidRDefault="001D288C" w:rsidP="001D288C">
            <w:pPr>
              <w:spacing w:before="120" w:after="120"/>
              <w:ind w:right="175"/>
              <w:rPr>
                <w:rFonts w:ascii="Arial" w:hAnsi="Arial" w:cs="Arial"/>
              </w:rPr>
            </w:pPr>
            <w:r w:rsidRPr="001D288C">
              <w:rPr>
                <w:rFonts w:ascii="Arial" w:hAnsi="Arial" w:cs="Arial"/>
              </w:rPr>
              <w:t>Ability to contribute as an effective team member.</w:t>
            </w:r>
          </w:p>
        </w:tc>
        <w:tc>
          <w:tcPr>
            <w:tcW w:w="3578" w:type="dxa"/>
            <w:tcBorders>
              <w:top w:val="nil"/>
              <w:bottom w:val="single" w:sz="4" w:space="0" w:color="auto"/>
            </w:tcBorders>
          </w:tcPr>
          <w:p w14:paraId="2D07494B" w14:textId="3D67662F" w:rsidR="001D288C" w:rsidRPr="00FF04EE" w:rsidRDefault="001D288C" w:rsidP="001D288C">
            <w:pPr>
              <w:spacing w:before="120" w:after="120"/>
              <w:rPr>
                <w:rFonts w:ascii="Arial" w:hAnsi="Arial" w:cs="Arial"/>
              </w:rPr>
            </w:pPr>
            <w:r w:rsidRPr="00FF04EE">
              <w:rPr>
                <w:rFonts w:ascii="Arial" w:hAnsi="Arial" w:cs="Arial"/>
              </w:rPr>
              <w:t>Interview</w:t>
            </w:r>
          </w:p>
        </w:tc>
      </w:tr>
      <w:tr w:rsidR="001D288C"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1D288C" w:rsidRPr="0066265F" w:rsidRDefault="001D288C" w:rsidP="001D288C">
            <w:pPr>
              <w:spacing w:before="120" w:after="120"/>
              <w:rPr>
                <w:rFonts w:ascii="Arial" w:hAnsi="Arial" w:cs="Arial"/>
              </w:rPr>
            </w:pPr>
          </w:p>
        </w:tc>
        <w:tc>
          <w:tcPr>
            <w:tcW w:w="5812" w:type="dxa"/>
            <w:gridSpan w:val="5"/>
            <w:tcBorders>
              <w:top w:val="nil"/>
              <w:left w:val="nil"/>
              <w:bottom w:val="nil"/>
            </w:tcBorders>
          </w:tcPr>
          <w:p w14:paraId="4BE4BDB8" w14:textId="10DA156F" w:rsidR="001D288C" w:rsidRPr="0066265F" w:rsidRDefault="001D288C" w:rsidP="001D288C">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1D288C" w:rsidRPr="0066265F" w:rsidRDefault="001D288C" w:rsidP="001D288C">
            <w:pPr>
              <w:spacing w:before="120" w:after="120"/>
              <w:rPr>
                <w:rFonts w:ascii="Arial" w:hAnsi="Arial" w:cs="Arial"/>
              </w:rPr>
            </w:pPr>
            <w:r w:rsidRPr="0066265F">
              <w:rPr>
                <w:rFonts w:ascii="Arial" w:hAnsi="Arial" w:cs="Arial"/>
              </w:rPr>
              <w:t>Interview</w:t>
            </w:r>
          </w:p>
        </w:tc>
      </w:tr>
      <w:tr w:rsidR="001D288C" w:rsidRPr="0066265F" w14:paraId="17D10791" w14:textId="77777777" w:rsidTr="001D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1D288C" w:rsidRPr="0066265F" w:rsidRDefault="001D288C" w:rsidP="001D288C">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1D288C" w:rsidRPr="0066265F" w14:paraId="3F4BD0A6" w14:textId="77777777" w:rsidTr="001D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1D288C" w:rsidRPr="0066265F" w:rsidRDefault="001D288C" w:rsidP="001D288C">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02E38745" w:rsidR="001D288C" w:rsidRPr="003A7786" w:rsidRDefault="003A7786" w:rsidP="001D288C">
            <w:pPr>
              <w:spacing w:before="120" w:after="120"/>
              <w:rPr>
                <w:rFonts w:ascii="Arial" w:hAnsi="Arial" w:cs="Arial"/>
              </w:rPr>
            </w:pPr>
            <w:r w:rsidRPr="003A7786">
              <w:rPr>
                <w:rFonts w:ascii="Arial" w:hAnsi="Arial" w:cs="Arial"/>
              </w:rPr>
              <w:t xml:space="preserve">Experience of using </w:t>
            </w:r>
            <w:r w:rsidR="00B7219C">
              <w:rPr>
                <w:rFonts w:ascii="Arial" w:hAnsi="Arial" w:cs="Arial"/>
              </w:rPr>
              <w:t>Microsoft Office / 365</w:t>
            </w:r>
          </w:p>
        </w:tc>
        <w:tc>
          <w:tcPr>
            <w:tcW w:w="3597" w:type="dxa"/>
            <w:gridSpan w:val="2"/>
            <w:tcBorders>
              <w:top w:val="single" w:sz="4" w:space="0" w:color="auto"/>
              <w:bottom w:val="single" w:sz="4" w:space="0" w:color="auto"/>
            </w:tcBorders>
          </w:tcPr>
          <w:p w14:paraId="2AC4144E" w14:textId="0224C78F" w:rsidR="001D288C" w:rsidRPr="0066265F" w:rsidRDefault="003A7786" w:rsidP="001D288C">
            <w:pPr>
              <w:spacing w:before="120" w:after="120"/>
              <w:rPr>
                <w:rFonts w:ascii="Arial" w:hAnsi="Arial" w:cs="Arial"/>
              </w:rPr>
            </w:pPr>
            <w:r w:rsidRPr="00FF04EE">
              <w:rPr>
                <w:rFonts w:ascii="Arial" w:hAnsi="Arial" w:cs="Arial"/>
              </w:rPr>
              <w:t>Interview</w:t>
            </w:r>
          </w:p>
        </w:tc>
      </w:tr>
      <w:tr w:rsidR="001D288C" w:rsidRPr="0066265F" w14:paraId="53F41605" w14:textId="77777777" w:rsidTr="001D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1D288C" w:rsidRPr="0066265F" w:rsidRDefault="001D288C" w:rsidP="001D288C">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1D288C" w:rsidRPr="0066265F" w14:paraId="023F9404" w14:textId="77777777" w:rsidTr="001D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1D288C" w:rsidRPr="0066265F" w:rsidRDefault="001D288C" w:rsidP="001D288C">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1D288C" w:rsidRPr="00B311AC" w:rsidRDefault="001D288C" w:rsidP="001D288C">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1D288C" w:rsidRDefault="001D288C" w:rsidP="001D288C">
            <w:pPr>
              <w:spacing w:before="120" w:after="120"/>
              <w:rPr>
                <w:rFonts w:ascii="Arial" w:hAnsi="Arial" w:cs="Arial"/>
              </w:rPr>
            </w:pPr>
            <w:r>
              <w:rPr>
                <w:rFonts w:ascii="Arial" w:hAnsi="Arial" w:cs="Arial"/>
              </w:rPr>
              <w:t>Interview</w:t>
            </w:r>
          </w:p>
        </w:tc>
      </w:tr>
      <w:tr w:rsidR="001D288C" w:rsidRPr="0066265F" w14:paraId="2D7B6DCA" w14:textId="77777777" w:rsidTr="001D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1D288C" w:rsidRPr="0066265F" w:rsidRDefault="001D288C" w:rsidP="001D288C">
            <w:pPr>
              <w:spacing w:before="120" w:after="120"/>
              <w:rPr>
                <w:rFonts w:ascii="Arial" w:hAnsi="Arial" w:cs="Arial"/>
              </w:rPr>
            </w:pPr>
            <w:r>
              <w:rPr>
                <w:rFonts w:ascii="Arial" w:hAnsi="Arial" w:cs="Arial"/>
              </w:rPr>
              <w:lastRenderedPageBreak/>
              <w:t>2.</w:t>
            </w:r>
          </w:p>
        </w:tc>
        <w:tc>
          <w:tcPr>
            <w:tcW w:w="5760" w:type="dxa"/>
            <w:gridSpan w:val="3"/>
            <w:tcBorders>
              <w:top w:val="single" w:sz="4" w:space="0" w:color="auto"/>
              <w:left w:val="nil"/>
              <w:bottom w:val="single" w:sz="4" w:space="0" w:color="auto"/>
            </w:tcBorders>
          </w:tcPr>
          <w:p w14:paraId="31994670" w14:textId="46993177" w:rsidR="001D288C" w:rsidRPr="00B311AC" w:rsidRDefault="001D288C" w:rsidP="001D288C">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1D288C" w:rsidRDefault="001D288C" w:rsidP="001D288C">
            <w:pPr>
              <w:spacing w:before="120" w:after="120"/>
              <w:rPr>
                <w:rFonts w:ascii="Arial" w:hAnsi="Arial" w:cs="Arial"/>
              </w:rPr>
            </w:pPr>
            <w:r>
              <w:rPr>
                <w:rFonts w:ascii="Arial" w:hAnsi="Arial" w:cs="Arial"/>
              </w:rPr>
              <w:t>Interview</w:t>
            </w:r>
          </w:p>
        </w:tc>
      </w:tr>
      <w:tr w:rsidR="001D288C" w:rsidRPr="0066265F" w14:paraId="4A5D4D0A" w14:textId="77777777" w:rsidTr="001D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1D288C" w:rsidRPr="0066265F" w:rsidRDefault="001D288C" w:rsidP="001D288C">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1D288C" w:rsidRPr="0066265F" w:rsidRDefault="001D288C" w:rsidP="001D288C">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1D288C" w:rsidRPr="0066265F" w:rsidRDefault="001D288C" w:rsidP="001D288C">
            <w:pPr>
              <w:spacing w:before="120" w:after="120"/>
              <w:rPr>
                <w:rFonts w:ascii="Arial" w:hAnsi="Arial" w:cs="Arial"/>
              </w:rPr>
            </w:pPr>
            <w:r>
              <w:rPr>
                <w:rFonts w:ascii="Arial" w:hAnsi="Arial" w:cs="Arial"/>
              </w:rPr>
              <w:t xml:space="preserve">Interview  </w:t>
            </w:r>
          </w:p>
        </w:tc>
      </w:tr>
      <w:tr w:rsidR="001D288C" w:rsidRPr="0066265F" w14:paraId="0418ACA2" w14:textId="77777777" w:rsidTr="001D288C">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1D288C" w:rsidRPr="0066265F" w:rsidRDefault="001D288C" w:rsidP="001D288C">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1D288C" w:rsidRPr="0066265F" w:rsidRDefault="001D288C" w:rsidP="001D288C">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1D288C" w:rsidRPr="0066265F" w14:paraId="3633F985" w14:textId="77777777" w:rsidTr="001D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1D288C" w:rsidRPr="0066265F" w:rsidRDefault="001D288C" w:rsidP="001D288C">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1D288C" w:rsidRPr="0066265F" w:rsidRDefault="001D288C" w:rsidP="001D288C">
            <w:pPr>
              <w:spacing w:before="120" w:after="120"/>
              <w:rPr>
                <w:rFonts w:ascii="Arial" w:hAnsi="Arial" w:cs="Arial"/>
                <w:b/>
                <w:color w:val="FFFFFF"/>
              </w:rPr>
            </w:pPr>
            <w:r w:rsidRPr="0066265F">
              <w:rPr>
                <w:rFonts w:ascii="Arial" w:hAnsi="Arial" w:cs="Arial"/>
                <w:b/>
                <w:color w:val="FFFFFF"/>
              </w:rPr>
              <w:t>Method of Assessment</w:t>
            </w:r>
          </w:p>
        </w:tc>
      </w:tr>
      <w:tr w:rsidR="001D288C" w:rsidRPr="0066265F" w14:paraId="23DDF845" w14:textId="77777777" w:rsidTr="001D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1D288C" w:rsidRPr="0066265F" w:rsidRDefault="001D288C" w:rsidP="001D288C">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1D288C" w:rsidRPr="0066265F" w14:paraId="4DF07F0F" w14:textId="77777777" w:rsidTr="001D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1D288C" w:rsidRPr="0066265F" w:rsidRDefault="001D288C" w:rsidP="001D288C">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5338BD19" w:rsidR="001D288C" w:rsidRPr="0066265F" w:rsidRDefault="00142DF2" w:rsidP="001D288C">
            <w:pPr>
              <w:spacing w:before="120" w:after="120"/>
              <w:rPr>
                <w:rFonts w:ascii="Arial" w:hAnsi="Arial" w:cs="Arial"/>
              </w:rPr>
            </w:pPr>
            <w:r>
              <w:rPr>
                <w:rFonts w:ascii="Arial" w:hAnsi="Arial" w:cs="Arial"/>
              </w:rPr>
              <w:t>R</w:t>
            </w:r>
            <w:r w:rsidRPr="003A7786">
              <w:rPr>
                <w:rFonts w:ascii="Arial" w:hAnsi="Arial" w:cs="Arial"/>
              </w:rPr>
              <w:t xml:space="preserve">elevant </w:t>
            </w:r>
            <w:r>
              <w:rPr>
                <w:rFonts w:ascii="Arial" w:hAnsi="Arial" w:cs="Arial"/>
              </w:rPr>
              <w:t xml:space="preserve">legal </w:t>
            </w:r>
            <w:r w:rsidRPr="003A7786">
              <w:rPr>
                <w:rFonts w:ascii="Arial" w:hAnsi="Arial" w:cs="Arial"/>
              </w:rPr>
              <w:t>qualification in law (i.e., ILEX</w:t>
            </w:r>
            <w:r>
              <w:rPr>
                <w:rFonts w:ascii="Arial" w:hAnsi="Arial" w:cs="Arial"/>
              </w:rPr>
              <w:t>, NVQ</w:t>
            </w:r>
            <w:r w:rsidRPr="003A7786">
              <w:rPr>
                <w:rFonts w:ascii="Arial" w:hAnsi="Arial" w:cs="Arial"/>
              </w:rPr>
              <w:t xml:space="preserve"> or Law Degree) </w:t>
            </w:r>
            <w:r w:rsidRPr="00454126">
              <w:rPr>
                <w:rFonts w:ascii="Arial" w:hAnsi="Arial" w:cs="Arial"/>
              </w:rPr>
              <w:t>or some previous experience of working in a legal role.</w:t>
            </w:r>
          </w:p>
        </w:tc>
        <w:tc>
          <w:tcPr>
            <w:tcW w:w="3578" w:type="dxa"/>
            <w:tcBorders>
              <w:top w:val="single" w:sz="4" w:space="0" w:color="auto"/>
              <w:left w:val="single" w:sz="4" w:space="0" w:color="auto"/>
              <w:bottom w:val="single" w:sz="4" w:space="0" w:color="auto"/>
            </w:tcBorders>
          </w:tcPr>
          <w:p w14:paraId="0DAD5708" w14:textId="553649FA" w:rsidR="001D288C" w:rsidRPr="0066265F" w:rsidRDefault="00142DF2" w:rsidP="001D288C">
            <w:pPr>
              <w:spacing w:before="120" w:after="120"/>
              <w:rPr>
                <w:rFonts w:ascii="Arial" w:hAnsi="Arial" w:cs="Arial"/>
              </w:rPr>
            </w:pPr>
            <w:r>
              <w:rPr>
                <w:rFonts w:ascii="Arial" w:hAnsi="Arial" w:cs="Arial"/>
              </w:rPr>
              <w:t>Interview/Certificate</w:t>
            </w:r>
          </w:p>
        </w:tc>
      </w:tr>
      <w:tr w:rsidR="001D288C" w:rsidRPr="0066265F" w14:paraId="45824944" w14:textId="77777777" w:rsidTr="001D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1D288C" w:rsidRPr="0066265F" w:rsidRDefault="001D288C" w:rsidP="001D288C">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3DC72C60" w:rsidR="001D288C" w:rsidRPr="0066265F" w:rsidRDefault="00142DF2" w:rsidP="001D288C">
            <w:pPr>
              <w:spacing w:before="120" w:after="120"/>
              <w:rPr>
                <w:rFonts w:ascii="Arial" w:hAnsi="Arial" w:cs="Arial"/>
              </w:rPr>
            </w:pPr>
            <w:r>
              <w:rPr>
                <w:rFonts w:ascii="Arial" w:hAnsi="Arial" w:cs="Arial"/>
              </w:rPr>
              <w:t>Case management experience</w:t>
            </w:r>
          </w:p>
        </w:tc>
        <w:tc>
          <w:tcPr>
            <w:tcW w:w="3578" w:type="dxa"/>
            <w:tcBorders>
              <w:top w:val="single" w:sz="4" w:space="0" w:color="auto"/>
              <w:left w:val="single" w:sz="4" w:space="0" w:color="auto"/>
              <w:bottom w:val="single" w:sz="4" w:space="0" w:color="auto"/>
            </w:tcBorders>
          </w:tcPr>
          <w:p w14:paraId="167C9C3B" w14:textId="40C7F00E" w:rsidR="001D288C" w:rsidRPr="0066265F" w:rsidRDefault="005F02A6" w:rsidP="001D288C">
            <w:pPr>
              <w:spacing w:before="120" w:after="120"/>
              <w:rPr>
                <w:rFonts w:ascii="Arial" w:hAnsi="Arial" w:cs="Arial"/>
              </w:rPr>
            </w:pP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27D202F8" w14:textId="77777777" w:rsidR="00F00AB7" w:rsidRDefault="00F00AB7">
            <w:pPr>
              <w:rPr>
                <w:rFonts w:ascii="Arial" w:hAnsi="Arial" w:cs="Arial"/>
                <w:b/>
              </w:rPr>
            </w:pPr>
          </w:p>
          <w:p w14:paraId="691C1707" w14:textId="54931E95"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w:t>
            </w:r>
            <w:r w:rsidR="00CC1E02">
              <w:rPr>
                <w:rFonts w:ascii="Arial" w:hAnsi="Arial" w:cs="Arial"/>
                <w:b/>
              </w:rPr>
              <w:t>:</w:t>
            </w:r>
          </w:p>
        </w:tc>
        <w:tc>
          <w:tcPr>
            <w:tcW w:w="3816" w:type="dxa"/>
          </w:tcPr>
          <w:p w14:paraId="356D9408" w14:textId="77777777" w:rsidR="00F00AB7" w:rsidRDefault="00F00AB7">
            <w:pPr>
              <w:rPr>
                <w:rFonts w:ascii="Arial" w:hAnsi="Arial" w:cs="Arial"/>
                <w:b/>
              </w:rPr>
            </w:pPr>
          </w:p>
          <w:p w14:paraId="75AC6725" w14:textId="3EC8B8FD" w:rsidR="00016EFF" w:rsidRDefault="004B1B7C">
            <w:pPr>
              <w:rPr>
                <w:rFonts w:ascii="Arial" w:hAnsi="Arial" w:cs="Arial"/>
                <w:b/>
              </w:rPr>
            </w:pPr>
            <w:r>
              <w:rPr>
                <w:rFonts w:ascii="Arial" w:hAnsi="Arial" w:cs="Arial"/>
                <w:b/>
              </w:rPr>
              <w:t>November</w:t>
            </w:r>
            <w:r w:rsidR="003A7786">
              <w:rPr>
                <w:rFonts w:ascii="Arial" w:hAnsi="Arial" w:cs="Arial"/>
                <w:b/>
              </w:rPr>
              <w:t xml:space="preserve"> 2022</w:t>
            </w:r>
          </w:p>
        </w:tc>
      </w:tr>
      <w:tr w:rsidR="00016EFF" w14:paraId="76BBD354" w14:textId="77777777" w:rsidTr="00016EFF">
        <w:tc>
          <w:tcPr>
            <w:tcW w:w="5812" w:type="dxa"/>
          </w:tcPr>
          <w:p w14:paraId="3317B5DD" w14:textId="19D16AA8" w:rsidR="00016EFF" w:rsidRDefault="00016EFF">
            <w:pPr>
              <w:rPr>
                <w:rFonts w:ascii="Arial" w:hAnsi="Arial" w:cs="Arial"/>
                <w:b/>
              </w:rPr>
            </w:pPr>
            <w:r w:rsidRPr="00DF1E85">
              <w:rPr>
                <w:rFonts w:ascii="Arial" w:hAnsi="Arial" w:cs="Arial"/>
                <w:b/>
              </w:rPr>
              <w:t>Person Specification prepared by</w:t>
            </w:r>
            <w:r w:rsidR="00CC1E02">
              <w:rPr>
                <w:rFonts w:ascii="Arial" w:hAnsi="Arial" w:cs="Arial"/>
                <w:b/>
              </w:rPr>
              <w:t>:</w:t>
            </w:r>
          </w:p>
        </w:tc>
        <w:tc>
          <w:tcPr>
            <w:tcW w:w="3816" w:type="dxa"/>
          </w:tcPr>
          <w:p w14:paraId="2FA8B887" w14:textId="3E452724" w:rsidR="00016EFF" w:rsidRDefault="003A7786">
            <w:pPr>
              <w:rPr>
                <w:rFonts w:ascii="Arial" w:hAnsi="Arial" w:cs="Arial"/>
                <w:b/>
              </w:rPr>
            </w:pPr>
            <w:r>
              <w:rPr>
                <w:rFonts w:ascii="Arial" w:hAnsi="Arial" w:cs="Arial"/>
                <w:b/>
              </w:rPr>
              <w:t>Head of Legal Services</w:t>
            </w:r>
          </w:p>
        </w:tc>
      </w:tr>
    </w:tbl>
    <w:p w14:paraId="762A7D68" w14:textId="77777777" w:rsidR="00016EFF" w:rsidRDefault="00016EFF" w:rsidP="00016EFF">
      <w:pPr>
        <w:spacing w:after="0" w:line="240" w:lineRule="auto"/>
        <w:rPr>
          <w:rFonts w:ascii="Arial" w:hAnsi="Arial" w:cs="Arial"/>
          <w:b/>
        </w:rPr>
      </w:pPr>
    </w:p>
    <w:p w14:paraId="4ACBFBE3" w14:textId="77777777" w:rsidR="00F00AB7" w:rsidRDefault="00F00AB7" w:rsidP="00016EFF">
      <w:pPr>
        <w:spacing w:after="0" w:line="240" w:lineRule="auto"/>
        <w:rPr>
          <w:rFonts w:ascii="Arial" w:hAnsi="Arial" w:cs="Arial"/>
          <w:b/>
        </w:rPr>
      </w:pPr>
    </w:p>
    <w:p w14:paraId="05C40F72" w14:textId="77777777" w:rsidR="00F00AB7" w:rsidRDefault="00F00AB7" w:rsidP="00016EFF">
      <w:pPr>
        <w:spacing w:after="0" w:line="240" w:lineRule="auto"/>
        <w:rPr>
          <w:rFonts w:ascii="Arial" w:hAnsi="Arial" w:cs="Arial"/>
          <w:b/>
        </w:rPr>
      </w:pPr>
    </w:p>
    <w:p w14:paraId="5779EE16" w14:textId="77777777" w:rsidR="00F00AB7" w:rsidRDefault="00F00AB7" w:rsidP="00016EFF">
      <w:pPr>
        <w:spacing w:after="0" w:line="240" w:lineRule="auto"/>
        <w:rPr>
          <w:rFonts w:ascii="Arial" w:hAnsi="Arial" w:cs="Arial"/>
          <w:b/>
        </w:rPr>
      </w:pPr>
    </w:p>
    <w:p w14:paraId="1BC34300" w14:textId="77777777" w:rsidR="00F00AB7" w:rsidRDefault="00F00AB7" w:rsidP="00016EFF">
      <w:pPr>
        <w:spacing w:after="0" w:line="240" w:lineRule="auto"/>
        <w:rPr>
          <w:rFonts w:ascii="Arial" w:hAnsi="Arial" w:cs="Arial"/>
          <w:b/>
        </w:rPr>
      </w:pPr>
    </w:p>
    <w:p w14:paraId="45C69CF4" w14:textId="77777777" w:rsidR="00F00AB7" w:rsidRDefault="00F00AB7" w:rsidP="00016EFF">
      <w:pPr>
        <w:spacing w:after="0" w:line="240" w:lineRule="auto"/>
        <w:rPr>
          <w:rFonts w:ascii="Arial" w:hAnsi="Arial" w:cs="Arial"/>
          <w:b/>
        </w:rPr>
      </w:pPr>
    </w:p>
    <w:p w14:paraId="211BF0A6" w14:textId="77777777" w:rsidR="00F00AB7" w:rsidRDefault="00F00AB7" w:rsidP="00016EFF">
      <w:pPr>
        <w:spacing w:after="0" w:line="240" w:lineRule="auto"/>
        <w:rPr>
          <w:rFonts w:ascii="Arial" w:hAnsi="Arial" w:cs="Arial"/>
          <w:b/>
        </w:rPr>
      </w:pPr>
    </w:p>
    <w:p w14:paraId="0B5F9459" w14:textId="77777777" w:rsidR="00F00AB7" w:rsidRDefault="00F00AB7"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8D4ACF4">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lastRenderedPageBreak/>
        <w:drawing>
          <wp:inline distT="0" distB="0" distL="0" distR="0" wp14:anchorId="151B1074" wp14:editId="3F5F5F3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FFEDC8A">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CBDFF7B">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742B0" w14:textId="77777777" w:rsidR="000D72A7" w:rsidRDefault="000D72A7" w:rsidP="00FC3378">
      <w:pPr>
        <w:spacing w:after="0" w:line="240" w:lineRule="auto"/>
      </w:pPr>
      <w:r>
        <w:separator/>
      </w:r>
    </w:p>
  </w:endnote>
  <w:endnote w:type="continuationSeparator" w:id="0">
    <w:p w14:paraId="11B77787" w14:textId="77777777" w:rsidR="000D72A7" w:rsidRDefault="000D72A7" w:rsidP="00FC3378">
      <w:pPr>
        <w:spacing w:after="0" w:line="240" w:lineRule="auto"/>
      </w:pPr>
      <w:r>
        <w:continuationSeparator/>
      </w:r>
    </w:p>
  </w:endnote>
  <w:endnote w:type="continuationNotice" w:id="1">
    <w:p w14:paraId="01AB3E74" w14:textId="77777777" w:rsidR="000D72A7" w:rsidRDefault="000D7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E3C8D" w14:textId="77777777" w:rsidR="000D72A7" w:rsidRDefault="000D72A7" w:rsidP="00FC3378">
      <w:pPr>
        <w:spacing w:after="0" w:line="240" w:lineRule="auto"/>
      </w:pPr>
      <w:r>
        <w:separator/>
      </w:r>
    </w:p>
  </w:footnote>
  <w:footnote w:type="continuationSeparator" w:id="0">
    <w:p w14:paraId="69AC9D62" w14:textId="77777777" w:rsidR="000D72A7" w:rsidRDefault="000D72A7" w:rsidP="00FC3378">
      <w:pPr>
        <w:spacing w:after="0" w:line="240" w:lineRule="auto"/>
      </w:pPr>
      <w:r>
        <w:continuationSeparator/>
      </w:r>
    </w:p>
  </w:footnote>
  <w:footnote w:type="continuationNotice" w:id="1">
    <w:p w14:paraId="17D3347B" w14:textId="77777777" w:rsidR="000D72A7" w:rsidRDefault="000D72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906"/>
    <w:multiLevelType w:val="hybridMultilevel"/>
    <w:tmpl w:val="A8CC29E6"/>
    <w:lvl w:ilvl="0" w:tplc="74D2F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D62EDA"/>
    <w:multiLevelType w:val="hybridMultilevel"/>
    <w:tmpl w:val="50BE0F5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1A4387D"/>
    <w:multiLevelType w:val="hybridMultilevel"/>
    <w:tmpl w:val="601C96CE"/>
    <w:lvl w:ilvl="0" w:tplc="FE129D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BB3FFB"/>
    <w:multiLevelType w:val="hybridMultilevel"/>
    <w:tmpl w:val="3AE85338"/>
    <w:lvl w:ilvl="0" w:tplc="AFDC40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074459">
    <w:abstractNumId w:val="1"/>
  </w:num>
  <w:num w:numId="2" w16cid:durableId="1326857977">
    <w:abstractNumId w:val="0"/>
  </w:num>
  <w:num w:numId="3" w16cid:durableId="524709646">
    <w:abstractNumId w:val="4"/>
  </w:num>
  <w:num w:numId="4" w16cid:durableId="2100393">
    <w:abstractNumId w:val="3"/>
  </w:num>
  <w:num w:numId="5" w16cid:durableId="1534805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00F9"/>
    <w:rsid w:val="00014A95"/>
    <w:rsid w:val="00016EFF"/>
    <w:rsid w:val="000352E2"/>
    <w:rsid w:val="000810EB"/>
    <w:rsid w:val="000A772A"/>
    <w:rsid w:val="000D22E3"/>
    <w:rsid w:val="000D72A7"/>
    <w:rsid w:val="0013690E"/>
    <w:rsid w:val="00142DF2"/>
    <w:rsid w:val="00146A2B"/>
    <w:rsid w:val="00162C95"/>
    <w:rsid w:val="00164C11"/>
    <w:rsid w:val="00197E06"/>
    <w:rsid w:val="001D17B2"/>
    <w:rsid w:val="001D288C"/>
    <w:rsid w:val="001D547E"/>
    <w:rsid w:val="001F240F"/>
    <w:rsid w:val="00202994"/>
    <w:rsid w:val="00243BEC"/>
    <w:rsid w:val="00243DBF"/>
    <w:rsid w:val="00247A54"/>
    <w:rsid w:val="00257CD1"/>
    <w:rsid w:val="00275958"/>
    <w:rsid w:val="002A3273"/>
    <w:rsid w:val="002B5D78"/>
    <w:rsid w:val="002C534A"/>
    <w:rsid w:val="002D4E55"/>
    <w:rsid w:val="002D503B"/>
    <w:rsid w:val="002F2E35"/>
    <w:rsid w:val="0034390A"/>
    <w:rsid w:val="00370FF2"/>
    <w:rsid w:val="003A11FD"/>
    <w:rsid w:val="003A5365"/>
    <w:rsid w:val="003A7786"/>
    <w:rsid w:val="003C7CC0"/>
    <w:rsid w:val="003D2019"/>
    <w:rsid w:val="003E2016"/>
    <w:rsid w:val="00454126"/>
    <w:rsid w:val="004B1B7C"/>
    <w:rsid w:val="004B211A"/>
    <w:rsid w:val="004C3EB3"/>
    <w:rsid w:val="004C4E03"/>
    <w:rsid w:val="0050010D"/>
    <w:rsid w:val="005211DD"/>
    <w:rsid w:val="00540855"/>
    <w:rsid w:val="00557C6D"/>
    <w:rsid w:val="00585150"/>
    <w:rsid w:val="005B7E32"/>
    <w:rsid w:val="005C06FB"/>
    <w:rsid w:val="005D78C4"/>
    <w:rsid w:val="005F02A6"/>
    <w:rsid w:val="00604191"/>
    <w:rsid w:val="00606C45"/>
    <w:rsid w:val="0061723B"/>
    <w:rsid w:val="00635EB8"/>
    <w:rsid w:val="00636950"/>
    <w:rsid w:val="006476A1"/>
    <w:rsid w:val="00656988"/>
    <w:rsid w:val="00691F9A"/>
    <w:rsid w:val="00697883"/>
    <w:rsid w:val="006B1340"/>
    <w:rsid w:val="006B4131"/>
    <w:rsid w:val="006D046E"/>
    <w:rsid w:val="006D2C19"/>
    <w:rsid w:val="006D2F07"/>
    <w:rsid w:val="006D50ED"/>
    <w:rsid w:val="007137C9"/>
    <w:rsid w:val="00737FDF"/>
    <w:rsid w:val="007514F6"/>
    <w:rsid w:val="00786C94"/>
    <w:rsid w:val="007B7A5E"/>
    <w:rsid w:val="007F60F2"/>
    <w:rsid w:val="00807452"/>
    <w:rsid w:val="00831C4B"/>
    <w:rsid w:val="008330A2"/>
    <w:rsid w:val="00851ABD"/>
    <w:rsid w:val="00854AD2"/>
    <w:rsid w:val="00861CEF"/>
    <w:rsid w:val="008650DD"/>
    <w:rsid w:val="008942DF"/>
    <w:rsid w:val="00897ACE"/>
    <w:rsid w:val="008A1764"/>
    <w:rsid w:val="008B3FD0"/>
    <w:rsid w:val="008C4D82"/>
    <w:rsid w:val="008C693F"/>
    <w:rsid w:val="008E304F"/>
    <w:rsid w:val="008F7890"/>
    <w:rsid w:val="00906027"/>
    <w:rsid w:val="00951067"/>
    <w:rsid w:val="009B129E"/>
    <w:rsid w:val="009D1C42"/>
    <w:rsid w:val="009E0BD0"/>
    <w:rsid w:val="009E110E"/>
    <w:rsid w:val="009F7B25"/>
    <w:rsid w:val="00A62004"/>
    <w:rsid w:val="00A87EB5"/>
    <w:rsid w:val="00A9282B"/>
    <w:rsid w:val="00AC73E2"/>
    <w:rsid w:val="00B311AC"/>
    <w:rsid w:val="00B345E9"/>
    <w:rsid w:val="00B3533F"/>
    <w:rsid w:val="00B4398B"/>
    <w:rsid w:val="00B7219C"/>
    <w:rsid w:val="00B80910"/>
    <w:rsid w:val="00BB5787"/>
    <w:rsid w:val="00BC3CE4"/>
    <w:rsid w:val="00BC5AF4"/>
    <w:rsid w:val="00BE2798"/>
    <w:rsid w:val="00BE4D3A"/>
    <w:rsid w:val="00BF2863"/>
    <w:rsid w:val="00C47210"/>
    <w:rsid w:val="00C47349"/>
    <w:rsid w:val="00C53DA9"/>
    <w:rsid w:val="00C55DED"/>
    <w:rsid w:val="00C70FFC"/>
    <w:rsid w:val="00C86633"/>
    <w:rsid w:val="00CA456C"/>
    <w:rsid w:val="00CB48AB"/>
    <w:rsid w:val="00CB7FC6"/>
    <w:rsid w:val="00CC1E02"/>
    <w:rsid w:val="00CF6CBA"/>
    <w:rsid w:val="00D05661"/>
    <w:rsid w:val="00D1782D"/>
    <w:rsid w:val="00D4406B"/>
    <w:rsid w:val="00D5460C"/>
    <w:rsid w:val="00D818E6"/>
    <w:rsid w:val="00D87A18"/>
    <w:rsid w:val="00DB211F"/>
    <w:rsid w:val="00DF1E85"/>
    <w:rsid w:val="00DF7BD6"/>
    <w:rsid w:val="00E2529D"/>
    <w:rsid w:val="00E4277D"/>
    <w:rsid w:val="00E57481"/>
    <w:rsid w:val="00E828E5"/>
    <w:rsid w:val="00EB186D"/>
    <w:rsid w:val="00EB4AFB"/>
    <w:rsid w:val="00EC7930"/>
    <w:rsid w:val="00EF40E8"/>
    <w:rsid w:val="00F00AB7"/>
    <w:rsid w:val="00F313EB"/>
    <w:rsid w:val="00F55C9E"/>
    <w:rsid w:val="00F82162"/>
    <w:rsid w:val="00F90C84"/>
    <w:rsid w:val="00F93362"/>
    <w:rsid w:val="00FB73CA"/>
    <w:rsid w:val="00FC3378"/>
    <w:rsid w:val="00FF0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C9AC060F-BF53-4667-B06D-4CF55B3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NormalWeb">
    <w:name w:val="Normal (Web)"/>
    <w:basedOn w:val="Normal"/>
    <w:uiPriority w:val="99"/>
    <w:unhideWhenUsed/>
    <w:rsid w:val="0050010D"/>
    <w:pPr>
      <w:suppressAutoHyphens/>
      <w:spacing w:before="280" w:after="280" w:line="240" w:lineRule="auto"/>
    </w:pPr>
    <w:rPr>
      <w:rFonts w:ascii="Arial Unicode MS" w:eastAsia="Arial Unicode MS" w:hAnsi="Arial Unicode MS" w:cs="Arial Unicode M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252045">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Kenyon, Julie</cp:lastModifiedBy>
  <cp:revision>2</cp:revision>
  <dcterms:created xsi:type="dcterms:W3CDTF">2024-07-23T16:44:00Z</dcterms:created>
  <dcterms:modified xsi:type="dcterms:W3CDTF">2024-07-23T16:44:00Z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15200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