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99"/>
        <w:gridCol w:w="3138"/>
      </w:tblGrid>
      <w:tr>
        <w:trPr/>
        <w:tc>
          <w:tcPr>
            <w:tcW w:w="6499" w:type="dxa"/>
            <w:tcBorders/>
          </w:tcPr>
          <w:p>
            <w:pPr>
              <w:pStyle w:val="Normal"/>
              <w:spacing w:lineRule="auto" w:line="240" w:before="0" w:after="0"/>
              <w:rPr/>
            </w:pPr>
            <w:r>
              <w:rPr/>
              <w:drawing>
                <wp:inline distT="0" distB="0" distL="0" distR="0">
                  <wp:extent cx="904875" cy="9048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0" t="-40" r="-40" b="-40"/>
                          <a:stretch>
                            <a:fillRect/>
                          </a:stretch>
                        </pic:blipFill>
                        <pic:spPr bwMode="auto">
                          <a:xfrm>
                            <a:off x="0" y="0"/>
                            <a:ext cx="904875" cy="904875"/>
                          </a:xfrm>
                          <a:prstGeom prst="rect">
                            <a:avLst/>
                          </a:prstGeom>
                        </pic:spPr>
                      </pic:pic>
                    </a:graphicData>
                  </a:graphic>
                </wp:inline>
              </w:drawing>
            </w:r>
          </w:p>
        </w:tc>
        <w:tc>
          <w:tcPr>
            <w:tcW w:w="3138" w:type="dxa"/>
            <w:tcBorders/>
          </w:tcPr>
          <w:p>
            <w:pPr>
              <w:pStyle w:val="Normal"/>
              <w:snapToGrid w:val="false"/>
              <w:spacing w:lineRule="auto" w:line="240" w:before="0" w:after="0"/>
              <w:jc w:val="right"/>
              <w:rPr/>
            </w:pPr>
            <w:r>
              <w:rPr/>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Clarendon Primary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 Meals Supervisory Assistant</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B</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Supervision of children on school premises throughout the mid-day break.</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Head Teacher/Senior Leadership</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To oversee the safety, welfare and good conduct of all pupils on the school premises during the midday break, except those engaged in activities supervised by a teacher.</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Supervision of all areas both inside and outside where the pupils congregate during lunchtime.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actively supervise the dining room procedures, including carrying of meals to tables.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positively encourage good behaviour, table manners including the correct use of cutlery, and hygiene.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be responsible for organising play activities in the playground or indoors if a wet playtime.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Supervision of queues waiting to enter the dining room.</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maintain order and safe transfer of pupils to and from the dining area and ensure that all pupils return to the classroom.</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Leaving the dining room in a tidy condition.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Clearing and stacking table equipment and serving dishes.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Wiping tables, cleaning up food and spillages on table and floors.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Checking the entitlement of pupils to receive a free meal.</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oversee the safety, welfare and good conduct of pupils during the midday break.</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administer first aid (if qualified) in the case of a minor accident or to ensure children are seen by a first-aider if appropriate.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report behaviour incidents to the appropriate person.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maintain and record accidents.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liaise with the line manager and teaching staff in dealing with problems arising from pupil behaviour and any other matters of concern.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contextualSpacing/>
              <w:rPr>
                <w:rFonts w:cs="Arial"/>
              </w:rPr>
            </w:pPr>
            <w:r>
              <w:rPr>
                <w:rFonts w:cs="Arial"/>
              </w:rPr>
              <w:t>To report any safeguarding concerns to the Designated Senior Person.</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120" w:after="120"/>
              <w:ind w:right="175"/>
              <w:contextualSpacing/>
              <w:rPr>
                <w:rFonts w:cs="Arial"/>
              </w:rPr>
            </w:pPr>
            <w:r>
              <w:rPr>
                <w:rFonts w:cs="Arial"/>
              </w:rPr>
              <w:t>To contribute as a member of the team to the ethos and environment of the school.</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31.3pt;height:16.3pt" type="#_x0000_t75"/>
                <w:control r:id="rId3" w:name="Date Field 1" w:shapeid="control_shape_0"/>
              </w:objec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pacing w:lineRule="auto" w:line="240" w:before="0" w:after="0"/>
              <w:rPr/>
            </w:pPr>
            <w:r>
              <w:rPr/>
              <w:drawing>
                <wp:inline distT="0" distB="0" distL="0" distR="0">
                  <wp:extent cx="904875" cy="90487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40" t="-40" r="-40" b="-40"/>
                          <a:stretch>
                            <a:fillRect/>
                          </a:stretch>
                        </pic:blipFill>
                        <pic:spPr bwMode="auto">
                          <a:xfrm>
                            <a:off x="0" y="0"/>
                            <a:ext cx="904875" cy="904875"/>
                          </a:xfrm>
                          <a:prstGeom prst="rect">
                            <a:avLst/>
                          </a:prstGeom>
                        </pic:spPr>
                      </pic:pic>
                    </a:graphicData>
                  </a:graphic>
                </wp:inline>
              </w:drawing>
            </w:r>
          </w:p>
        </w:tc>
        <w:tc>
          <w:tcPr>
            <w:tcW w:w="3224" w:type="dxa"/>
            <w:tcBorders/>
          </w:tcPr>
          <w:p>
            <w:pPr>
              <w:pStyle w:val="Normal"/>
              <w:spacing w:lineRule="auto" w:line="240" w:before="0" w:after="0"/>
              <w:jc w:val="right"/>
              <w:rPr/>
            </w:pPr>
            <w:r>
              <w:rPr/>
              <w:drawing>
                <wp:inline distT="0" distB="0" distL="0" distR="0">
                  <wp:extent cx="1901825" cy="83756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7"/>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Clarendon Primary School</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 Meals Supervisory Assistant</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2</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60" w:after="0"/>
              <w:ind w:right="175"/>
              <w:rPr>
                <w:rFonts w:cs="Arial"/>
              </w:rPr>
            </w:pPr>
            <w:r>
              <w:rPr>
                <w:rFonts w:cs="Arial"/>
              </w:rPr>
              <w:t>Ability to work effectively within a team environment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60" w:after="0"/>
              <w:ind w:right="175"/>
              <w:rPr>
                <w:rFonts w:cs="Arial"/>
              </w:rPr>
            </w:pPr>
            <w:r>
              <w:rPr>
                <w:rFonts w:cs="Arial"/>
              </w:rPr>
              <w:t>Ability to build effective working relationships with all pupils and colleagues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60" w:after="0"/>
              <w:ind w:right="175"/>
              <w:rPr>
                <w:rFonts w:cs="Arial"/>
              </w:rPr>
            </w:pPr>
            <w:r>
              <w:rPr>
                <w:rFonts w:cs="Arial"/>
              </w:rPr>
              <w:t>Ability to promote a positive ethos and role model positive attributes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60" w:after="0"/>
              <w:ind w:right="175"/>
              <w:rPr>
                <w:rFonts w:cs="Arial"/>
              </w:rPr>
            </w:pPr>
            <w:r>
              <w:rPr>
                <w:rFonts w:cs="Arial"/>
              </w:rPr>
              <w:t>Ability to relate well to children and adults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60" w:after="0"/>
              <w:ind w:right="175"/>
              <w:rPr>
                <w:rFonts w:cs="Arial"/>
              </w:rPr>
            </w:pPr>
            <w:r>
              <w:rPr>
                <w:rFonts w:cs="Arial"/>
              </w:rPr>
              <w:t>Work constructively as part of a team, understanding school roles and responsibilities and your own position within these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ind w:right="175"/>
              <w:rPr>
                <w:rFonts w:cs="Arial"/>
              </w:rPr>
            </w:pPr>
            <w:r>
              <w:rPr>
                <w:rFonts w:cs="Arial"/>
              </w:rPr>
              <w:t>High expectations of all pupils; respect for their social, cultural, linguistic, religious and ethnic background and a commitment to their safety, welfare and good conduct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ind w:right="175"/>
              <w:rPr>
                <w:rFonts w:cs="Arial"/>
              </w:rPr>
            </w:pPr>
            <w:r>
              <w:rPr>
                <w:rFonts w:cs="Arial"/>
              </w:rPr>
              <w:t>High expectations of all pupils; respect for their social, cultural, linguistic, religious and ethnic background and a commitment to their safety, welfare and good conduct.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ind w:right="175"/>
              <w:rPr>
                <w:rFonts w:cs="Arial"/>
              </w:rPr>
            </w:pPr>
            <w:r>
              <w:rPr>
                <w:rFonts w:cs="Arial"/>
              </w:rPr>
              <w:t>Demonstrate and promote the positive values, attitudes and behaviour they expect from the pupils with whom they work.</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ind w:right="175"/>
              <w:rPr>
                <w:rFonts w:cs="Arial"/>
              </w:rPr>
            </w:pPr>
            <w:r>
              <w:rPr>
                <w:rFonts w:cs="Arial"/>
              </w:rPr>
              <w:t>Ability to work collaboratively with colleagues and carry out role effectively, knowing when to seek help and advice.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ind w:right="175"/>
              <w:rPr>
                <w:rFonts w:cs="Arial"/>
              </w:rPr>
            </w:pPr>
            <w:r>
              <w:rPr>
                <w:rFonts w:cs="Arial"/>
              </w:rPr>
              <w:t>Able to liaise sensitively and effectively with parents and carers recognising their role in pupil learning.</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recognise when pupils are in danger of risk or harm and know what actions to take to protect them, in accordance with school procedure.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Experience of working with &amp;/or caring for children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and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napToGrid w:val="false"/>
              <w:spacing w:lineRule="auto" w:line="240" w:before="0" w:after="0"/>
              <w:rPr>
                <w:rFonts w:cs="Arial"/>
                <w:b/>
              </w:rPr>
            </w:pPr>
            <w:r>
              <w:rPr>
                <w:rFonts w:cs="Arial"/>
                <w:b/>
              </w:rPr>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napToGrid w:val="false"/>
              <w:spacing w:lineRule="auto" w:line="240" w:before="0" w:after="0"/>
              <w:rPr>
                <w:rFonts w:cs="Arial"/>
                <w:b/>
              </w:rPr>
            </w:pPr>
            <w:r>
              <w:rPr>
                <w:rFonts w:cs="Arial"/>
                <w:b/>
              </w:rPr>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napToGrid w:val="false"/>
              <w:spacing w:lineRule="auto" w:line="240" w:before="0" w:after="0"/>
              <w:rPr>
                <w:rFonts w:cs="Arial"/>
                <w:b/>
              </w:rPr>
            </w:pPr>
            <w:r>
              <w:rPr>
                <w:rFonts w:cs="Arial"/>
                <w:b/>
              </w:rPr>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Certificate</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31.3pt;height:16.3pt" type="#_x0000_t75"/>
                <w:control r:id="rId8" w:name="Date Field 2" w:shapeid="control_shape_1"/>
              </w:object>
            </w:r>
          </w:p>
        </w:tc>
      </w:tr>
    </w:tbl>
    <w:p>
      <w:pPr>
        <w:pStyle w:val="Normal"/>
        <w:rPr/>
      </w:pPr>
      <w:r>
        <w:rPr/>
      </w:r>
    </w:p>
    <w:p>
      <w:pPr>
        <w:pStyle w:val="Normal"/>
        <w:rPr/>
      </w:pPr>
      <w:r>
        <w:rPr/>
      </w:r>
    </w:p>
    <w:p>
      <w:pPr>
        <w:pStyle w:val="Normal"/>
        <w:rPr/>
      </w:pPr>
      <w:r>
        <w:rPr/>
      </w:r>
    </w:p>
    <w:p>
      <w:pPr>
        <w:sectPr>
          <w:headerReference w:type="default" r:id="rId9"/>
          <w:headerReference w:type="first" r:id="rId10"/>
          <w:footerReference w:type="default" r:id="rId11"/>
          <w:footerReference w:type="first" r:id="rId12"/>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3"/>
      <w:headerReference w:type="first" r:id="rId14"/>
      <w:footerReference w:type="default" r:id="rId15"/>
      <w:footerReference w:type="first" r:id="rId16"/>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r>
      <w:rPr>
        <w:rFonts w:cs="Arial"/>
      </w:rPr>
      <w:t>School Meals Supervisory Assistant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r>
    <w:r>
      <w:rPr>
        <w:rFonts w:cs="Arial"/>
      </w:rPr>
      <w:t>School Meals Supervisory Assistant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r>
    <w:r>
      <w:rPr>
        <w:rFonts w:cs="Arial"/>
      </w:rPr>
      <w:t>School Meals Supervisory Assistant</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control" Target="activeX/activeX2.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