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57457" w:rsidRDefault="00457457" w:rsidP="00457457">
      <w:r>
        <w:rPr>
          <w:b/>
          <w:noProof/>
          <w:sz w:val="40"/>
          <w:lang w:eastAsia="en-GB"/>
        </w:rPr>
        <w:drawing>
          <wp:anchor distT="0" distB="0" distL="114300" distR="114300" simplePos="0" relativeHeight="251658240" behindDoc="1" locked="0" layoutInCell="1" allowOverlap="1">
            <wp:simplePos x="0" y="0"/>
            <wp:positionH relativeFrom="margin">
              <wp:posOffset>2844800</wp:posOffset>
            </wp:positionH>
            <wp:positionV relativeFrom="paragraph">
              <wp:posOffset>0</wp:posOffset>
            </wp:positionV>
            <wp:extent cx="877570" cy="1225550"/>
            <wp:effectExtent l="0" t="0" r="0" b="0"/>
            <wp:wrapTight wrapText="bothSides">
              <wp:wrapPolygon edited="0">
                <wp:start x="9378" y="0"/>
                <wp:lineTo x="0" y="5036"/>
                <wp:lineTo x="0" y="8394"/>
                <wp:lineTo x="469" y="18131"/>
                <wp:lineTo x="938" y="21152"/>
                <wp:lineTo x="1876" y="21152"/>
                <wp:lineTo x="19693" y="21152"/>
                <wp:lineTo x="20631" y="20481"/>
                <wp:lineTo x="21100" y="18131"/>
                <wp:lineTo x="21100" y="5036"/>
                <wp:lineTo x="16880" y="2350"/>
                <wp:lineTo x="12191" y="0"/>
                <wp:lineTo x="9378" y="0"/>
              </wp:wrapPolygon>
            </wp:wrapTight>
            <wp:docPr id="1" name="Picture 1" descr="C:\Users\160cromptona\Desktop\Logo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160cromptona\Desktop\Logo PNG.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77570" cy="12255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57457" w:rsidRDefault="00457457" w:rsidP="00457457"/>
    <w:p w:rsidR="00457457" w:rsidRDefault="00457457" w:rsidP="00457457"/>
    <w:p w:rsidR="00457457" w:rsidRDefault="00457457" w:rsidP="00457457"/>
    <w:p w:rsidR="00745FB9" w:rsidRDefault="00745FB9" w:rsidP="00745FB9">
      <w:pPr>
        <w:rPr>
          <w:b/>
        </w:rPr>
      </w:pPr>
    </w:p>
    <w:p w:rsidR="00745FB9" w:rsidRDefault="00745FB9" w:rsidP="00745FB9">
      <w:pPr>
        <w:rPr>
          <w:b/>
        </w:rPr>
      </w:pPr>
    </w:p>
    <w:p w:rsidR="00745FB9" w:rsidRDefault="00745FB9" w:rsidP="00457457">
      <w:pPr>
        <w:rPr>
          <w:b/>
          <w:sz w:val="32"/>
          <w:szCs w:val="32"/>
        </w:rPr>
      </w:pPr>
    </w:p>
    <w:p w:rsidR="00AF2843" w:rsidRDefault="00AF2843" w:rsidP="00457457">
      <w:bookmarkStart w:id="0" w:name="_GoBack"/>
      <w:bookmarkEnd w:id="0"/>
    </w:p>
    <w:p w:rsidR="00745FB9" w:rsidRDefault="00457457" w:rsidP="00D059E6">
      <w:pPr>
        <w:rPr>
          <w:b/>
          <w:u w:val="single"/>
        </w:rPr>
      </w:pPr>
      <w:r w:rsidRPr="00457457">
        <w:rPr>
          <w:b/>
        </w:rPr>
        <w:t>Job Title</w:t>
      </w:r>
      <w:r>
        <w:tab/>
        <w:t xml:space="preserve">    </w:t>
      </w:r>
      <w:r w:rsidR="00386040">
        <w:t xml:space="preserve"> TE</w:t>
      </w:r>
      <w:r w:rsidR="00226571">
        <w:t>ACHING ASSISTANT LEVEL 2</w:t>
      </w:r>
      <w:r w:rsidR="00745FB9">
        <w:t xml:space="preserve"> -</w:t>
      </w:r>
      <w:r w:rsidR="00226571">
        <w:t xml:space="preserve"> </w:t>
      </w:r>
      <w:r w:rsidR="005F3730">
        <w:t xml:space="preserve">Dreams Provision </w:t>
      </w:r>
    </w:p>
    <w:p w:rsidR="00D059E6" w:rsidRDefault="00D059E6" w:rsidP="00386040">
      <w:pPr>
        <w:spacing w:after="0"/>
        <w:rPr>
          <w:b/>
          <w:u w:val="single"/>
        </w:rPr>
      </w:pPr>
    </w:p>
    <w:p w:rsidR="00386040" w:rsidRPr="004F0E5F" w:rsidRDefault="00386040" w:rsidP="00386040">
      <w:pPr>
        <w:spacing w:after="0"/>
        <w:rPr>
          <w:rFonts w:ascii="Arial" w:eastAsia="Times New Roman" w:hAnsi="Arial" w:cs="Arial"/>
          <w:u w:val="single"/>
          <w:lang w:eastAsia="en-GB"/>
        </w:rPr>
      </w:pPr>
      <w:r w:rsidRPr="004F0E5F">
        <w:rPr>
          <w:b/>
          <w:u w:val="single"/>
        </w:rPr>
        <w:t>Primary Purpose of the Job</w:t>
      </w:r>
      <w:r w:rsidRPr="004F0E5F">
        <w:rPr>
          <w:rFonts w:ascii="Arial" w:eastAsia="Times New Roman" w:hAnsi="Arial" w:cs="Arial"/>
          <w:u w:val="single"/>
          <w:lang w:eastAsia="en-GB"/>
        </w:rPr>
        <w:t xml:space="preserve"> </w:t>
      </w:r>
    </w:p>
    <w:p w:rsidR="00386040" w:rsidRDefault="00386040" w:rsidP="00386040">
      <w:pPr>
        <w:spacing w:after="0"/>
        <w:rPr>
          <w:rFonts w:ascii="Arial" w:eastAsia="Times New Roman" w:hAnsi="Arial" w:cs="Arial"/>
          <w:lang w:eastAsia="en-GB"/>
        </w:rPr>
      </w:pPr>
    </w:p>
    <w:p w:rsidR="00386040" w:rsidRDefault="004A40F8" w:rsidP="00457457">
      <w:pPr>
        <w:rPr>
          <w:rFonts w:eastAsia="Times New Roman" w:cstheme="minorHAnsi"/>
          <w:lang w:eastAsia="en-GB"/>
        </w:rPr>
      </w:pPr>
      <w:r>
        <w:rPr>
          <w:rFonts w:eastAsia="Times New Roman" w:cstheme="minorHAnsi"/>
          <w:lang w:eastAsia="en-GB"/>
        </w:rPr>
        <w:t xml:space="preserve">To provide direct support to pupils with Autism Spectrum Disorder, enabling them to access learning, develop independence and promote inclusion within the school setting, under the guidance of teaching and senior staff, in line with their specific needs and school policies. </w:t>
      </w:r>
    </w:p>
    <w:p w:rsidR="00745FB9" w:rsidRDefault="00745FB9" w:rsidP="00457457">
      <w:pPr>
        <w:rPr>
          <w:b/>
        </w:rPr>
      </w:pPr>
    </w:p>
    <w:p w:rsidR="00457457" w:rsidRDefault="00457457" w:rsidP="00457457">
      <w:r w:rsidRPr="00457457">
        <w:rPr>
          <w:b/>
        </w:rPr>
        <w:t>Responsible to</w:t>
      </w:r>
      <w:r>
        <w:rPr>
          <w:b/>
        </w:rPr>
        <w:t xml:space="preserve">: </w:t>
      </w:r>
      <w:r w:rsidR="005F3730">
        <w:t xml:space="preserve"> </w:t>
      </w:r>
      <w:r>
        <w:t>Head Teacher</w:t>
      </w:r>
      <w:r w:rsidR="00A80107">
        <w:t>/Class Teacher</w:t>
      </w:r>
    </w:p>
    <w:p w:rsidR="00745FB9" w:rsidRDefault="00745FB9" w:rsidP="00457457">
      <w:pPr>
        <w:rPr>
          <w:b/>
          <w:u w:val="single"/>
        </w:rPr>
      </w:pPr>
    </w:p>
    <w:p w:rsidR="005F3730" w:rsidRPr="004F0E5F" w:rsidRDefault="00457457" w:rsidP="00457457">
      <w:pPr>
        <w:rPr>
          <w:u w:val="single"/>
        </w:rPr>
      </w:pPr>
      <w:r w:rsidRPr="004F0E5F">
        <w:rPr>
          <w:b/>
          <w:u w:val="single"/>
        </w:rPr>
        <w:t>Principal Responsibilities:</w:t>
      </w:r>
      <w:r w:rsidR="004A40F8" w:rsidRPr="004F0E5F">
        <w:tab/>
      </w:r>
    </w:p>
    <w:p w:rsidR="005A1E7F" w:rsidRDefault="004A40F8" w:rsidP="00457457">
      <w:r>
        <w:t>Support pupils’ learning, personal care and inclusion by implementing individual education and behaviour plans (IEP/IBP), adapting approaches, resources, managing behaviour and fostering independence. Working closely with teachers and professionals to create a safe, structured and supportive environment, often focusing on specific strategies such as social and emotional support and clear communication tailored to ASD needs.</w:t>
      </w:r>
    </w:p>
    <w:p w:rsidR="00745FB9" w:rsidRDefault="00745FB9" w:rsidP="00457457">
      <w:pPr>
        <w:rPr>
          <w:b/>
        </w:rPr>
      </w:pPr>
    </w:p>
    <w:p w:rsidR="00457457" w:rsidRPr="00457457" w:rsidRDefault="00BD5389" w:rsidP="00457457">
      <w:pPr>
        <w:rPr>
          <w:b/>
        </w:rPr>
      </w:pPr>
      <w:r>
        <w:rPr>
          <w:b/>
        </w:rPr>
        <w:t>KEY RESPONSIBILITIES:</w:t>
      </w:r>
    </w:p>
    <w:p w:rsidR="00745FB9" w:rsidRDefault="00745FB9" w:rsidP="00457457">
      <w:pPr>
        <w:rPr>
          <w:b/>
          <w:u w:val="single"/>
        </w:rPr>
      </w:pPr>
    </w:p>
    <w:p w:rsidR="00457457" w:rsidRPr="00D818C1" w:rsidRDefault="00457457" w:rsidP="00457457">
      <w:pPr>
        <w:rPr>
          <w:b/>
          <w:u w:val="single"/>
        </w:rPr>
      </w:pPr>
      <w:r w:rsidRPr="00D818C1">
        <w:rPr>
          <w:b/>
          <w:u w:val="single"/>
        </w:rPr>
        <w:t>Support for the Pupil</w:t>
      </w:r>
      <w:r w:rsidR="00BD5389">
        <w:rPr>
          <w:b/>
          <w:u w:val="single"/>
        </w:rPr>
        <w:t>s:</w:t>
      </w:r>
    </w:p>
    <w:p w:rsidR="00457457" w:rsidRPr="00386040" w:rsidRDefault="002A77FD" w:rsidP="00386040">
      <w:pPr>
        <w:rPr>
          <w:b/>
        </w:rPr>
      </w:pPr>
      <w:r>
        <w:rPr>
          <w:b/>
        </w:rPr>
        <w:t>Essential:</w:t>
      </w:r>
    </w:p>
    <w:p w:rsidR="00457457" w:rsidRDefault="00457457" w:rsidP="00745FB9">
      <w:pPr>
        <w:pStyle w:val="ListParagraph"/>
        <w:numPr>
          <w:ilvl w:val="0"/>
          <w:numId w:val="6"/>
        </w:numPr>
      </w:pPr>
      <w:r>
        <w:t>Establish good working relationships with pupils, acting as a role model and setting high expectations</w:t>
      </w:r>
    </w:p>
    <w:p w:rsidR="00386040" w:rsidRDefault="00386040" w:rsidP="00745FB9">
      <w:pPr>
        <w:pStyle w:val="ListParagraph"/>
        <w:numPr>
          <w:ilvl w:val="0"/>
          <w:numId w:val="8"/>
        </w:numPr>
      </w:pPr>
      <w:r>
        <w:t xml:space="preserve">Provide a range of supportive, positive behaviour management strategies for children </w:t>
      </w:r>
    </w:p>
    <w:p w:rsidR="00457457" w:rsidRDefault="00457457" w:rsidP="00745FB9">
      <w:pPr>
        <w:pStyle w:val="ListParagraph"/>
        <w:numPr>
          <w:ilvl w:val="0"/>
          <w:numId w:val="8"/>
        </w:numPr>
      </w:pPr>
      <w:r>
        <w:t>Provide consistent support to pupils responding appropriately to individual pupil needs</w:t>
      </w:r>
    </w:p>
    <w:p w:rsidR="00457457" w:rsidRDefault="00457457" w:rsidP="00745FB9">
      <w:pPr>
        <w:pStyle w:val="ListParagraph"/>
        <w:numPr>
          <w:ilvl w:val="0"/>
          <w:numId w:val="8"/>
        </w:numPr>
      </w:pPr>
      <w:r>
        <w:t>Assist with the development and implementation of Individual Education Plans</w:t>
      </w:r>
    </w:p>
    <w:p w:rsidR="00457457" w:rsidRDefault="00457457" w:rsidP="00745FB9">
      <w:pPr>
        <w:pStyle w:val="ListParagraph"/>
        <w:numPr>
          <w:ilvl w:val="0"/>
          <w:numId w:val="8"/>
        </w:numPr>
      </w:pPr>
      <w:r>
        <w:t>Promote inclusion and acceptance of all pupils</w:t>
      </w:r>
    </w:p>
    <w:p w:rsidR="00457457" w:rsidRDefault="00457457" w:rsidP="00745FB9">
      <w:pPr>
        <w:pStyle w:val="ListParagraph"/>
        <w:numPr>
          <w:ilvl w:val="0"/>
          <w:numId w:val="8"/>
        </w:numPr>
      </w:pPr>
      <w:r>
        <w:t>Enhance pupil’s communication skills and adjust/maintain the communication environment as appropriate</w:t>
      </w:r>
    </w:p>
    <w:p w:rsidR="00457457" w:rsidRDefault="00457457" w:rsidP="00745FB9">
      <w:pPr>
        <w:pStyle w:val="ListParagraph"/>
        <w:numPr>
          <w:ilvl w:val="0"/>
          <w:numId w:val="8"/>
        </w:numPr>
      </w:pPr>
      <w:r>
        <w:t>Encourage pupils to interact with others and engage in activities led by the teacher</w:t>
      </w:r>
    </w:p>
    <w:p w:rsidR="00745FB9" w:rsidRDefault="00457457" w:rsidP="00745FB9">
      <w:pPr>
        <w:pStyle w:val="ListParagraph"/>
        <w:numPr>
          <w:ilvl w:val="0"/>
          <w:numId w:val="8"/>
        </w:numPr>
      </w:pPr>
      <w:r>
        <w:t>Promote self-esteem and independence, employing strategies to recognise and reward achievement within established school procedure</w:t>
      </w:r>
    </w:p>
    <w:p w:rsidR="00745FB9" w:rsidRDefault="00457457" w:rsidP="00745FB9">
      <w:pPr>
        <w:pStyle w:val="ListParagraph"/>
        <w:numPr>
          <w:ilvl w:val="0"/>
          <w:numId w:val="8"/>
        </w:numPr>
      </w:pPr>
      <w:r>
        <w:t>Provide feedback to pupils in relation to progress and</w:t>
      </w:r>
      <w:r w:rsidR="00745FB9">
        <w:t xml:space="preserve"> achievement under guidance and </w:t>
      </w:r>
      <w:r>
        <w:t>direction of the teacher</w:t>
      </w:r>
    </w:p>
    <w:p w:rsidR="00745FB9" w:rsidRDefault="00815E8D" w:rsidP="00745FB9">
      <w:pPr>
        <w:pStyle w:val="ListParagraph"/>
        <w:numPr>
          <w:ilvl w:val="0"/>
          <w:numId w:val="8"/>
        </w:numPr>
      </w:pPr>
      <w:r>
        <w:t>To promote opportunities to encourage children to regulate their emotions.</w:t>
      </w:r>
    </w:p>
    <w:p w:rsidR="00815E8D" w:rsidRDefault="00815E8D" w:rsidP="00745FB9">
      <w:pPr>
        <w:pStyle w:val="ListParagraph"/>
        <w:numPr>
          <w:ilvl w:val="0"/>
          <w:numId w:val="8"/>
        </w:numPr>
      </w:pPr>
      <w:r>
        <w:t>To create opportunities for children to reflect.</w:t>
      </w:r>
    </w:p>
    <w:p w:rsidR="00745FB9" w:rsidRDefault="00457457" w:rsidP="00745FB9">
      <w:pPr>
        <w:pStyle w:val="ListParagraph"/>
        <w:numPr>
          <w:ilvl w:val="0"/>
          <w:numId w:val="8"/>
        </w:numPr>
      </w:pPr>
      <w:r>
        <w:t xml:space="preserve">Provide feedback on work (verbally and in written form) in line with school </w:t>
      </w:r>
      <w:proofErr w:type="spellStart"/>
      <w:r>
        <w:t>guidelines</w:t>
      </w:r>
      <w:r w:rsidR="00D818C1">
        <w:t>Create</w:t>
      </w:r>
      <w:proofErr w:type="spellEnd"/>
      <w:r w:rsidR="00D818C1">
        <w:t xml:space="preserve"> supportive, sensitive and effective relationships with parents</w:t>
      </w:r>
    </w:p>
    <w:p w:rsidR="002A77FD" w:rsidRDefault="002A77FD" w:rsidP="00745FB9">
      <w:pPr>
        <w:pStyle w:val="ListParagraph"/>
        <w:numPr>
          <w:ilvl w:val="0"/>
          <w:numId w:val="8"/>
        </w:numPr>
      </w:pPr>
      <w:r>
        <w:t xml:space="preserve">Be calm, patient and </w:t>
      </w:r>
      <w:r w:rsidR="00D818C1">
        <w:t>emotionally resilient</w:t>
      </w:r>
    </w:p>
    <w:p w:rsidR="00745FB9" w:rsidRDefault="00815E8D" w:rsidP="00457457">
      <w:pPr>
        <w:pStyle w:val="ListParagraph"/>
        <w:numPr>
          <w:ilvl w:val="0"/>
          <w:numId w:val="8"/>
        </w:numPr>
      </w:pPr>
      <w:r>
        <w:t>Support pupil’s physical, social, and emotional well-being, including personal care if required.</w:t>
      </w:r>
    </w:p>
    <w:p w:rsidR="00745FB9" w:rsidRDefault="00745FB9" w:rsidP="00745FB9">
      <w:pPr>
        <w:rPr>
          <w:b/>
          <w:u w:val="single"/>
        </w:rPr>
      </w:pPr>
    </w:p>
    <w:p w:rsidR="00457457" w:rsidRPr="00745FB9" w:rsidRDefault="00457457" w:rsidP="00745FB9">
      <w:r w:rsidRPr="00745FB9">
        <w:rPr>
          <w:b/>
          <w:u w:val="single"/>
        </w:rPr>
        <w:t>Support for the teacher</w:t>
      </w:r>
    </w:p>
    <w:p w:rsidR="00745FB9" w:rsidRDefault="00745FB9" w:rsidP="00745FB9">
      <w:pPr>
        <w:pStyle w:val="ListParagraph"/>
      </w:pPr>
    </w:p>
    <w:p w:rsidR="00457457" w:rsidRDefault="00457457" w:rsidP="00745FB9">
      <w:pPr>
        <w:pStyle w:val="ListParagraph"/>
        <w:numPr>
          <w:ilvl w:val="0"/>
          <w:numId w:val="10"/>
        </w:numPr>
      </w:pPr>
      <w:r>
        <w:t>Create and maintain a purposeful, orderly and supportive environment</w:t>
      </w:r>
    </w:p>
    <w:p w:rsidR="00457457" w:rsidRDefault="00457457" w:rsidP="00745FB9">
      <w:pPr>
        <w:pStyle w:val="ListParagraph"/>
        <w:numPr>
          <w:ilvl w:val="0"/>
          <w:numId w:val="10"/>
        </w:numPr>
      </w:pPr>
      <w:r>
        <w:lastRenderedPageBreak/>
        <w:t>In liaison with the teacher, utilise strategies to support pupils in achieving learning goals</w:t>
      </w:r>
    </w:p>
    <w:p w:rsidR="00457457" w:rsidRDefault="0006696E" w:rsidP="00745FB9">
      <w:pPr>
        <w:pStyle w:val="ListParagraph"/>
        <w:numPr>
          <w:ilvl w:val="0"/>
          <w:numId w:val="10"/>
        </w:numPr>
      </w:pPr>
      <w:r>
        <w:t>Evaluate pupil progress against planning to report back effectively to the teacher to guide assessments and future planning</w:t>
      </w:r>
    </w:p>
    <w:p w:rsidR="008C7FAD" w:rsidRDefault="008C7FAD" w:rsidP="00745FB9">
      <w:pPr>
        <w:pStyle w:val="ListParagraph"/>
        <w:numPr>
          <w:ilvl w:val="0"/>
          <w:numId w:val="10"/>
        </w:numPr>
      </w:pPr>
      <w:r>
        <w:t>Prepare and adapt learning materials, equipment and the classroom environment to meet specific learning objectives and pupil needs</w:t>
      </w:r>
    </w:p>
    <w:p w:rsidR="00457457" w:rsidRDefault="00457457" w:rsidP="00745FB9">
      <w:pPr>
        <w:pStyle w:val="ListParagraph"/>
        <w:numPr>
          <w:ilvl w:val="0"/>
          <w:numId w:val="10"/>
        </w:numPr>
      </w:pPr>
      <w:r>
        <w:t>Undertake pupil record keeping as requested</w:t>
      </w:r>
    </w:p>
    <w:p w:rsidR="0006696E" w:rsidRDefault="0006696E" w:rsidP="00745FB9">
      <w:pPr>
        <w:pStyle w:val="ListParagraph"/>
        <w:numPr>
          <w:ilvl w:val="0"/>
          <w:numId w:val="10"/>
        </w:numPr>
      </w:pPr>
      <w:r>
        <w:t>Become fully involved in the life of the class supporting and developing good relationships with all children</w:t>
      </w:r>
    </w:p>
    <w:p w:rsidR="008C7FAD" w:rsidRDefault="008C7FAD" w:rsidP="00745FB9">
      <w:pPr>
        <w:pStyle w:val="ListParagraph"/>
        <w:numPr>
          <w:ilvl w:val="0"/>
          <w:numId w:val="10"/>
        </w:numPr>
      </w:pPr>
      <w:r>
        <w:t>To observe and record pupil progress, achievements and challenges, providing feedback to teachers and contributing to IEP reviews</w:t>
      </w:r>
    </w:p>
    <w:p w:rsidR="00457457" w:rsidRPr="00D818C1" w:rsidRDefault="00457457" w:rsidP="00457457">
      <w:pPr>
        <w:rPr>
          <w:u w:val="single"/>
        </w:rPr>
      </w:pPr>
    </w:p>
    <w:p w:rsidR="00457457" w:rsidRPr="00D818C1" w:rsidRDefault="00457457" w:rsidP="00457457">
      <w:pPr>
        <w:rPr>
          <w:b/>
          <w:u w:val="single"/>
        </w:rPr>
      </w:pPr>
      <w:r w:rsidRPr="00D818C1">
        <w:rPr>
          <w:b/>
          <w:u w:val="single"/>
        </w:rPr>
        <w:t>Support for the curriculum</w:t>
      </w:r>
    </w:p>
    <w:p w:rsidR="00457457" w:rsidRDefault="00457457" w:rsidP="00745FB9">
      <w:pPr>
        <w:pStyle w:val="ListParagraph"/>
        <w:numPr>
          <w:ilvl w:val="0"/>
          <w:numId w:val="12"/>
        </w:numPr>
      </w:pPr>
      <w:r>
        <w:t>Deliver learning activities/programmes, adjusting activit</w:t>
      </w:r>
      <w:r w:rsidR="00571F06">
        <w:t xml:space="preserve">ies according to pupil learning </w:t>
      </w:r>
      <w:r>
        <w:t>styles and individual needs within agreed system of supervision.</w:t>
      </w:r>
    </w:p>
    <w:p w:rsidR="00457457" w:rsidRDefault="00457457" w:rsidP="00745FB9">
      <w:pPr>
        <w:pStyle w:val="ListParagraph"/>
        <w:numPr>
          <w:ilvl w:val="0"/>
          <w:numId w:val="12"/>
        </w:numPr>
      </w:pPr>
      <w:r>
        <w:t xml:space="preserve">Support the delivery of literacy/numeracy programmes, effectively utilising all alternative learning opportunities to support </w:t>
      </w:r>
      <w:r w:rsidR="0006696E">
        <w:t>individual needs</w:t>
      </w:r>
    </w:p>
    <w:p w:rsidR="00457457" w:rsidRDefault="00457457" w:rsidP="00745FB9">
      <w:pPr>
        <w:pStyle w:val="ListParagraph"/>
        <w:numPr>
          <w:ilvl w:val="0"/>
          <w:numId w:val="12"/>
        </w:numPr>
      </w:pPr>
      <w:r>
        <w:t>Use ICT effectively in learning activities and develop pupils’ competence and independence in its use.</w:t>
      </w:r>
    </w:p>
    <w:p w:rsidR="00457457" w:rsidRDefault="00457457" w:rsidP="00745FB9">
      <w:pPr>
        <w:pStyle w:val="ListParagraph"/>
        <w:numPr>
          <w:ilvl w:val="0"/>
          <w:numId w:val="12"/>
        </w:numPr>
      </w:pPr>
      <w:r>
        <w:t xml:space="preserve">Assist pupils to access learning activities through specialist support e.g. </w:t>
      </w:r>
      <w:r w:rsidR="0006696E">
        <w:t>development and use of resources and strategies specific consider to be best practice for children with Autism</w:t>
      </w:r>
    </w:p>
    <w:p w:rsidR="0006696E" w:rsidRDefault="0006696E" w:rsidP="0006696E">
      <w:pPr>
        <w:pStyle w:val="ListParagraph"/>
      </w:pPr>
    </w:p>
    <w:p w:rsidR="00457457" w:rsidRPr="0006696E" w:rsidRDefault="00457457" w:rsidP="00457457">
      <w:pPr>
        <w:rPr>
          <w:b/>
          <w:u w:val="single"/>
        </w:rPr>
      </w:pPr>
      <w:r w:rsidRPr="0006696E">
        <w:rPr>
          <w:b/>
          <w:u w:val="single"/>
        </w:rPr>
        <w:t>Support for the school</w:t>
      </w:r>
    </w:p>
    <w:p w:rsidR="00457457" w:rsidRDefault="00457457" w:rsidP="00457457">
      <w:pPr>
        <w:pStyle w:val="ListParagraph"/>
        <w:numPr>
          <w:ilvl w:val="0"/>
          <w:numId w:val="4"/>
        </w:numPr>
      </w:pPr>
      <w:r>
        <w:t>Be aware of and comply with school policies and procedures relating to child protection, health, safety and security, confidentiality and data protection.  Report all concerns to the appropriate person (as named in the policy concerned)</w:t>
      </w:r>
    </w:p>
    <w:p w:rsidR="00457457" w:rsidRDefault="00457457" w:rsidP="00457457">
      <w:pPr>
        <w:pStyle w:val="ListParagraph"/>
        <w:numPr>
          <w:ilvl w:val="0"/>
          <w:numId w:val="4"/>
        </w:numPr>
      </w:pPr>
      <w:r>
        <w:t>Be aware of and support difference and ensure all pupils have equal access to opportunities to learn and develop</w:t>
      </w:r>
    </w:p>
    <w:p w:rsidR="00457457" w:rsidRDefault="00457457" w:rsidP="00457457">
      <w:pPr>
        <w:pStyle w:val="ListParagraph"/>
        <w:numPr>
          <w:ilvl w:val="0"/>
          <w:numId w:val="4"/>
        </w:numPr>
      </w:pPr>
      <w:r>
        <w:t>Contribute to the school ethos, aims and development/improvement plans</w:t>
      </w:r>
    </w:p>
    <w:p w:rsidR="00457457" w:rsidRDefault="00457457" w:rsidP="00457457">
      <w:pPr>
        <w:pStyle w:val="ListParagraph"/>
        <w:numPr>
          <w:ilvl w:val="0"/>
          <w:numId w:val="4"/>
        </w:numPr>
      </w:pPr>
      <w:r>
        <w:t>Establish constructive relationships and communicate with other agencies/professionals in liaison with the teacher, to support achievement and progress of pupils</w:t>
      </w:r>
    </w:p>
    <w:p w:rsidR="00230475" w:rsidRDefault="00230475" w:rsidP="00457457">
      <w:pPr>
        <w:pStyle w:val="ListParagraph"/>
        <w:numPr>
          <w:ilvl w:val="0"/>
          <w:numId w:val="4"/>
        </w:numPr>
      </w:pPr>
      <w:r>
        <w:t>Cover lunchtimes and playtimes where necessary</w:t>
      </w:r>
    </w:p>
    <w:p w:rsidR="00457457" w:rsidRDefault="00457457" w:rsidP="00457457">
      <w:pPr>
        <w:pStyle w:val="ListParagraph"/>
        <w:numPr>
          <w:ilvl w:val="0"/>
          <w:numId w:val="4"/>
        </w:numPr>
      </w:pPr>
      <w:r>
        <w:t>Attend and participate in regular meetings as required</w:t>
      </w:r>
    </w:p>
    <w:p w:rsidR="00457457" w:rsidRDefault="00457457" w:rsidP="00457457">
      <w:pPr>
        <w:pStyle w:val="ListParagraph"/>
        <w:numPr>
          <w:ilvl w:val="0"/>
          <w:numId w:val="4"/>
        </w:numPr>
      </w:pPr>
      <w:r>
        <w:t>Participate in training and other learning activities as required</w:t>
      </w:r>
    </w:p>
    <w:p w:rsidR="00457457" w:rsidRDefault="00457457" w:rsidP="00457457">
      <w:pPr>
        <w:pStyle w:val="ListParagraph"/>
        <w:numPr>
          <w:ilvl w:val="0"/>
          <w:numId w:val="4"/>
        </w:numPr>
      </w:pPr>
      <w:r>
        <w:t>Establish own best practice and use to support others</w:t>
      </w:r>
    </w:p>
    <w:p w:rsidR="00457457" w:rsidRDefault="00457457" w:rsidP="00457457">
      <w:pPr>
        <w:pStyle w:val="ListParagraph"/>
        <w:numPr>
          <w:ilvl w:val="0"/>
          <w:numId w:val="4"/>
        </w:numPr>
      </w:pPr>
      <w:r>
        <w:t xml:space="preserve">Assist with the planning of opportunities for pupils to learn in out-of-school contexts, according to school policies and procedures </w:t>
      </w:r>
    </w:p>
    <w:p w:rsidR="00457457" w:rsidRDefault="00457457" w:rsidP="00457457">
      <w:pPr>
        <w:pStyle w:val="ListParagraph"/>
        <w:numPr>
          <w:ilvl w:val="0"/>
          <w:numId w:val="4"/>
        </w:numPr>
      </w:pPr>
      <w:r>
        <w:t>Accompany teaching staff and pupils on visits, trips and out of school activities as required</w:t>
      </w:r>
    </w:p>
    <w:p w:rsidR="00745FB9" w:rsidRDefault="00745FB9" w:rsidP="00745FB9">
      <w:pPr>
        <w:pStyle w:val="ListParagraph"/>
      </w:pPr>
    </w:p>
    <w:p w:rsidR="00457457" w:rsidRPr="00571F06" w:rsidRDefault="00457457" w:rsidP="00457457">
      <w:pPr>
        <w:rPr>
          <w:b/>
        </w:rPr>
      </w:pPr>
    </w:p>
    <w:p w:rsidR="0095523A" w:rsidRDefault="0095523A" w:rsidP="0095523A">
      <w:pPr>
        <w:pStyle w:val="NormalWeb"/>
        <w:shd w:val="clear" w:color="auto" w:fill="FFFFFF"/>
        <w:rPr>
          <w:rFonts w:ascii="Arial" w:hAnsi="Arial" w:cs="Arial"/>
          <w:color w:val="000000"/>
          <w:sz w:val="31"/>
          <w:szCs w:val="31"/>
        </w:rPr>
      </w:pPr>
      <w:r>
        <w:rPr>
          <w:rFonts w:ascii="Arial" w:hAnsi="Arial" w:cs="Arial"/>
          <w:color w:val="000000"/>
          <w:sz w:val="31"/>
          <w:szCs w:val="31"/>
        </w:rPr>
        <w:t> </w:t>
      </w:r>
    </w:p>
    <w:p w:rsidR="0095523A" w:rsidRDefault="0095523A" w:rsidP="00457457"/>
    <w:p w:rsidR="00457457" w:rsidRDefault="00457457" w:rsidP="00457457">
      <w:pPr>
        <w:rPr>
          <w:rFonts w:cstheme="minorHAnsi"/>
          <w:color w:val="000000"/>
          <w:sz w:val="24"/>
          <w:szCs w:val="24"/>
          <w:shd w:val="clear" w:color="auto" w:fill="FFFFFF"/>
        </w:rPr>
      </w:pPr>
    </w:p>
    <w:p w:rsidR="0095523A" w:rsidRDefault="0095523A" w:rsidP="00457457"/>
    <w:sectPr w:rsidR="0095523A" w:rsidSect="00745FB9">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712FD"/>
    <w:multiLevelType w:val="hybridMultilevel"/>
    <w:tmpl w:val="477E2E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3A4278"/>
    <w:multiLevelType w:val="hybridMultilevel"/>
    <w:tmpl w:val="759A2C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9C49B5"/>
    <w:multiLevelType w:val="hybridMultilevel"/>
    <w:tmpl w:val="EC64743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1DB61186"/>
    <w:multiLevelType w:val="hybridMultilevel"/>
    <w:tmpl w:val="C9DA26D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67A4C42"/>
    <w:multiLevelType w:val="hybridMultilevel"/>
    <w:tmpl w:val="4B44BC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AAA7C99"/>
    <w:multiLevelType w:val="hybridMultilevel"/>
    <w:tmpl w:val="9F28358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56165863"/>
    <w:multiLevelType w:val="hybridMultilevel"/>
    <w:tmpl w:val="596C13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AB35AAF"/>
    <w:multiLevelType w:val="hybridMultilevel"/>
    <w:tmpl w:val="E7380A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B760FCC"/>
    <w:multiLevelType w:val="hybridMultilevel"/>
    <w:tmpl w:val="3BAECF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70E5FFD"/>
    <w:multiLevelType w:val="hybridMultilevel"/>
    <w:tmpl w:val="D53630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9A81C16"/>
    <w:multiLevelType w:val="hybridMultilevel"/>
    <w:tmpl w:val="BD3C4F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D86426C"/>
    <w:multiLevelType w:val="hybridMultilevel"/>
    <w:tmpl w:val="D1FE8B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7"/>
  </w:num>
  <w:num w:numId="3">
    <w:abstractNumId w:val="6"/>
  </w:num>
  <w:num w:numId="4">
    <w:abstractNumId w:val="8"/>
  </w:num>
  <w:num w:numId="5">
    <w:abstractNumId w:val="0"/>
  </w:num>
  <w:num w:numId="6">
    <w:abstractNumId w:val="1"/>
  </w:num>
  <w:num w:numId="7">
    <w:abstractNumId w:val="3"/>
  </w:num>
  <w:num w:numId="8">
    <w:abstractNumId w:val="10"/>
  </w:num>
  <w:num w:numId="9">
    <w:abstractNumId w:val="5"/>
  </w:num>
  <w:num w:numId="10">
    <w:abstractNumId w:val="9"/>
  </w:num>
  <w:num w:numId="11">
    <w:abstractNumId w:val="2"/>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7457"/>
    <w:rsid w:val="0006696E"/>
    <w:rsid w:val="00155D30"/>
    <w:rsid w:val="00226571"/>
    <w:rsid w:val="00230475"/>
    <w:rsid w:val="002A44AA"/>
    <w:rsid w:val="002A77FD"/>
    <w:rsid w:val="0034394F"/>
    <w:rsid w:val="00386040"/>
    <w:rsid w:val="00440C75"/>
    <w:rsid w:val="00457457"/>
    <w:rsid w:val="0047175A"/>
    <w:rsid w:val="004A40F8"/>
    <w:rsid w:val="004F0E5F"/>
    <w:rsid w:val="00545041"/>
    <w:rsid w:val="00571F06"/>
    <w:rsid w:val="005A1E7F"/>
    <w:rsid w:val="005F3730"/>
    <w:rsid w:val="00715BD6"/>
    <w:rsid w:val="00745FB9"/>
    <w:rsid w:val="00815E8D"/>
    <w:rsid w:val="0081663A"/>
    <w:rsid w:val="008C7FAD"/>
    <w:rsid w:val="0095523A"/>
    <w:rsid w:val="00A80107"/>
    <w:rsid w:val="00AF2843"/>
    <w:rsid w:val="00B64B6D"/>
    <w:rsid w:val="00BD5389"/>
    <w:rsid w:val="00C14CD6"/>
    <w:rsid w:val="00CD5A57"/>
    <w:rsid w:val="00D059E6"/>
    <w:rsid w:val="00D321AB"/>
    <w:rsid w:val="00D818C1"/>
    <w:rsid w:val="00E62E61"/>
    <w:rsid w:val="00ED2C0A"/>
    <w:rsid w:val="00F876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847B7A"/>
  <w15:chartTrackingRefBased/>
  <w15:docId w15:val="{3A461245-F584-47EA-B368-2A3E9C26D7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8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57457"/>
    <w:pPr>
      <w:ind w:left="720"/>
      <w:contextualSpacing/>
    </w:pPr>
  </w:style>
  <w:style w:type="character" w:styleId="Hyperlink">
    <w:name w:val="Hyperlink"/>
    <w:basedOn w:val="DefaultParagraphFont"/>
    <w:uiPriority w:val="99"/>
    <w:unhideWhenUsed/>
    <w:rsid w:val="00571F06"/>
    <w:rPr>
      <w:color w:val="0000FF"/>
      <w:u w:val="single"/>
      <w:shd w:val="clear" w:color="auto" w:fill="auto"/>
    </w:rPr>
  </w:style>
  <w:style w:type="paragraph" w:styleId="NormalWeb">
    <w:name w:val="Normal (Web)"/>
    <w:basedOn w:val="Normal"/>
    <w:uiPriority w:val="99"/>
    <w:semiHidden/>
    <w:unhideWhenUsed/>
    <w:rsid w:val="00571F06"/>
    <w:pPr>
      <w:spacing w:before="100" w:beforeAutospacing="1" w:after="100" w:afterAutospacing="1"/>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545041"/>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4504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0258354">
      <w:bodyDiv w:val="1"/>
      <w:marLeft w:val="0"/>
      <w:marRight w:val="0"/>
      <w:marTop w:val="0"/>
      <w:marBottom w:val="0"/>
      <w:divBdr>
        <w:top w:val="none" w:sz="0" w:space="0" w:color="auto"/>
        <w:left w:val="none" w:sz="0" w:space="0" w:color="auto"/>
        <w:bottom w:val="none" w:sz="0" w:space="0" w:color="auto"/>
        <w:right w:val="none" w:sz="0" w:space="0" w:color="auto"/>
      </w:divBdr>
    </w:div>
    <w:div w:id="2064324065">
      <w:bodyDiv w:val="1"/>
      <w:marLeft w:val="0"/>
      <w:marRight w:val="0"/>
      <w:marTop w:val="0"/>
      <w:marBottom w:val="0"/>
      <w:divBdr>
        <w:top w:val="none" w:sz="0" w:space="0" w:color="auto"/>
        <w:left w:val="none" w:sz="0" w:space="0" w:color="auto"/>
        <w:bottom w:val="none" w:sz="0" w:space="0" w:color="auto"/>
        <w:right w:val="none" w:sz="0" w:space="0" w:color="auto"/>
      </w:divBdr>
      <w:divsChild>
        <w:div w:id="2031450043">
          <w:marLeft w:val="0"/>
          <w:marRight w:val="0"/>
          <w:marTop w:val="0"/>
          <w:marBottom w:val="0"/>
          <w:divBdr>
            <w:top w:val="none" w:sz="0" w:space="0" w:color="auto"/>
            <w:left w:val="none" w:sz="0" w:space="0" w:color="auto"/>
            <w:bottom w:val="none" w:sz="0" w:space="0" w:color="auto"/>
            <w:right w:val="none" w:sz="0" w:space="0" w:color="auto"/>
          </w:divBdr>
          <w:divsChild>
            <w:div w:id="59180039">
              <w:marLeft w:val="0"/>
              <w:marRight w:val="0"/>
              <w:marTop w:val="0"/>
              <w:marBottom w:val="0"/>
              <w:divBdr>
                <w:top w:val="none" w:sz="0" w:space="0" w:color="auto"/>
                <w:left w:val="none" w:sz="0" w:space="0" w:color="auto"/>
                <w:bottom w:val="none" w:sz="0" w:space="0" w:color="auto"/>
                <w:right w:val="none" w:sz="0" w:space="0" w:color="auto"/>
              </w:divBdr>
              <w:divsChild>
                <w:div w:id="1465584664">
                  <w:marLeft w:val="0"/>
                  <w:marRight w:val="0"/>
                  <w:marTop w:val="0"/>
                  <w:marBottom w:val="0"/>
                  <w:divBdr>
                    <w:top w:val="none" w:sz="0" w:space="0" w:color="auto"/>
                    <w:left w:val="none" w:sz="0" w:space="0" w:color="auto"/>
                    <w:bottom w:val="none" w:sz="0" w:space="0" w:color="auto"/>
                    <w:right w:val="none" w:sz="0" w:space="0" w:color="auto"/>
                  </w:divBdr>
                  <w:divsChild>
                    <w:div w:id="1844472168">
                      <w:marLeft w:val="0"/>
                      <w:marRight w:val="0"/>
                      <w:marTop w:val="0"/>
                      <w:marBottom w:val="0"/>
                      <w:divBdr>
                        <w:top w:val="none" w:sz="0" w:space="0" w:color="auto"/>
                        <w:left w:val="none" w:sz="0" w:space="0" w:color="auto"/>
                        <w:bottom w:val="none" w:sz="0" w:space="0" w:color="auto"/>
                        <w:right w:val="none" w:sz="0" w:space="0" w:color="auto"/>
                      </w:divBdr>
                      <w:divsChild>
                        <w:div w:id="39675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7" Type="http://schemas.openxmlformats.org/officeDocument/2006/relationships/theme" Target="theme/theme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fontTable" Target="fontTable.xml" /><Relationship Id="rId5" Type="http://schemas.openxmlformats.org/officeDocument/2006/relationships/image" Target="media/image1.png" /><Relationship Id="rId4" Type="http://schemas.openxmlformats.org/officeDocument/2006/relationships/webSettings" Target="webSettings.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685</Words>
  <Characters>3911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Schools ICT - Bolton Council</Company>
  <LinksUpToDate>false</LinksUpToDate>
  <CharactersWithSpaces>4587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Crompton</dc:creator>
  <cp:keywords/>
  <dc:description/>
  <cp:lastModifiedBy>Andrea Crompton</cp:lastModifiedBy>
  <cp:revision>3</cp:revision>
  <cp:lastPrinted>2026-01-15T09:40:00Z</cp:lastPrinted>
  <dcterms:created xsi:type="dcterms:W3CDTF">2026-03-24T16:13:00Z</dcterms:created>
  <dcterms:modified xsi:type="dcterms:W3CDTF">2026-03-24T16:13:00Z</dcterms:modified>
</cp:coreProperties>
</file>