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u w:val="single"/>
        </w:rPr>
      </w:pPr>
      <w:r>
        <w:rPr>
          <w:b/>
          <w:u w:val="single"/>
        </w:rPr>
        <w:t>Important information regarding your consent</w:t>
      </w:r>
    </w:p>
    <w:p>
      <w:pPr>
        <w:pStyle w:val="ListParagraph"/>
        <w:numPr>
          <w:ilvl w:val="0"/>
          <w:numId w:val="2"/>
        </w:numPr>
        <w:jc w:val="both"/>
        <w:rPr/>
      </w:pPr>
      <w:r>
        <w:rPr/>
        <w:t xml:space="preserve">We are </w:t>
      </w:r>
      <w:r>
        <w:rPr>
          <w:b/>
          <w:i/>
        </w:rPr>
        <w:t>St Joseph’s RC High School, a VA school.</w:t>
      </w:r>
    </w:p>
    <w:p>
      <w:pPr>
        <w:pStyle w:val="ListParagraph"/>
        <w:jc w:val="both"/>
        <w:rPr/>
      </w:pPr>
      <w:r>
        <w:rPr/>
      </w:r>
    </w:p>
    <w:p>
      <w:pPr>
        <w:pStyle w:val="ListParagraph"/>
        <w:numPr>
          <w:ilvl w:val="0"/>
          <w:numId w:val="2"/>
        </w:numPr>
        <w:jc w:val="both"/>
        <w:rPr/>
      </w:pPr>
      <w:r>
        <w:rPr/>
        <w:t>Being a Catholic education provider we work closely with the school’s Diocesan Authority, the school’s the Local Authority, the Department of Education, the Catholic Education Service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are Mr M Singleton and Mrs A McDonnell and you can contact them with any questions relating to our handling of your data.  You can contact them by </w:t>
      </w:r>
      <w:r>
        <w:rPr>
          <w:b/>
          <w:i/>
        </w:rPr>
        <w:t xml:space="preserve">emailing: </w:t>
      </w:r>
      <w:bookmarkStart w:id="0" w:name="_GoBack"/>
      <w:bookmarkEnd w:id="0"/>
      <w:r>
        <w:rPr>
          <w:b/>
          <w:i/>
        </w:rPr>
        <w:t>st-josephs.bolton.sch.uk.</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w:t>
      </w:r>
      <w:r>
        <w:rPr>
          <w:b/>
          <w:i/>
        </w:rPr>
        <w:t>downloading the Complaints Procedure from the school website</w:t>
      </w:r>
      <w:r>
        <w:rPr/>
        <w:t xml:space="preserve">.  If you are unhappy with how your complaint has been handled you can contact the Information Commissioner’s Office via their website at </w:t>
      </w:r>
      <w:r>
        <w:rPr>
          <w:rStyle w:val="Hyperlink"/>
        </w:rPr>
        <w:t>www.ico.org.uk</w:t>
      </w:r>
      <w:r>
        <w:rPr/>
        <w:t>.</w:t>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I agree to you contacting my referees in order to obtain references.</w:t>
      </w:r>
    </w:p>
    <w:p>
      <w:pPr>
        <w:pStyle w:val="Normal"/>
        <w:jc w:val="both"/>
        <w:rPr>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xml:space="preserve"> FORMTEXT </w:instrText>
      </w:r>
      <w:r>
        <w:rPr/>
      </w:r>
      <w:r>
        <w:rPr/>
        <w:fldChar w:fldCharType="separate"/>
      </w:r>
      <w:r>
        <w:rPr/>
        <w:t>     </w:t>
      </w:r>
      <w:r>
        <w:rPr/>
      </w:r>
      <w:r>
        <w:rPr/>
        <w:fldChar w:fldCharType="end"/>
      </w:r>
      <w:r>
        <w:rPr/>
        <w:tab/>
        <w:tab/>
        <w:tab/>
        <w:tab/>
        <w:tab/>
        <w:t xml:space="preserve">Date: </w:t>
      </w: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hanging="0" w:left="720" w:right="0"/>
      <w:contextualSpacing/>
    </w:pPr>
    <w:rPr/>
  </w:style>
  <w:style w:type="paragraph" w:styleId="FootnoteText">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