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1CCD" w14:textId="07A7883B" w:rsidR="00A44B32" w:rsidRDefault="00CE6495">
      <w:pPr>
        <w:rPr>
          <w:b/>
          <w:sz w:val="40"/>
        </w:rPr>
      </w:pPr>
      <w:r>
        <w:rPr>
          <w:noProof/>
        </w:rPr>
        <w:drawing>
          <wp:anchor distT="0" distB="0" distL="114300" distR="114300" simplePos="0" relativeHeight="251659264" behindDoc="0" locked="0" layoutInCell="1" allowOverlap="1" wp14:anchorId="412201E5" wp14:editId="4D0F9FB8">
            <wp:simplePos x="0" y="0"/>
            <wp:positionH relativeFrom="margin">
              <wp:align>right</wp:align>
            </wp:positionH>
            <wp:positionV relativeFrom="paragraph">
              <wp:posOffset>0</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6032A2" w14:textId="77777777" w:rsidR="0079650B" w:rsidRDefault="0079650B">
      <w:pPr>
        <w:rPr>
          <w:rFonts w:ascii="Foco" w:hAnsi="Foco"/>
          <w:b/>
          <w:color w:val="C00000"/>
          <w:sz w:val="36"/>
          <w:szCs w:val="36"/>
        </w:rPr>
      </w:pPr>
    </w:p>
    <w:p w14:paraId="2924D4AE" w14:textId="2276DF46" w:rsidR="00A44B32" w:rsidRPr="00F407D9" w:rsidRDefault="00A44B32">
      <w:pPr>
        <w:rPr>
          <w:rFonts w:ascii="Foco" w:hAnsi="Foco"/>
          <w:b/>
          <w:color w:val="C00000"/>
          <w:sz w:val="36"/>
          <w:szCs w:val="36"/>
        </w:rPr>
      </w:pPr>
      <w:r w:rsidRPr="00F407D9">
        <w:rPr>
          <w:rFonts w:ascii="Foco" w:hAnsi="Foco"/>
          <w:b/>
          <w:color w:val="C00000"/>
          <w:sz w:val="36"/>
          <w:szCs w:val="36"/>
        </w:rPr>
        <w:t>JOB DESCRIPTION</w:t>
      </w:r>
    </w:p>
    <w:p w14:paraId="639E7F48" w14:textId="77777777" w:rsidR="00A44B32" w:rsidRDefault="00A44B32"/>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480"/>
      </w:tblGrid>
      <w:tr w:rsidR="00F407D9" w14:paraId="54700F61" w14:textId="77777777" w:rsidTr="00F407D9">
        <w:trPr>
          <w:trHeight w:val="260"/>
        </w:trPr>
        <w:tc>
          <w:tcPr>
            <w:tcW w:w="2405" w:type="dxa"/>
          </w:tcPr>
          <w:p w14:paraId="0A9A7231" w14:textId="4F7A80F2" w:rsidR="00F407D9" w:rsidRDefault="00F407D9">
            <w:r w:rsidRPr="002D5745">
              <w:rPr>
                <w:rFonts w:ascii="Foco" w:hAnsi="Foco"/>
                <w:b/>
                <w:szCs w:val="24"/>
              </w:rPr>
              <w:t>Location:</w:t>
            </w:r>
          </w:p>
        </w:tc>
        <w:tc>
          <w:tcPr>
            <w:tcW w:w="7480" w:type="dxa"/>
          </w:tcPr>
          <w:p w14:paraId="47CCCEB1" w14:textId="77777777" w:rsidR="00F407D9" w:rsidRDefault="00F407D9">
            <w:pPr>
              <w:rPr>
                <w:rFonts w:ascii="Foco" w:hAnsi="Foco"/>
                <w:caps/>
                <w:szCs w:val="24"/>
              </w:rPr>
            </w:pPr>
            <w:r w:rsidRPr="002D5745">
              <w:rPr>
                <w:rFonts w:ascii="Foco" w:hAnsi="Foco"/>
                <w:caps/>
                <w:szCs w:val="24"/>
              </w:rPr>
              <w:t>RIVINGTON &amp; BLACKROD HIGH SCHOOL</w:t>
            </w:r>
          </w:p>
          <w:p w14:paraId="621B82A6" w14:textId="44B12DCF" w:rsidR="00F407D9" w:rsidRDefault="00F407D9"/>
        </w:tc>
      </w:tr>
      <w:tr w:rsidR="00F407D9" w14:paraId="0F97FEFA" w14:textId="77777777" w:rsidTr="00F407D9">
        <w:trPr>
          <w:trHeight w:val="536"/>
        </w:trPr>
        <w:tc>
          <w:tcPr>
            <w:tcW w:w="2405" w:type="dxa"/>
          </w:tcPr>
          <w:p w14:paraId="6A0AE223" w14:textId="339360E9" w:rsidR="00F407D9" w:rsidRDefault="00F407D9">
            <w:r w:rsidRPr="002D5745">
              <w:rPr>
                <w:rFonts w:ascii="Foco" w:hAnsi="Foco"/>
                <w:b/>
                <w:szCs w:val="24"/>
              </w:rPr>
              <w:t>Job Title:</w:t>
            </w:r>
          </w:p>
        </w:tc>
        <w:tc>
          <w:tcPr>
            <w:tcW w:w="7480" w:type="dxa"/>
          </w:tcPr>
          <w:p w14:paraId="3E925A1E" w14:textId="676DC003" w:rsidR="00F407D9" w:rsidRDefault="00F407D9">
            <w:r w:rsidRPr="002D5745">
              <w:rPr>
                <w:rFonts w:ascii="Foco" w:hAnsi="Foco"/>
                <w:caps/>
                <w:szCs w:val="24"/>
              </w:rPr>
              <w:t>Safeguarding and Attendance officer</w:t>
            </w:r>
            <w:r>
              <w:rPr>
                <w:rFonts w:ascii="Foco" w:hAnsi="Foco"/>
                <w:caps/>
                <w:szCs w:val="24"/>
              </w:rPr>
              <w:t xml:space="preserve"> </w:t>
            </w:r>
            <w:r w:rsidR="007F1515">
              <w:rPr>
                <w:rFonts w:ascii="Foco" w:hAnsi="Foco"/>
                <w:caps/>
                <w:szCs w:val="24"/>
              </w:rPr>
              <w:t>Key STAGE</w:t>
            </w:r>
          </w:p>
        </w:tc>
      </w:tr>
      <w:tr w:rsidR="00F407D9" w14:paraId="1C82E976" w14:textId="77777777" w:rsidTr="00F407D9">
        <w:trPr>
          <w:trHeight w:val="260"/>
        </w:trPr>
        <w:tc>
          <w:tcPr>
            <w:tcW w:w="2405" w:type="dxa"/>
          </w:tcPr>
          <w:p w14:paraId="551D7AA3" w14:textId="6DFCC265" w:rsidR="00F407D9" w:rsidRDefault="00F407D9">
            <w:r w:rsidRPr="002D5745">
              <w:rPr>
                <w:rFonts w:ascii="Foco" w:hAnsi="Foco"/>
                <w:b/>
                <w:szCs w:val="24"/>
              </w:rPr>
              <w:t>Grade:</w:t>
            </w:r>
          </w:p>
        </w:tc>
        <w:tc>
          <w:tcPr>
            <w:tcW w:w="7480" w:type="dxa"/>
          </w:tcPr>
          <w:p w14:paraId="7765F791" w14:textId="77777777" w:rsidR="00F407D9" w:rsidRDefault="00F407D9">
            <w:pPr>
              <w:rPr>
                <w:rFonts w:ascii="Foco" w:hAnsi="Foco"/>
                <w:caps/>
                <w:szCs w:val="24"/>
              </w:rPr>
            </w:pPr>
            <w:r w:rsidRPr="002D5745">
              <w:rPr>
                <w:rFonts w:ascii="Foco" w:hAnsi="Foco"/>
                <w:caps/>
                <w:szCs w:val="24"/>
              </w:rPr>
              <w:t>grade F – SCP 17-23</w:t>
            </w:r>
          </w:p>
          <w:p w14:paraId="66F6936F" w14:textId="111DCA99" w:rsidR="00F407D9" w:rsidRDefault="00F407D9"/>
        </w:tc>
      </w:tr>
      <w:tr w:rsidR="00F407D9" w14:paraId="6EDCCC73" w14:textId="77777777" w:rsidTr="00F407D9">
        <w:trPr>
          <w:trHeight w:val="260"/>
        </w:trPr>
        <w:tc>
          <w:tcPr>
            <w:tcW w:w="2405" w:type="dxa"/>
          </w:tcPr>
          <w:p w14:paraId="65430910" w14:textId="0E44485A" w:rsidR="00F407D9" w:rsidRDefault="00F407D9">
            <w:r w:rsidRPr="002D5745">
              <w:rPr>
                <w:rFonts w:ascii="Foco" w:hAnsi="Foco"/>
                <w:b/>
                <w:szCs w:val="24"/>
              </w:rPr>
              <w:t>Responsible to</w:t>
            </w:r>
          </w:p>
        </w:tc>
        <w:tc>
          <w:tcPr>
            <w:tcW w:w="7480" w:type="dxa"/>
          </w:tcPr>
          <w:p w14:paraId="6CCC762D" w14:textId="77777777" w:rsidR="00F407D9" w:rsidRDefault="00F407D9">
            <w:pPr>
              <w:rPr>
                <w:rFonts w:ascii="Foco" w:hAnsi="Foco"/>
                <w:szCs w:val="24"/>
              </w:rPr>
            </w:pPr>
            <w:r w:rsidRPr="002D5745">
              <w:rPr>
                <w:rFonts w:ascii="Foco" w:hAnsi="Foco"/>
                <w:szCs w:val="24"/>
              </w:rPr>
              <w:t>Deputy Head Teacher</w:t>
            </w:r>
          </w:p>
          <w:p w14:paraId="57BFA9AA" w14:textId="63A3BA8F" w:rsidR="00F407D9" w:rsidRDefault="00F407D9"/>
        </w:tc>
      </w:tr>
      <w:tr w:rsidR="00F407D9" w14:paraId="2CD14432" w14:textId="77777777" w:rsidTr="00F407D9">
        <w:trPr>
          <w:trHeight w:val="536"/>
        </w:trPr>
        <w:tc>
          <w:tcPr>
            <w:tcW w:w="2405" w:type="dxa"/>
          </w:tcPr>
          <w:p w14:paraId="7E08AD61" w14:textId="77777777" w:rsidR="00F407D9" w:rsidRPr="002D5745" w:rsidRDefault="00F407D9" w:rsidP="00F407D9">
            <w:pPr>
              <w:rPr>
                <w:rFonts w:ascii="Foco" w:hAnsi="Foco"/>
                <w:b/>
                <w:szCs w:val="24"/>
              </w:rPr>
            </w:pPr>
            <w:r w:rsidRPr="002D5745">
              <w:rPr>
                <w:rFonts w:ascii="Foco" w:hAnsi="Foco"/>
                <w:b/>
                <w:szCs w:val="24"/>
              </w:rPr>
              <w:t>Line Manager</w:t>
            </w:r>
          </w:p>
          <w:p w14:paraId="279C54FC" w14:textId="2DF05E8C" w:rsidR="00F407D9" w:rsidRDefault="00F407D9" w:rsidP="00F407D9">
            <w:r w:rsidRPr="002D5745">
              <w:rPr>
                <w:rFonts w:ascii="Foco" w:hAnsi="Foco"/>
                <w:b/>
                <w:szCs w:val="24"/>
              </w:rPr>
              <w:t>Responsibilities</w:t>
            </w:r>
          </w:p>
        </w:tc>
        <w:tc>
          <w:tcPr>
            <w:tcW w:w="7480" w:type="dxa"/>
          </w:tcPr>
          <w:p w14:paraId="33750F1B" w14:textId="49FF31C1" w:rsidR="00F407D9" w:rsidRDefault="00F407D9">
            <w:r w:rsidRPr="002D5745">
              <w:rPr>
                <w:rFonts w:ascii="Foco" w:hAnsi="Foco"/>
                <w:szCs w:val="24"/>
              </w:rPr>
              <w:t>n/a</w:t>
            </w:r>
          </w:p>
        </w:tc>
      </w:tr>
      <w:tr w:rsidR="00F407D9" w14:paraId="17F61F7D" w14:textId="77777777" w:rsidTr="00F407D9">
        <w:trPr>
          <w:trHeight w:val="1914"/>
        </w:trPr>
        <w:tc>
          <w:tcPr>
            <w:tcW w:w="2405" w:type="dxa"/>
          </w:tcPr>
          <w:p w14:paraId="7331ED48" w14:textId="2521994F" w:rsidR="00F407D9" w:rsidRDefault="00F407D9">
            <w:r w:rsidRPr="002D5745">
              <w:rPr>
                <w:rFonts w:ascii="Foco" w:hAnsi="Foco"/>
                <w:b/>
                <w:szCs w:val="24"/>
              </w:rPr>
              <w:t>Purpose of the Job:</w:t>
            </w:r>
          </w:p>
        </w:tc>
        <w:tc>
          <w:tcPr>
            <w:tcW w:w="7480" w:type="dxa"/>
          </w:tcPr>
          <w:p w14:paraId="5D68C90F" w14:textId="606AE685" w:rsidR="00F407D9" w:rsidRDefault="00F407D9">
            <w:r w:rsidRPr="002D5745">
              <w:rPr>
                <w:rFonts w:ascii="Foco" w:hAnsi="Foco"/>
                <w:szCs w:val="24"/>
              </w:rPr>
              <w:t xml:space="preserve">To provide support for </w:t>
            </w:r>
            <w:r>
              <w:rPr>
                <w:rFonts w:ascii="Foco" w:hAnsi="Foco"/>
                <w:szCs w:val="24"/>
              </w:rPr>
              <w:t>students</w:t>
            </w:r>
            <w:r w:rsidRPr="002D5745">
              <w:rPr>
                <w:rFonts w:ascii="Foco" w:hAnsi="Foco"/>
                <w:szCs w:val="24"/>
              </w:rPr>
              <w:t xml:space="preserve">, staff and Deputy Head teacher across the Key Stages to safeguard the students in our care. To work with external agencies as an advocate for </w:t>
            </w:r>
            <w:r>
              <w:rPr>
                <w:rFonts w:ascii="Foco" w:hAnsi="Foco"/>
                <w:szCs w:val="24"/>
              </w:rPr>
              <w:t>v</w:t>
            </w:r>
            <w:r w:rsidRPr="002D5745">
              <w:rPr>
                <w:rFonts w:ascii="Foco" w:hAnsi="Foco"/>
                <w:szCs w:val="24"/>
              </w:rPr>
              <w:t xml:space="preserve">ulnerable students and ensure that they receive appropriate and timely support as required. To provide a positive, proactive approach to punctuality and attendance issues to enable </w:t>
            </w:r>
            <w:r>
              <w:rPr>
                <w:rFonts w:ascii="Foco" w:hAnsi="Foco"/>
                <w:szCs w:val="24"/>
              </w:rPr>
              <w:t>students</w:t>
            </w:r>
            <w:r w:rsidRPr="002D5745">
              <w:rPr>
                <w:rFonts w:ascii="Foco" w:hAnsi="Foco"/>
                <w:szCs w:val="24"/>
              </w:rPr>
              <w:t xml:space="preserve"> to maximise their potential.</w:t>
            </w:r>
          </w:p>
        </w:tc>
      </w:tr>
    </w:tbl>
    <w:p w14:paraId="2C0B4F17" w14:textId="77777777" w:rsidR="00F407D9" w:rsidRDefault="00F407D9"/>
    <w:tbl>
      <w:tblPr>
        <w:tblW w:w="9820" w:type="dxa"/>
        <w:tblLayout w:type="fixed"/>
        <w:tblLook w:val="0000" w:firstRow="0" w:lastRow="0" w:firstColumn="0" w:lastColumn="0" w:noHBand="0" w:noVBand="0"/>
      </w:tblPr>
      <w:tblGrid>
        <w:gridCol w:w="817"/>
        <w:gridCol w:w="9003"/>
      </w:tblGrid>
      <w:tr w:rsidR="00FE6BBD" w14:paraId="7537FEE1" w14:textId="77777777">
        <w:trPr>
          <w:cantSplit/>
        </w:trPr>
        <w:tc>
          <w:tcPr>
            <w:tcW w:w="9820" w:type="dxa"/>
            <w:gridSpan w:val="2"/>
          </w:tcPr>
          <w:p w14:paraId="5285E1E5" w14:textId="77777777" w:rsidR="00FE6BBD" w:rsidRPr="002D5745" w:rsidRDefault="00FE6BBD">
            <w:pPr>
              <w:spacing w:before="60" w:after="120"/>
              <w:rPr>
                <w:rFonts w:ascii="Foco" w:hAnsi="Foco"/>
                <w:b/>
              </w:rPr>
            </w:pPr>
            <w:r w:rsidRPr="002D5745">
              <w:rPr>
                <w:rFonts w:ascii="Foco" w:hAnsi="Foco"/>
                <w:b/>
              </w:rPr>
              <w:t>MAIN DUTIES</w:t>
            </w:r>
          </w:p>
        </w:tc>
      </w:tr>
      <w:tr w:rsidR="00FE6BBD" w14:paraId="6A3B050C" w14:textId="77777777">
        <w:tc>
          <w:tcPr>
            <w:tcW w:w="817" w:type="dxa"/>
          </w:tcPr>
          <w:p w14:paraId="003A0523" w14:textId="77777777" w:rsidR="00FE6BBD" w:rsidRPr="007348AA" w:rsidRDefault="00FE6BBD">
            <w:pPr>
              <w:rPr>
                <w:rFonts w:ascii="Foco" w:hAnsi="Foco"/>
                <w:b/>
                <w:bCs/>
                <w:szCs w:val="24"/>
              </w:rPr>
            </w:pPr>
            <w:r w:rsidRPr="007348AA">
              <w:rPr>
                <w:rFonts w:ascii="Foco" w:hAnsi="Foco"/>
                <w:b/>
                <w:bCs/>
                <w:szCs w:val="24"/>
              </w:rPr>
              <w:t>1.</w:t>
            </w:r>
          </w:p>
        </w:tc>
        <w:tc>
          <w:tcPr>
            <w:tcW w:w="9003" w:type="dxa"/>
          </w:tcPr>
          <w:p w14:paraId="4CE3CBE2" w14:textId="68CEC249" w:rsidR="00FE6BBD" w:rsidRPr="00B3630D" w:rsidRDefault="00FE6BBD">
            <w:pPr>
              <w:jc w:val="both"/>
              <w:rPr>
                <w:rFonts w:ascii="Foco" w:hAnsi="Foco"/>
                <w:b/>
                <w:szCs w:val="24"/>
              </w:rPr>
            </w:pPr>
            <w:r w:rsidRPr="00B3630D">
              <w:rPr>
                <w:rFonts w:ascii="Foco" w:hAnsi="Foco"/>
                <w:b/>
                <w:szCs w:val="24"/>
              </w:rPr>
              <w:t xml:space="preserve">Support for the </w:t>
            </w:r>
            <w:r w:rsidR="00D55258">
              <w:rPr>
                <w:rFonts w:ascii="Foco" w:hAnsi="Foco"/>
                <w:b/>
                <w:szCs w:val="24"/>
              </w:rPr>
              <w:t>Student</w:t>
            </w:r>
          </w:p>
          <w:p w14:paraId="5A117179" w14:textId="77777777" w:rsidR="00FE6BBD" w:rsidRPr="00B3630D" w:rsidRDefault="00FE6BBD">
            <w:pPr>
              <w:jc w:val="both"/>
              <w:rPr>
                <w:rFonts w:ascii="Foco" w:hAnsi="Foco"/>
                <w:b/>
                <w:szCs w:val="24"/>
              </w:rPr>
            </w:pPr>
          </w:p>
        </w:tc>
      </w:tr>
      <w:tr w:rsidR="00FE6BBD" w14:paraId="33701D86" w14:textId="77777777">
        <w:tc>
          <w:tcPr>
            <w:tcW w:w="817" w:type="dxa"/>
          </w:tcPr>
          <w:p w14:paraId="753D923F" w14:textId="77777777" w:rsidR="00FE6BBD" w:rsidRPr="002D5745" w:rsidRDefault="00FE6BBD">
            <w:pPr>
              <w:rPr>
                <w:rFonts w:ascii="Foco" w:hAnsi="Foco"/>
                <w:sz w:val="22"/>
              </w:rPr>
            </w:pPr>
          </w:p>
        </w:tc>
        <w:tc>
          <w:tcPr>
            <w:tcW w:w="9003" w:type="dxa"/>
          </w:tcPr>
          <w:p w14:paraId="56206283" w14:textId="05243C3E" w:rsidR="00FE6BBD" w:rsidRPr="002D5745" w:rsidRDefault="001D4AC3" w:rsidP="00F407D9">
            <w:pPr>
              <w:jc w:val="both"/>
              <w:rPr>
                <w:rFonts w:ascii="Foco" w:hAnsi="Foco"/>
                <w:sz w:val="22"/>
                <w:szCs w:val="22"/>
              </w:rPr>
            </w:pPr>
            <w:r w:rsidRPr="002D5745">
              <w:rPr>
                <w:rFonts w:ascii="Foco" w:hAnsi="Foco"/>
                <w:sz w:val="22"/>
                <w:szCs w:val="22"/>
              </w:rPr>
              <w:t>A</w:t>
            </w:r>
            <w:r w:rsidR="00FE6BBD" w:rsidRPr="002D5745">
              <w:rPr>
                <w:rFonts w:ascii="Foco" w:hAnsi="Foco"/>
                <w:sz w:val="22"/>
                <w:szCs w:val="22"/>
              </w:rPr>
              <w:t>ct as a role model and establish positive wor</w:t>
            </w:r>
            <w:r w:rsidRPr="002D5745">
              <w:rPr>
                <w:rFonts w:ascii="Foco" w:hAnsi="Foco"/>
                <w:sz w:val="22"/>
                <w:szCs w:val="22"/>
              </w:rPr>
              <w:t xml:space="preserve">king relationships with </w:t>
            </w:r>
            <w:r w:rsidR="007F3B9E">
              <w:rPr>
                <w:rFonts w:ascii="Foco" w:hAnsi="Foco"/>
                <w:sz w:val="22"/>
                <w:szCs w:val="22"/>
              </w:rPr>
              <w:t>students</w:t>
            </w:r>
            <w:r w:rsidR="00FE6BBD" w:rsidRPr="002D5745">
              <w:rPr>
                <w:rFonts w:ascii="Foco" w:hAnsi="Foco"/>
                <w:sz w:val="22"/>
                <w:szCs w:val="22"/>
              </w:rPr>
              <w:t>. This will involve:</w:t>
            </w:r>
          </w:p>
        </w:tc>
      </w:tr>
      <w:tr w:rsidR="00FE6BBD" w14:paraId="709DFEC1" w14:textId="77777777">
        <w:tc>
          <w:tcPr>
            <w:tcW w:w="817" w:type="dxa"/>
          </w:tcPr>
          <w:p w14:paraId="3812CB3A" w14:textId="77777777" w:rsidR="00FE6BBD" w:rsidRPr="002D5745" w:rsidRDefault="00FE6BBD">
            <w:pPr>
              <w:rPr>
                <w:rFonts w:ascii="Foco" w:hAnsi="Foco"/>
                <w:sz w:val="22"/>
              </w:rPr>
            </w:pPr>
          </w:p>
        </w:tc>
        <w:tc>
          <w:tcPr>
            <w:tcW w:w="9003" w:type="dxa"/>
          </w:tcPr>
          <w:p w14:paraId="440B37A0" w14:textId="274964DC" w:rsidR="00FE6BBD" w:rsidRPr="002D5745" w:rsidRDefault="00E30FD8" w:rsidP="00F407D9">
            <w:pPr>
              <w:numPr>
                <w:ilvl w:val="0"/>
                <w:numId w:val="1"/>
              </w:numPr>
              <w:jc w:val="both"/>
              <w:rPr>
                <w:rFonts w:ascii="Foco" w:hAnsi="Foco"/>
                <w:sz w:val="22"/>
                <w:szCs w:val="22"/>
              </w:rPr>
            </w:pPr>
            <w:r w:rsidRPr="002D5745">
              <w:rPr>
                <w:rFonts w:ascii="Foco" w:hAnsi="Foco"/>
                <w:sz w:val="22"/>
                <w:szCs w:val="22"/>
              </w:rPr>
              <w:t xml:space="preserve">Identifying </w:t>
            </w:r>
            <w:r w:rsidR="002B45A7" w:rsidRPr="002D5745">
              <w:rPr>
                <w:rFonts w:ascii="Foco" w:hAnsi="Foco"/>
                <w:sz w:val="22"/>
                <w:szCs w:val="22"/>
              </w:rPr>
              <w:t xml:space="preserve">in students </w:t>
            </w:r>
            <w:r w:rsidRPr="002D5745">
              <w:rPr>
                <w:rFonts w:ascii="Foco" w:hAnsi="Foco"/>
                <w:sz w:val="22"/>
                <w:szCs w:val="22"/>
              </w:rPr>
              <w:t xml:space="preserve">the need for </w:t>
            </w:r>
            <w:r w:rsidR="002B45A7" w:rsidRPr="002D5745">
              <w:rPr>
                <w:rFonts w:ascii="Foco" w:hAnsi="Foco"/>
                <w:sz w:val="22"/>
                <w:szCs w:val="22"/>
              </w:rPr>
              <w:t>additional support in school or</w:t>
            </w:r>
            <w:r w:rsidRPr="002D5745">
              <w:rPr>
                <w:rFonts w:ascii="Foco" w:hAnsi="Foco"/>
                <w:sz w:val="22"/>
                <w:szCs w:val="22"/>
              </w:rPr>
              <w:t xml:space="preserve"> with external agencies.</w:t>
            </w:r>
          </w:p>
          <w:p w14:paraId="7D61E0DE" w14:textId="77777777" w:rsidR="00E30FD8" w:rsidRPr="002D5745" w:rsidRDefault="00E30FD8" w:rsidP="00F407D9">
            <w:pPr>
              <w:numPr>
                <w:ilvl w:val="0"/>
                <w:numId w:val="1"/>
              </w:numPr>
              <w:jc w:val="both"/>
              <w:rPr>
                <w:rFonts w:ascii="Foco" w:hAnsi="Foco"/>
                <w:sz w:val="22"/>
                <w:szCs w:val="22"/>
              </w:rPr>
            </w:pPr>
            <w:r w:rsidRPr="002D5745">
              <w:rPr>
                <w:rFonts w:ascii="Foco" w:hAnsi="Foco"/>
                <w:sz w:val="22"/>
                <w:szCs w:val="22"/>
              </w:rPr>
              <w:t>Referring students for additional support, sharing appropriate information with external agencies.</w:t>
            </w:r>
          </w:p>
          <w:p w14:paraId="2EFCAC7F" w14:textId="77777777" w:rsidR="00F25451" w:rsidRPr="002D5745" w:rsidRDefault="007D3E82" w:rsidP="00F407D9">
            <w:pPr>
              <w:numPr>
                <w:ilvl w:val="0"/>
                <w:numId w:val="1"/>
              </w:numPr>
              <w:jc w:val="both"/>
              <w:rPr>
                <w:rFonts w:ascii="Foco" w:hAnsi="Foco"/>
                <w:sz w:val="22"/>
                <w:szCs w:val="22"/>
              </w:rPr>
            </w:pPr>
            <w:r w:rsidRPr="002D5745">
              <w:rPr>
                <w:rFonts w:ascii="Foco" w:hAnsi="Foco"/>
                <w:sz w:val="22"/>
                <w:szCs w:val="22"/>
              </w:rPr>
              <w:t>Support v</w:t>
            </w:r>
            <w:r w:rsidR="00F25451" w:rsidRPr="002D5745">
              <w:rPr>
                <w:rFonts w:ascii="Foco" w:hAnsi="Foco"/>
                <w:sz w:val="22"/>
                <w:szCs w:val="22"/>
              </w:rPr>
              <w:t>ulnerable students in ensuring they are safe, that risk is man</w:t>
            </w:r>
            <w:r w:rsidR="00644AAA" w:rsidRPr="002D5745">
              <w:rPr>
                <w:rFonts w:ascii="Foco" w:hAnsi="Foco"/>
                <w:sz w:val="22"/>
                <w:szCs w:val="22"/>
              </w:rPr>
              <w:t>a</w:t>
            </w:r>
            <w:r w:rsidR="00F25451" w:rsidRPr="002D5745">
              <w:rPr>
                <w:rFonts w:ascii="Foco" w:hAnsi="Foco"/>
                <w:sz w:val="22"/>
                <w:szCs w:val="22"/>
              </w:rPr>
              <w:t xml:space="preserve">ged effectively and </w:t>
            </w:r>
            <w:r w:rsidR="002B45A7" w:rsidRPr="002D5745">
              <w:rPr>
                <w:rFonts w:ascii="Foco" w:hAnsi="Foco"/>
                <w:sz w:val="22"/>
                <w:szCs w:val="22"/>
              </w:rPr>
              <w:t xml:space="preserve">to </w:t>
            </w:r>
            <w:r w:rsidR="00F25451" w:rsidRPr="002D5745">
              <w:rPr>
                <w:rFonts w:ascii="Foco" w:hAnsi="Foco"/>
                <w:sz w:val="22"/>
                <w:szCs w:val="22"/>
              </w:rPr>
              <w:t>overcome barriers so they can flourish in school.</w:t>
            </w:r>
          </w:p>
          <w:p w14:paraId="2E7243C1" w14:textId="77777777" w:rsidR="007D3E82" w:rsidRPr="002D5745" w:rsidRDefault="007D3E82" w:rsidP="00F407D9">
            <w:pPr>
              <w:numPr>
                <w:ilvl w:val="0"/>
                <w:numId w:val="1"/>
              </w:numPr>
              <w:jc w:val="both"/>
              <w:rPr>
                <w:rFonts w:ascii="Foco" w:hAnsi="Foco"/>
                <w:sz w:val="22"/>
                <w:szCs w:val="22"/>
              </w:rPr>
            </w:pPr>
            <w:r w:rsidRPr="002D5745">
              <w:rPr>
                <w:rFonts w:ascii="Foco" w:hAnsi="Foco"/>
                <w:sz w:val="22"/>
                <w:szCs w:val="22"/>
              </w:rPr>
              <w:t>Support students who are transgender to access all aspects of school life and achieve their full potential.</w:t>
            </w:r>
          </w:p>
        </w:tc>
      </w:tr>
      <w:tr w:rsidR="00AC6708" w14:paraId="65D0C566" w14:textId="77777777">
        <w:tc>
          <w:tcPr>
            <w:tcW w:w="817" w:type="dxa"/>
          </w:tcPr>
          <w:p w14:paraId="26A65DF5" w14:textId="77777777" w:rsidR="00AC6708" w:rsidRPr="002D5745" w:rsidRDefault="00AC6708">
            <w:pPr>
              <w:rPr>
                <w:rFonts w:ascii="Foco" w:hAnsi="Foco"/>
                <w:sz w:val="22"/>
              </w:rPr>
            </w:pPr>
          </w:p>
        </w:tc>
        <w:tc>
          <w:tcPr>
            <w:tcW w:w="9003" w:type="dxa"/>
          </w:tcPr>
          <w:p w14:paraId="576F59B1" w14:textId="77777777" w:rsidR="0058400F" w:rsidRPr="002D5745" w:rsidRDefault="00AC6708" w:rsidP="00F407D9">
            <w:pPr>
              <w:numPr>
                <w:ilvl w:val="0"/>
                <w:numId w:val="1"/>
              </w:numPr>
              <w:jc w:val="both"/>
              <w:rPr>
                <w:rFonts w:ascii="Foco" w:hAnsi="Foco"/>
                <w:sz w:val="22"/>
                <w:szCs w:val="22"/>
              </w:rPr>
            </w:pPr>
            <w:r w:rsidRPr="002D5745">
              <w:rPr>
                <w:rFonts w:ascii="Foco" w:hAnsi="Foco"/>
                <w:sz w:val="22"/>
                <w:szCs w:val="22"/>
              </w:rPr>
              <w:t xml:space="preserve">Provide guidance to support </w:t>
            </w:r>
            <w:r w:rsidR="00644AAA" w:rsidRPr="002D5745">
              <w:rPr>
                <w:rFonts w:ascii="Foco" w:hAnsi="Foco"/>
                <w:sz w:val="22"/>
                <w:szCs w:val="22"/>
              </w:rPr>
              <w:t xml:space="preserve">students with </w:t>
            </w:r>
            <w:r w:rsidRPr="002D5745">
              <w:rPr>
                <w:rFonts w:ascii="Foco" w:hAnsi="Foco"/>
                <w:sz w:val="22"/>
                <w:szCs w:val="22"/>
              </w:rPr>
              <w:t>their social, health and hygiene development</w:t>
            </w:r>
          </w:p>
        </w:tc>
      </w:tr>
      <w:tr w:rsidR="00FE6BBD" w14:paraId="2920E14E" w14:textId="77777777">
        <w:tc>
          <w:tcPr>
            <w:tcW w:w="817" w:type="dxa"/>
          </w:tcPr>
          <w:p w14:paraId="1531BBB0" w14:textId="77777777" w:rsidR="00FE6BBD" w:rsidRPr="002D5745" w:rsidRDefault="00FE6BBD">
            <w:pPr>
              <w:rPr>
                <w:rFonts w:ascii="Foco" w:hAnsi="Foco"/>
                <w:sz w:val="22"/>
              </w:rPr>
            </w:pPr>
          </w:p>
        </w:tc>
        <w:tc>
          <w:tcPr>
            <w:tcW w:w="9003" w:type="dxa"/>
          </w:tcPr>
          <w:p w14:paraId="2FFA1C6A" w14:textId="77777777" w:rsidR="00FE6BBD" w:rsidRPr="002D5745" w:rsidRDefault="00FE6BBD" w:rsidP="00F407D9">
            <w:pPr>
              <w:numPr>
                <w:ilvl w:val="0"/>
                <w:numId w:val="1"/>
              </w:numPr>
              <w:jc w:val="both"/>
              <w:rPr>
                <w:rFonts w:ascii="Foco" w:hAnsi="Foco"/>
                <w:sz w:val="22"/>
                <w:szCs w:val="22"/>
              </w:rPr>
            </w:pPr>
            <w:r w:rsidRPr="002D5745">
              <w:rPr>
                <w:rFonts w:ascii="Foco" w:hAnsi="Foco"/>
                <w:sz w:val="22"/>
                <w:szCs w:val="22"/>
              </w:rPr>
              <w:t xml:space="preserve">Providing information, advice and guidance to </w:t>
            </w:r>
            <w:r w:rsidR="0073234D" w:rsidRPr="002D5745">
              <w:rPr>
                <w:rFonts w:ascii="Foco" w:hAnsi="Foco"/>
                <w:sz w:val="22"/>
                <w:szCs w:val="22"/>
              </w:rPr>
              <w:t>help</w:t>
            </w:r>
            <w:r w:rsidRPr="002D5745">
              <w:rPr>
                <w:rFonts w:ascii="Foco" w:hAnsi="Foco"/>
                <w:sz w:val="22"/>
                <w:szCs w:val="22"/>
              </w:rPr>
              <w:t xml:space="preserve"> students to make positive choices about t</w:t>
            </w:r>
            <w:r w:rsidR="00E30FD8" w:rsidRPr="002D5745">
              <w:rPr>
                <w:rFonts w:ascii="Foco" w:hAnsi="Foco"/>
                <w:sz w:val="22"/>
                <w:szCs w:val="22"/>
              </w:rPr>
              <w:t>heir</w:t>
            </w:r>
            <w:r w:rsidRPr="002D5745">
              <w:rPr>
                <w:rFonts w:ascii="Foco" w:hAnsi="Foco"/>
                <w:sz w:val="22"/>
                <w:szCs w:val="22"/>
              </w:rPr>
              <w:t xml:space="preserve"> attendance</w:t>
            </w:r>
            <w:r w:rsidR="006A34A6" w:rsidRPr="002D5745">
              <w:rPr>
                <w:rFonts w:ascii="Foco" w:hAnsi="Foco"/>
                <w:sz w:val="22"/>
                <w:szCs w:val="22"/>
              </w:rPr>
              <w:t xml:space="preserve"> and </w:t>
            </w:r>
            <w:r w:rsidR="00E30FD8" w:rsidRPr="002D5745">
              <w:rPr>
                <w:rFonts w:ascii="Foco" w:hAnsi="Foco"/>
                <w:sz w:val="22"/>
                <w:szCs w:val="22"/>
              </w:rPr>
              <w:t>punctuality.</w:t>
            </w:r>
          </w:p>
        </w:tc>
      </w:tr>
      <w:tr w:rsidR="00FE6BBD" w14:paraId="2D174B9A" w14:textId="77777777">
        <w:tc>
          <w:tcPr>
            <w:tcW w:w="817" w:type="dxa"/>
          </w:tcPr>
          <w:p w14:paraId="45B60C4E" w14:textId="77777777" w:rsidR="00FE6BBD" w:rsidRPr="002D5745" w:rsidRDefault="00FE6BBD">
            <w:pPr>
              <w:rPr>
                <w:rFonts w:ascii="Foco" w:hAnsi="Foco"/>
                <w:sz w:val="22"/>
              </w:rPr>
            </w:pPr>
          </w:p>
        </w:tc>
        <w:tc>
          <w:tcPr>
            <w:tcW w:w="9003" w:type="dxa"/>
          </w:tcPr>
          <w:p w14:paraId="7402DE4E" w14:textId="77777777" w:rsidR="00FE6BBD" w:rsidRPr="002D5745" w:rsidRDefault="00E30FD8" w:rsidP="00F407D9">
            <w:pPr>
              <w:numPr>
                <w:ilvl w:val="0"/>
                <w:numId w:val="2"/>
              </w:numPr>
              <w:jc w:val="both"/>
              <w:rPr>
                <w:rFonts w:ascii="Foco" w:hAnsi="Foco"/>
                <w:sz w:val="22"/>
                <w:szCs w:val="22"/>
              </w:rPr>
            </w:pPr>
            <w:r w:rsidRPr="002D5745">
              <w:rPr>
                <w:rFonts w:ascii="Foco" w:hAnsi="Foco"/>
                <w:sz w:val="22"/>
                <w:szCs w:val="22"/>
              </w:rPr>
              <w:t>Provide support to students transition</w:t>
            </w:r>
            <w:r w:rsidR="00644AAA" w:rsidRPr="002D5745">
              <w:rPr>
                <w:rFonts w:ascii="Foco" w:hAnsi="Foco"/>
                <w:sz w:val="22"/>
                <w:szCs w:val="22"/>
              </w:rPr>
              <w:t>ing</w:t>
            </w:r>
            <w:r w:rsidRPr="002D5745">
              <w:rPr>
                <w:rFonts w:ascii="Foco" w:hAnsi="Foco"/>
                <w:sz w:val="22"/>
                <w:szCs w:val="22"/>
              </w:rPr>
              <w:t xml:space="preserve"> into</w:t>
            </w:r>
            <w:r w:rsidR="00FE6BBD" w:rsidRPr="002D5745">
              <w:rPr>
                <w:rFonts w:ascii="Foco" w:hAnsi="Foco"/>
                <w:sz w:val="22"/>
                <w:szCs w:val="22"/>
              </w:rPr>
              <w:t xml:space="preserve"> R</w:t>
            </w:r>
            <w:r w:rsidR="0073234D" w:rsidRPr="002D5745">
              <w:rPr>
                <w:rFonts w:ascii="Foco" w:hAnsi="Foco"/>
                <w:sz w:val="22"/>
                <w:szCs w:val="22"/>
              </w:rPr>
              <w:t>.</w:t>
            </w:r>
            <w:r w:rsidR="00FE6BBD" w:rsidRPr="002D5745">
              <w:rPr>
                <w:rFonts w:ascii="Foco" w:hAnsi="Foco"/>
                <w:sz w:val="22"/>
                <w:szCs w:val="22"/>
              </w:rPr>
              <w:t>B</w:t>
            </w:r>
            <w:r w:rsidR="0073234D" w:rsidRPr="002D5745">
              <w:rPr>
                <w:rFonts w:ascii="Foco" w:hAnsi="Foco"/>
                <w:sz w:val="22"/>
                <w:szCs w:val="22"/>
              </w:rPr>
              <w:t>.</w:t>
            </w:r>
            <w:r w:rsidR="00FE6BBD" w:rsidRPr="002D5745">
              <w:rPr>
                <w:rFonts w:ascii="Foco" w:hAnsi="Foco"/>
                <w:sz w:val="22"/>
                <w:szCs w:val="22"/>
              </w:rPr>
              <w:t>H</w:t>
            </w:r>
            <w:r w:rsidR="0073234D" w:rsidRPr="002D5745">
              <w:rPr>
                <w:rFonts w:ascii="Foco" w:hAnsi="Foco"/>
                <w:sz w:val="22"/>
                <w:szCs w:val="22"/>
              </w:rPr>
              <w:t>.</w:t>
            </w:r>
            <w:r w:rsidR="00FE6BBD" w:rsidRPr="002D5745">
              <w:rPr>
                <w:rFonts w:ascii="Foco" w:hAnsi="Foco"/>
                <w:sz w:val="22"/>
                <w:szCs w:val="22"/>
              </w:rPr>
              <w:t>S</w:t>
            </w:r>
            <w:r w:rsidR="0073234D" w:rsidRPr="002D5745">
              <w:rPr>
                <w:rFonts w:ascii="Foco" w:hAnsi="Foco"/>
                <w:sz w:val="22"/>
                <w:szCs w:val="22"/>
              </w:rPr>
              <w:t>.</w:t>
            </w:r>
            <w:r w:rsidR="00FE6BBD" w:rsidRPr="002D5745">
              <w:rPr>
                <w:rFonts w:ascii="Foco" w:hAnsi="Foco"/>
                <w:sz w:val="22"/>
                <w:szCs w:val="22"/>
              </w:rPr>
              <w:t xml:space="preserve"> </w:t>
            </w:r>
            <w:r w:rsidR="00AD7076" w:rsidRPr="002D5745">
              <w:rPr>
                <w:rFonts w:ascii="Foco" w:hAnsi="Foco"/>
                <w:sz w:val="22"/>
                <w:szCs w:val="22"/>
              </w:rPr>
              <w:t>mid-year</w:t>
            </w:r>
            <w:r w:rsidR="00FE6BBD" w:rsidRPr="002D5745">
              <w:rPr>
                <w:rFonts w:ascii="Foco" w:hAnsi="Foco"/>
                <w:sz w:val="22"/>
                <w:szCs w:val="22"/>
              </w:rPr>
              <w:t xml:space="preserve"> due to relocation, a managed move, or exclusion from another school. </w:t>
            </w:r>
          </w:p>
        </w:tc>
      </w:tr>
      <w:tr w:rsidR="00FE6BBD" w14:paraId="4BBC6895" w14:textId="77777777">
        <w:tc>
          <w:tcPr>
            <w:tcW w:w="817" w:type="dxa"/>
          </w:tcPr>
          <w:p w14:paraId="71BC10C2" w14:textId="77777777" w:rsidR="00FE6BBD" w:rsidRPr="002D5745" w:rsidRDefault="00FE6BBD">
            <w:pPr>
              <w:rPr>
                <w:rFonts w:ascii="Foco" w:hAnsi="Foco"/>
                <w:sz w:val="22"/>
              </w:rPr>
            </w:pPr>
          </w:p>
        </w:tc>
        <w:tc>
          <w:tcPr>
            <w:tcW w:w="9003" w:type="dxa"/>
          </w:tcPr>
          <w:p w14:paraId="56DBDD0F" w14:textId="77777777" w:rsidR="00FE6BBD" w:rsidRPr="002D5745" w:rsidRDefault="00E30FD8" w:rsidP="00F407D9">
            <w:pPr>
              <w:numPr>
                <w:ilvl w:val="0"/>
                <w:numId w:val="2"/>
              </w:numPr>
              <w:jc w:val="both"/>
              <w:rPr>
                <w:rFonts w:ascii="Foco" w:hAnsi="Foco"/>
                <w:sz w:val="22"/>
                <w:szCs w:val="22"/>
              </w:rPr>
            </w:pPr>
            <w:r w:rsidRPr="002D5745">
              <w:rPr>
                <w:rFonts w:ascii="Foco" w:hAnsi="Foco"/>
                <w:sz w:val="22"/>
                <w:szCs w:val="22"/>
              </w:rPr>
              <w:t>Oversee and support students</w:t>
            </w:r>
            <w:r w:rsidR="00FE6BBD" w:rsidRPr="002D5745">
              <w:rPr>
                <w:rFonts w:ascii="Foco" w:hAnsi="Foco"/>
                <w:sz w:val="22"/>
                <w:szCs w:val="22"/>
              </w:rPr>
              <w:t xml:space="preserve"> working on a modified timetable</w:t>
            </w:r>
            <w:r w:rsidRPr="002D5745">
              <w:rPr>
                <w:rFonts w:ascii="Foco" w:hAnsi="Foco"/>
                <w:sz w:val="22"/>
                <w:szCs w:val="22"/>
              </w:rPr>
              <w:t>.</w:t>
            </w:r>
          </w:p>
        </w:tc>
      </w:tr>
      <w:tr w:rsidR="00FE6BBD" w14:paraId="52DDD104" w14:textId="77777777">
        <w:tc>
          <w:tcPr>
            <w:tcW w:w="817" w:type="dxa"/>
          </w:tcPr>
          <w:p w14:paraId="4BB2FE1B" w14:textId="77777777" w:rsidR="00FE6BBD" w:rsidRPr="002D5745" w:rsidRDefault="00FE6BBD">
            <w:pPr>
              <w:rPr>
                <w:rFonts w:ascii="Foco" w:hAnsi="Foco"/>
                <w:sz w:val="22"/>
              </w:rPr>
            </w:pPr>
          </w:p>
        </w:tc>
        <w:tc>
          <w:tcPr>
            <w:tcW w:w="9003" w:type="dxa"/>
          </w:tcPr>
          <w:p w14:paraId="2CCB3FA8" w14:textId="77777777" w:rsidR="00FE6BBD" w:rsidRPr="002D5745" w:rsidRDefault="00E30FD8" w:rsidP="00F407D9">
            <w:pPr>
              <w:numPr>
                <w:ilvl w:val="0"/>
                <w:numId w:val="2"/>
              </w:numPr>
              <w:jc w:val="both"/>
              <w:rPr>
                <w:rFonts w:ascii="Foco" w:hAnsi="Foco"/>
                <w:sz w:val="22"/>
                <w:szCs w:val="22"/>
              </w:rPr>
            </w:pPr>
            <w:r w:rsidRPr="002D5745">
              <w:rPr>
                <w:rFonts w:ascii="Foco" w:hAnsi="Foco"/>
                <w:sz w:val="22"/>
                <w:szCs w:val="22"/>
              </w:rPr>
              <w:t>Use appropriate strategies to</w:t>
            </w:r>
            <w:r w:rsidR="00F25451" w:rsidRPr="002D5745">
              <w:rPr>
                <w:rFonts w:ascii="Foco" w:hAnsi="Foco"/>
                <w:sz w:val="22"/>
                <w:szCs w:val="22"/>
              </w:rPr>
              <w:t xml:space="preserve"> intervene with students who have unexplained absences, are PA or at risk of PA.</w:t>
            </w:r>
          </w:p>
          <w:p w14:paraId="0C55CE73" w14:textId="704D0310" w:rsidR="00F25451" w:rsidRPr="002D5745" w:rsidRDefault="00F25451" w:rsidP="00F407D9">
            <w:pPr>
              <w:numPr>
                <w:ilvl w:val="0"/>
                <w:numId w:val="2"/>
              </w:numPr>
              <w:jc w:val="both"/>
              <w:rPr>
                <w:rFonts w:ascii="Foco" w:hAnsi="Foco"/>
                <w:sz w:val="22"/>
                <w:szCs w:val="22"/>
              </w:rPr>
            </w:pPr>
            <w:r w:rsidRPr="002D5745">
              <w:rPr>
                <w:rFonts w:ascii="Foco" w:hAnsi="Foco"/>
                <w:sz w:val="22"/>
                <w:szCs w:val="22"/>
              </w:rPr>
              <w:t xml:space="preserve">Support vulnerable students through the transition </w:t>
            </w:r>
            <w:r w:rsidR="003D7902">
              <w:rPr>
                <w:rFonts w:ascii="Foco" w:hAnsi="Foco"/>
                <w:sz w:val="22"/>
                <w:szCs w:val="22"/>
              </w:rPr>
              <w:t xml:space="preserve">at </w:t>
            </w:r>
            <w:r w:rsidRPr="002D5745">
              <w:rPr>
                <w:rFonts w:ascii="Foco" w:hAnsi="Foco"/>
                <w:sz w:val="22"/>
                <w:szCs w:val="22"/>
              </w:rPr>
              <w:t>KS4 as appropriate.</w:t>
            </w:r>
          </w:p>
        </w:tc>
      </w:tr>
      <w:tr w:rsidR="00FE6BBD" w14:paraId="5CFD0DB4" w14:textId="77777777">
        <w:tc>
          <w:tcPr>
            <w:tcW w:w="817" w:type="dxa"/>
          </w:tcPr>
          <w:p w14:paraId="22A86BFC" w14:textId="77777777" w:rsidR="00FE6BBD" w:rsidRDefault="00FE6BBD">
            <w:pPr>
              <w:rPr>
                <w:sz w:val="22"/>
              </w:rPr>
            </w:pPr>
          </w:p>
        </w:tc>
        <w:tc>
          <w:tcPr>
            <w:tcW w:w="9003" w:type="dxa"/>
          </w:tcPr>
          <w:p w14:paraId="32435ABF" w14:textId="77777777" w:rsidR="00FE6BBD" w:rsidRDefault="00FE6BBD" w:rsidP="00F25451">
            <w:pPr>
              <w:rPr>
                <w:sz w:val="22"/>
                <w:szCs w:val="22"/>
              </w:rPr>
            </w:pPr>
          </w:p>
        </w:tc>
      </w:tr>
      <w:tr w:rsidR="00FE6BBD" w14:paraId="05D8A31D" w14:textId="77777777">
        <w:tc>
          <w:tcPr>
            <w:tcW w:w="817" w:type="dxa"/>
          </w:tcPr>
          <w:p w14:paraId="2820579D" w14:textId="77777777" w:rsidR="00FE6BBD" w:rsidRPr="007348AA" w:rsidRDefault="00FE6BBD">
            <w:pPr>
              <w:rPr>
                <w:rFonts w:ascii="Foco" w:hAnsi="Foco"/>
                <w:b/>
                <w:bCs/>
                <w:szCs w:val="24"/>
              </w:rPr>
            </w:pPr>
            <w:r w:rsidRPr="007348AA">
              <w:rPr>
                <w:rFonts w:ascii="Foco" w:hAnsi="Foco"/>
                <w:b/>
                <w:bCs/>
                <w:szCs w:val="24"/>
              </w:rPr>
              <w:t>2.</w:t>
            </w:r>
          </w:p>
        </w:tc>
        <w:tc>
          <w:tcPr>
            <w:tcW w:w="9003" w:type="dxa"/>
          </w:tcPr>
          <w:p w14:paraId="7BCDE252" w14:textId="77777777" w:rsidR="00FE6BBD" w:rsidRPr="00B3630D" w:rsidRDefault="00FE6BBD" w:rsidP="004A3E37">
            <w:pPr>
              <w:rPr>
                <w:rFonts w:ascii="Foco" w:hAnsi="Foco"/>
                <w:b/>
                <w:szCs w:val="24"/>
              </w:rPr>
            </w:pPr>
            <w:r w:rsidRPr="00B3630D">
              <w:rPr>
                <w:rFonts w:ascii="Foco" w:hAnsi="Foco"/>
                <w:b/>
                <w:szCs w:val="24"/>
              </w:rPr>
              <w:t>Support for the Teacher</w:t>
            </w:r>
          </w:p>
          <w:p w14:paraId="24705E26" w14:textId="77777777" w:rsidR="00FE6BBD" w:rsidRPr="00F407D9" w:rsidRDefault="00FE6BBD" w:rsidP="004A3E37">
            <w:pPr>
              <w:rPr>
                <w:rFonts w:ascii="Foco" w:hAnsi="Foco"/>
                <w:b/>
                <w:sz w:val="16"/>
                <w:szCs w:val="16"/>
              </w:rPr>
            </w:pPr>
          </w:p>
        </w:tc>
      </w:tr>
      <w:tr w:rsidR="00FE6BBD" w14:paraId="655BD47C" w14:textId="77777777">
        <w:tc>
          <w:tcPr>
            <w:tcW w:w="817" w:type="dxa"/>
          </w:tcPr>
          <w:p w14:paraId="62F631B3" w14:textId="77777777" w:rsidR="00FE6BBD" w:rsidRDefault="00FE6BBD">
            <w:pPr>
              <w:rPr>
                <w:sz w:val="22"/>
              </w:rPr>
            </w:pPr>
          </w:p>
        </w:tc>
        <w:tc>
          <w:tcPr>
            <w:tcW w:w="9003" w:type="dxa"/>
          </w:tcPr>
          <w:p w14:paraId="19DD99A3" w14:textId="6E69B16D" w:rsidR="00FE6BBD" w:rsidRPr="00B3630D" w:rsidRDefault="00FE6BBD" w:rsidP="00F407D9">
            <w:pPr>
              <w:jc w:val="both"/>
              <w:rPr>
                <w:rFonts w:ascii="Foco" w:hAnsi="Foco"/>
                <w:sz w:val="22"/>
                <w:szCs w:val="22"/>
              </w:rPr>
            </w:pPr>
            <w:r w:rsidRPr="00B3630D">
              <w:rPr>
                <w:rFonts w:ascii="Foco" w:hAnsi="Foco"/>
                <w:sz w:val="22"/>
                <w:szCs w:val="22"/>
              </w:rPr>
              <w:t xml:space="preserve">To support the </w:t>
            </w:r>
            <w:r w:rsidR="00053450" w:rsidRPr="00B3630D">
              <w:rPr>
                <w:rFonts w:ascii="Foco" w:hAnsi="Foco"/>
                <w:sz w:val="22"/>
                <w:szCs w:val="22"/>
              </w:rPr>
              <w:t xml:space="preserve">DHT and </w:t>
            </w:r>
            <w:r w:rsidR="002B45A7" w:rsidRPr="00B3630D">
              <w:rPr>
                <w:rFonts w:ascii="Foco" w:hAnsi="Foco"/>
                <w:sz w:val="22"/>
                <w:szCs w:val="22"/>
              </w:rPr>
              <w:t xml:space="preserve">pastoral team in the implementation of the safeguarding policy in school and supporting </w:t>
            </w:r>
            <w:r w:rsidR="00800939">
              <w:rPr>
                <w:rFonts w:ascii="Foco" w:hAnsi="Foco"/>
                <w:sz w:val="22"/>
                <w:szCs w:val="22"/>
              </w:rPr>
              <w:t>v</w:t>
            </w:r>
            <w:r w:rsidR="002B45A7" w:rsidRPr="00B3630D">
              <w:rPr>
                <w:rFonts w:ascii="Foco" w:hAnsi="Foco"/>
                <w:sz w:val="22"/>
                <w:szCs w:val="22"/>
              </w:rPr>
              <w:t>ulnerable students to be successful in the classroom.</w:t>
            </w:r>
            <w:r w:rsidRPr="00B3630D">
              <w:rPr>
                <w:rFonts w:ascii="Foco" w:hAnsi="Foco"/>
                <w:sz w:val="22"/>
                <w:szCs w:val="22"/>
              </w:rPr>
              <w:t xml:space="preserve"> This will involve:</w:t>
            </w:r>
          </w:p>
        </w:tc>
      </w:tr>
      <w:tr w:rsidR="00FE6BBD" w14:paraId="4F51D365" w14:textId="77777777">
        <w:tc>
          <w:tcPr>
            <w:tcW w:w="817" w:type="dxa"/>
          </w:tcPr>
          <w:p w14:paraId="0EF383D3" w14:textId="77777777" w:rsidR="00FE6BBD" w:rsidRDefault="00FE6BBD">
            <w:pPr>
              <w:rPr>
                <w:sz w:val="22"/>
              </w:rPr>
            </w:pPr>
          </w:p>
        </w:tc>
        <w:tc>
          <w:tcPr>
            <w:tcW w:w="9003" w:type="dxa"/>
          </w:tcPr>
          <w:p w14:paraId="2F14E2E9" w14:textId="77777777" w:rsidR="00FE6BBD" w:rsidRPr="00B3630D" w:rsidRDefault="00901E60" w:rsidP="00F407D9">
            <w:pPr>
              <w:numPr>
                <w:ilvl w:val="0"/>
                <w:numId w:val="3"/>
              </w:numPr>
              <w:jc w:val="both"/>
              <w:rPr>
                <w:rFonts w:ascii="Foco" w:hAnsi="Foco"/>
                <w:sz w:val="22"/>
                <w:szCs w:val="22"/>
              </w:rPr>
            </w:pPr>
            <w:r w:rsidRPr="00B3630D">
              <w:rPr>
                <w:rFonts w:ascii="Foco" w:hAnsi="Foco"/>
                <w:sz w:val="22"/>
                <w:szCs w:val="22"/>
              </w:rPr>
              <w:t xml:space="preserve">Liaising </w:t>
            </w:r>
            <w:r w:rsidR="00F90747" w:rsidRPr="00B3630D">
              <w:rPr>
                <w:rFonts w:ascii="Foco" w:hAnsi="Foco"/>
                <w:sz w:val="22"/>
                <w:szCs w:val="22"/>
              </w:rPr>
              <w:t>with internal teams to overcome barriers to learning</w:t>
            </w:r>
            <w:r w:rsidR="00644AAA" w:rsidRPr="00B3630D">
              <w:rPr>
                <w:rFonts w:ascii="Foco" w:hAnsi="Foco"/>
                <w:sz w:val="22"/>
                <w:szCs w:val="22"/>
              </w:rPr>
              <w:t xml:space="preserve"> for vulnerable students.</w:t>
            </w:r>
            <w:r w:rsidR="007F0071" w:rsidRPr="00B3630D">
              <w:rPr>
                <w:rFonts w:ascii="Foco" w:hAnsi="Foco"/>
                <w:sz w:val="22"/>
                <w:szCs w:val="22"/>
              </w:rPr>
              <w:t xml:space="preserve"> </w:t>
            </w:r>
          </w:p>
        </w:tc>
      </w:tr>
      <w:tr w:rsidR="00FE6BBD" w14:paraId="20AD1604" w14:textId="77777777">
        <w:tc>
          <w:tcPr>
            <w:tcW w:w="817" w:type="dxa"/>
          </w:tcPr>
          <w:p w14:paraId="11279FDD" w14:textId="77777777" w:rsidR="00FE6BBD" w:rsidRDefault="00FE6BBD">
            <w:pPr>
              <w:rPr>
                <w:sz w:val="22"/>
              </w:rPr>
            </w:pPr>
          </w:p>
        </w:tc>
        <w:tc>
          <w:tcPr>
            <w:tcW w:w="9003" w:type="dxa"/>
          </w:tcPr>
          <w:p w14:paraId="382C906A" w14:textId="71B281B7" w:rsidR="00FE6BBD" w:rsidRPr="00B3630D" w:rsidRDefault="00644AAA" w:rsidP="00F407D9">
            <w:pPr>
              <w:numPr>
                <w:ilvl w:val="0"/>
                <w:numId w:val="3"/>
              </w:numPr>
              <w:jc w:val="both"/>
              <w:rPr>
                <w:rFonts w:ascii="Foco" w:hAnsi="Foco"/>
                <w:sz w:val="22"/>
                <w:szCs w:val="22"/>
              </w:rPr>
            </w:pPr>
            <w:r w:rsidRPr="00B3630D">
              <w:rPr>
                <w:rFonts w:ascii="Foco" w:hAnsi="Foco"/>
                <w:sz w:val="22"/>
                <w:szCs w:val="22"/>
              </w:rPr>
              <w:t>Support staff in</w:t>
            </w:r>
            <w:r w:rsidR="002B45A7" w:rsidRPr="00B3630D">
              <w:rPr>
                <w:rFonts w:ascii="Foco" w:hAnsi="Foco"/>
                <w:sz w:val="22"/>
                <w:szCs w:val="22"/>
              </w:rPr>
              <w:t xml:space="preserve"> the promotion and</w:t>
            </w:r>
            <w:r w:rsidRPr="00B3630D">
              <w:rPr>
                <w:rFonts w:ascii="Foco" w:hAnsi="Foco"/>
                <w:sz w:val="22"/>
                <w:szCs w:val="22"/>
              </w:rPr>
              <w:t xml:space="preserve"> </w:t>
            </w:r>
            <w:r w:rsidR="002B45A7" w:rsidRPr="00B3630D">
              <w:rPr>
                <w:rFonts w:ascii="Foco" w:hAnsi="Foco"/>
                <w:sz w:val="22"/>
                <w:szCs w:val="22"/>
              </w:rPr>
              <w:t>implementation</w:t>
            </w:r>
            <w:r w:rsidRPr="00B3630D">
              <w:rPr>
                <w:rFonts w:ascii="Foco" w:hAnsi="Foco"/>
                <w:sz w:val="22"/>
                <w:szCs w:val="22"/>
              </w:rPr>
              <w:t xml:space="preserve"> of the </w:t>
            </w:r>
            <w:r w:rsidR="00EE67A3">
              <w:rPr>
                <w:rFonts w:ascii="Foco" w:hAnsi="Foco"/>
                <w:sz w:val="22"/>
                <w:szCs w:val="22"/>
              </w:rPr>
              <w:t>S</w:t>
            </w:r>
            <w:r w:rsidRPr="00B3630D">
              <w:rPr>
                <w:rFonts w:ascii="Foco" w:hAnsi="Foco"/>
                <w:sz w:val="22"/>
                <w:szCs w:val="22"/>
              </w:rPr>
              <w:t xml:space="preserve">afeguarding, </w:t>
            </w:r>
            <w:r w:rsidR="00EE67A3">
              <w:rPr>
                <w:rFonts w:ascii="Foco" w:hAnsi="Foco"/>
                <w:sz w:val="22"/>
                <w:szCs w:val="22"/>
              </w:rPr>
              <w:t>A</w:t>
            </w:r>
            <w:r w:rsidRPr="00B3630D">
              <w:rPr>
                <w:rFonts w:ascii="Foco" w:hAnsi="Foco"/>
                <w:sz w:val="22"/>
                <w:szCs w:val="22"/>
              </w:rPr>
              <w:t>ttendance</w:t>
            </w:r>
            <w:r w:rsidR="007D3E82" w:rsidRPr="00B3630D">
              <w:rPr>
                <w:rFonts w:ascii="Foco" w:hAnsi="Foco"/>
                <w:sz w:val="22"/>
                <w:szCs w:val="22"/>
              </w:rPr>
              <w:t>, Equality and Diversity and Transgender Policy.</w:t>
            </w:r>
          </w:p>
        </w:tc>
      </w:tr>
      <w:tr w:rsidR="00821D2F" w14:paraId="2E036B7F" w14:textId="77777777">
        <w:tc>
          <w:tcPr>
            <w:tcW w:w="817" w:type="dxa"/>
          </w:tcPr>
          <w:p w14:paraId="2B325353" w14:textId="6B2A7BB3" w:rsidR="00821D2F" w:rsidRDefault="00821D2F">
            <w:pPr>
              <w:rPr>
                <w:sz w:val="22"/>
              </w:rPr>
            </w:pPr>
          </w:p>
        </w:tc>
        <w:tc>
          <w:tcPr>
            <w:tcW w:w="9003" w:type="dxa"/>
          </w:tcPr>
          <w:p w14:paraId="44B34FA6" w14:textId="77777777" w:rsidR="00821D2F" w:rsidRDefault="00821D2F" w:rsidP="00F407D9">
            <w:pPr>
              <w:jc w:val="both"/>
              <w:rPr>
                <w:sz w:val="22"/>
                <w:szCs w:val="22"/>
              </w:rPr>
            </w:pPr>
          </w:p>
        </w:tc>
      </w:tr>
      <w:tr w:rsidR="00FE6BBD" w14:paraId="560B6C51" w14:textId="77777777">
        <w:tc>
          <w:tcPr>
            <w:tcW w:w="817" w:type="dxa"/>
          </w:tcPr>
          <w:p w14:paraId="543FB8F5" w14:textId="77777777" w:rsidR="00FE6BBD" w:rsidRDefault="00FE6BBD">
            <w:pPr>
              <w:rPr>
                <w:sz w:val="22"/>
              </w:rPr>
            </w:pPr>
          </w:p>
        </w:tc>
        <w:tc>
          <w:tcPr>
            <w:tcW w:w="9003" w:type="dxa"/>
          </w:tcPr>
          <w:p w14:paraId="2BA77655" w14:textId="77777777" w:rsidR="00FE6BBD" w:rsidRPr="00B3630D" w:rsidRDefault="00F90747" w:rsidP="00F407D9">
            <w:pPr>
              <w:numPr>
                <w:ilvl w:val="0"/>
                <w:numId w:val="3"/>
              </w:numPr>
              <w:jc w:val="both"/>
              <w:rPr>
                <w:rFonts w:ascii="Foco" w:hAnsi="Foco"/>
                <w:sz w:val="22"/>
                <w:szCs w:val="22"/>
              </w:rPr>
            </w:pPr>
            <w:r w:rsidRPr="00B3630D">
              <w:rPr>
                <w:rFonts w:ascii="Foco" w:hAnsi="Foco"/>
                <w:sz w:val="22"/>
                <w:szCs w:val="22"/>
              </w:rPr>
              <w:t xml:space="preserve">Providing feedback to staff in relation to </w:t>
            </w:r>
            <w:r w:rsidR="00883475" w:rsidRPr="00B3630D">
              <w:rPr>
                <w:rFonts w:ascii="Foco" w:hAnsi="Foco"/>
                <w:sz w:val="22"/>
                <w:szCs w:val="22"/>
              </w:rPr>
              <w:t xml:space="preserve">vulnerable </w:t>
            </w:r>
            <w:r w:rsidRPr="00B3630D">
              <w:rPr>
                <w:rFonts w:ascii="Foco" w:hAnsi="Foco"/>
                <w:sz w:val="22"/>
                <w:szCs w:val="22"/>
              </w:rPr>
              <w:t>students’ progress, achievement, behaviour and attendance</w:t>
            </w:r>
            <w:r w:rsidR="00883475" w:rsidRPr="00B3630D">
              <w:rPr>
                <w:rFonts w:ascii="Foco" w:hAnsi="Foco"/>
                <w:sz w:val="22"/>
                <w:szCs w:val="22"/>
              </w:rPr>
              <w:t>.</w:t>
            </w:r>
          </w:p>
          <w:p w14:paraId="527360DC" w14:textId="77777777" w:rsidR="00883475" w:rsidRPr="00B3630D" w:rsidRDefault="00883475" w:rsidP="00F407D9">
            <w:pPr>
              <w:numPr>
                <w:ilvl w:val="0"/>
                <w:numId w:val="3"/>
              </w:numPr>
              <w:jc w:val="both"/>
              <w:rPr>
                <w:rFonts w:ascii="Foco" w:hAnsi="Foco"/>
                <w:sz w:val="22"/>
                <w:szCs w:val="22"/>
              </w:rPr>
            </w:pPr>
            <w:r w:rsidRPr="00B3630D">
              <w:rPr>
                <w:rFonts w:ascii="Foco" w:hAnsi="Foco"/>
                <w:sz w:val="22"/>
                <w:szCs w:val="22"/>
              </w:rPr>
              <w:lastRenderedPageBreak/>
              <w:t>To provide information and advice to staff on vulnerable students and how best they can support them in the classroom.</w:t>
            </w:r>
          </w:p>
          <w:p w14:paraId="2F57CACA" w14:textId="77777777" w:rsidR="00883475" w:rsidRPr="003111A3" w:rsidRDefault="00883475" w:rsidP="00F407D9">
            <w:pPr>
              <w:numPr>
                <w:ilvl w:val="0"/>
                <w:numId w:val="3"/>
              </w:numPr>
              <w:jc w:val="both"/>
              <w:rPr>
                <w:sz w:val="22"/>
                <w:szCs w:val="22"/>
              </w:rPr>
            </w:pPr>
            <w:r w:rsidRPr="00B3630D">
              <w:rPr>
                <w:rFonts w:ascii="Foco" w:hAnsi="Foco"/>
                <w:sz w:val="22"/>
                <w:szCs w:val="22"/>
              </w:rPr>
              <w:t>To be available to staff to receive safeguarding concerns and ensure that these then follow the safeguarding policy.</w:t>
            </w:r>
          </w:p>
        </w:tc>
      </w:tr>
      <w:tr w:rsidR="00CC6531" w14:paraId="652CE889" w14:textId="77777777">
        <w:tc>
          <w:tcPr>
            <w:tcW w:w="817" w:type="dxa"/>
          </w:tcPr>
          <w:p w14:paraId="630C0548" w14:textId="77777777" w:rsidR="00CC6531" w:rsidRDefault="00CC6531">
            <w:pPr>
              <w:rPr>
                <w:sz w:val="22"/>
              </w:rPr>
            </w:pPr>
          </w:p>
        </w:tc>
        <w:tc>
          <w:tcPr>
            <w:tcW w:w="9003" w:type="dxa"/>
          </w:tcPr>
          <w:p w14:paraId="56F08BB8" w14:textId="6916F970" w:rsidR="00E30FD8" w:rsidRPr="00B3630D" w:rsidRDefault="00CD2050" w:rsidP="00F407D9">
            <w:pPr>
              <w:numPr>
                <w:ilvl w:val="0"/>
                <w:numId w:val="3"/>
              </w:numPr>
              <w:jc w:val="both"/>
              <w:rPr>
                <w:rFonts w:ascii="Foco" w:hAnsi="Foco"/>
                <w:sz w:val="22"/>
                <w:szCs w:val="22"/>
              </w:rPr>
            </w:pPr>
            <w:r w:rsidRPr="00B3630D">
              <w:rPr>
                <w:rFonts w:ascii="Foco" w:hAnsi="Foco"/>
                <w:sz w:val="22"/>
                <w:szCs w:val="22"/>
              </w:rPr>
              <w:t>Responding to any reasonable request that will aid the progress</w:t>
            </w:r>
            <w:r w:rsidR="00E30FD8" w:rsidRPr="00B3630D">
              <w:rPr>
                <w:rFonts w:ascii="Foco" w:hAnsi="Foco"/>
                <w:sz w:val="22"/>
                <w:szCs w:val="22"/>
              </w:rPr>
              <w:t>, wellbeing or safety</w:t>
            </w:r>
            <w:r w:rsidRPr="00B3630D">
              <w:rPr>
                <w:rFonts w:ascii="Foco" w:hAnsi="Foco"/>
                <w:sz w:val="22"/>
                <w:szCs w:val="22"/>
              </w:rPr>
              <w:t xml:space="preserve"> of </w:t>
            </w:r>
            <w:r w:rsidR="00883475" w:rsidRPr="00B3630D">
              <w:rPr>
                <w:rFonts w:ascii="Foco" w:hAnsi="Foco"/>
                <w:sz w:val="22"/>
                <w:szCs w:val="22"/>
              </w:rPr>
              <w:t xml:space="preserve">any </w:t>
            </w:r>
            <w:r w:rsidRPr="00B3630D">
              <w:rPr>
                <w:rFonts w:ascii="Foco" w:hAnsi="Foco"/>
                <w:sz w:val="22"/>
                <w:szCs w:val="22"/>
              </w:rPr>
              <w:t>students within school</w:t>
            </w:r>
            <w:r w:rsidR="00E30FD8" w:rsidRPr="00B3630D">
              <w:rPr>
                <w:rFonts w:ascii="Foco" w:hAnsi="Foco"/>
                <w:sz w:val="22"/>
                <w:szCs w:val="22"/>
              </w:rPr>
              <w:t>.</w:t>
            </w:r>
          </w:p>
        </w:tc>
      </w:tr>
      <w:tr w:rsidR="009D46C6" w14:paraId="52E66580" w14:textId="77777777">
        <w:tc>
          <w:tcPr>
            <w:tcW w:w="817" w:type="dxa"/>
          </w:tcPr>
          <w:p w14:paraId="06E1AFAE" w14:textId="77777777" w:rsidR="009D46C6" w:rsidRDefault="009D46C6">
            <w:pPr>
              <w:rPr>
                <w:sz w:val="22"/>
              </w:rPr>
            </w:pPr>
          </w:p>
        </w:tc>
        <w:tc>
          <w:tcPr>
            <w:tcW w:w="9003" w:type="dxa"/>
          </w:tcPr>
          <w:p w14:paraId="1B1D6CDF" w14:textId="77777777" w:rsidR="009D46C6" w:rsidRPr="00B3630D" w:rsidRDefault="00DA7F3E" w:rsidP="00F407D9">
            <w:pPr>
              <w:pStyle w:val="ListParagraph"/>
              <w:numPr>
                <w:ilvl w:val="0"/>
                <w:numId w:val="3"/>
              </w:numPr>
              <w:jc w:val="both"/>
              <w:rPr>
                <w:rFonts w:ascii="Foco" w:hAnsi="Foco"/>
                <w:sz w:val="22"/>
                <w:szCs w:val="22"/>
              </w:rPr>
            </w:pPr>
            <w:r w:rsidRPr="00B3630D">
              <w:rPr>
                <w:rFonts w:ascii="Foco" w:hAnsi="Foco"/>
                <w:sz w:val="22"/>
                <w:szCs w:val="22"/>
              </w:rPr>
              <w:t>Support the creation of</w:t>
            </w:r>
            <w:r w:rsidR="009D46C6" w:rsidRPr="00B3630D">
              <w:rPr>
                <w:rFonts w:ascii="Foco" w:hAnsi="Foco"/>
                <w:sz w:val="22"/>
                <w:szCs w:val="22"/>
              </w:rPr>
              <w:t xml:space="preserve"> a climate, which enables all staff to develop and maintain positive attitudes to and with the year groups and the confidence to work in teams.</w:t>
            </w:r>
          </w:p>
        </w:tc>
      </w:tr>
      <w:tr w:rsidR="00FE6BBD" w14:paraId="4137B5D9" w14:textId="77777777">
        <w:tc>
          <w:tcPr>
            <w:tcW w:w="817" w:type="dxa"/>
          </w:tcPr>
          <w:p w14:paraId="6BD0CC12" w14:textId="77777777" w:rsidR="00FE6BBD" w:rsidRDefault="00FE6BBD">
            <w:pPr>
              <w:rPr>
                <w:sz w:val="22"/>
              </w:rPr>
            </w:pPr>
          </w:p>
        </w:tc>
        <w:tc>
          <w:tcPr>
            <w:tcW w:w="9003" w:type="dxa"/>
          </w:tcPr>
          <w:p w14:paraId="4431AFF2" w14:textId="77777777" w:rsidR="00FE6BBD" w:rsidRPr="00053B85" w:rsidRDefault="00FE6BBD" w:rsidP="004A3E37">
            <w:pPr>
              <w:rPr>
                <w:sz w:val="22"/>
                <w:szCs w:val="22"/>
              </w:rPr>
            </w:pPr>
          </w:p>
        </w:tc>
      </w:tr>
      <w:tr w:rsidR="00FE6BBD" w14:paraId="1A42785C" w14:textId="77777777">
        <w:tc>
          <w:tcPr>
            <w:tcW w:w="817" w:type="dxa"/>
          </w:tcPr>
          <w:p w14:paraId="114824FE" w14:textId="77777777" w:rsidR="00FE6BBD" w:rsidRPr="007348AA" w:rsidRDefault="00FE6BBD">
            <w:pPr>
              <w:rPr>
                <w:rFonts w:ascii="Foco" w:hAnsi="Foco"/>
                <w:b/>
                <w:bCs/>
                <w:szCs w:val="24"/>
              </w:rPr>
            </w:pPr>
            <w:r w:rsidRPr="007348AA">
              <w:rPr>
                <w:rFonts w:ascii="Foco" w:hAnsi="Foco"/>
                <w:b/>
                <w:bCs/>
                <w:szCs w:val="24"/>
              </w:rPr>
              <w:t>3</w:t>
            </w:r>
            <w:r w:rsidR="00054178" w:rsidRPr="007348AA">
              <w:rPr>
                <w:rFonts w:ascii="Foco" w:hAnsi="Foco"/>
                <w:b/>
                <w:bCs/>
                <w:szCs w:val="24"/>
              </w:rPr>
              <w:t>.</w:t>
            </w:r>
          </w:p>
        </w:tc>
        <w:tc>
          <w:tcPr>
            <w:tcW w:w="9003" w:type="dxa"/>
          </w:tcPr>
          <w:p w14:paraId="17BFF1FA" w14:textId="77777777" w:rsidR="00FE6BBD" w:rsidRPr="00B3630D" w:rsidRDefault="00FE6BBD" w:rsidP="004A3E37">
            <w:pPr>
              <w:rPr>
                <w:rFonts w:ascii="Foco" w:hAnsi="Foco"/>
                <w:b/>
                <w:szCs w:val="24"/>
              </w:rPr>
            </w:pPr>
            <w:r w:rsidRPr="00B3630D">
              <w:rPr>
                <w:rFonts w:ascii="Foco" w:hAnsi="Foco"/>
                <w:b/>
                <w:szCs w:val="24"/>
              </w:rPr>
              <w:t>Support for the school</w:t>
            </w:r>
          </w:p>
          <w:p w14:paraId="39B2C529" w14:textId="77777777" w:rsidR="00D9386E" w:rsidRPr="00F407D9" w:rsidRDefault="00D9386E" w:rsidP="004A3E37">
            <w:pPr>
              <w:rPr>
                <w:rFonts w:ascii="Foco" w:hAnsi="Foco"/>
                <w:b/>
                <w:sz w:val="16"/>
                <w:szCs w:val="16"/>
              </w:rPr>
            </w:pPr>
          </w:p>
        </w:tc>
      </w:tr>
      <w:tr w:rsidR="00E44C63" w14:paraId="1CB72B04" w14:textId="77777777">
        <w:trPr>
          <w:trHeight w:val="578"/>
        </w:trPr>
        <w:tc>
          <w:tcPr>
            <w:tcW w:w="817" w:type="dxa"/>
          </w:tcPr>
          <w:p w14:paraId="03101953" w14:textId="77777777" w:rsidR="00E44C63" w:rsidRDefault="00E44C63">
            <w:pPr>
              <w:rPr>
                <w:sz w:val="22"/>
              </w:rPr>
            </w:pPr>
          </w:p>
        </w:tc>
        <w:tc>
          <w:tcPr>
            <w:tcW w:w="9003" w:type="dxa"/>
          </w:tcPr>
          <w:p w14:paraId="1BA82599" w14:textId="77777777" w:rsidR="00E44C63" w:rsidRPr="00495C9C" w:rsidRDefault="00E44C63" w:rsidP="00F407D9">
            <w:pPr>
              <w:jc w:val="both"/>
              <w:rPr>
                <w:rFonts w:ascii="Foco" w:hAnsi="Foco"/>
                <w:sz w:val="22"/>
                <w:szCs w:val="22"/>
              </w:rPr>
            </w:pPr>
            <w:r w:rsidRPr="00495C9C">
              <w:rPr>
                <w:rFonts w:ascii="Foco" w:hAnsi="Foco"/>
                <w:sz w:val="22"/>
                <w:szCs w:val="22"/>
              </w:rPr>
              <w:t xml:space="preserve">To support the implementation of policies and practices for the key stage which reflect the schools commitment to high achievement, effective teaching and learning, </w:t>
            </w:r>
            <w:r w:rsidR="009D46C6" w:rsidRPr="00495C9C">
              <w:rPr>
                <w:rFonts w:ascii="Foco" w:hAnsi="Foco"/>
                <w:sz w:val="22"/>
                <w:szCs w:val="22"/>
              </w:rPr>
              <w:t xml:space="preserve">good </w:t>
            </w:r>
            <w:r w:rsidRPr="00495C9C">
              <w:rPr>
                <w:rFonts w:ascii="Foco" w:hAnsi="Foco"/>
                <w:sz w:val="22"/>
                <w:szCs w:val="22"/>
              </w:rPr>
              <w:t>attendance and punctuality.</w:t>
            </w:r>
          </w:p>
        </w:tc>
      </w:tr>
      <w:tr w:rsidR="001D11B3" w14:paraId="12D51ADE" w14:textId="77777777">
        <w:trPr>
          <w:trHeight w:val="578"/>
        </w:trPr>
        <w:tc>
          <w:tcPr>
            <w:tcW w:w="817" w:type="dxa"/>
          </w:tcPr>
          <w:p w14:paraId="7F2A6A11" w14:textId="77777777" w:rsidR="001D11B3" w:rsidRDefault="001D11B3">
            <w:pPr>
              <w:rPr>
                <w:sz w:val="22"/>
              </w:rPr>
            </w:pPr>
          </w:p>
        </w:tc>
        <w:tc>
          <w:tcPr>
            <w:tcW w:w="9003" w:type="dxa"/>
          </w:tcPr>
          <w:p w14:paraId="1933FF05" w14:textId="77777777" w:rsidR="001D11B3" w:rsidRPr="00495C9C" w:rsidRDefault="009D46C6" w:rsidP="00F407D9">
            <w:pPr>
              <w:pStyle w:val="ListParagraph"/>
              <w:numPr>
                <w:ilvl w:val="0"/>
                <w:numId w:val="8"/>
              </w:numPr>
              <w:jc w:val="both"/>
              <w:rPr>
                <w:rFonts w:ascii="Foco" w:hAnsi="Foco"/>
                <w:sz w:val="22"/>
                <w:szCs w:val="22"/>
              </w:rPr>
            </w:pPr>
            <w:r w:rsidRPr="00495C9C">
              <w:rPr>
                <w:rFonts w:ascii="Foco" w:hAnsi="Foco"/>
                <w:sz w:val="22"/>
                <w:szCs w:val="22"/>
              </w:rPr>
              <w:t>To establish</w:t>
            </w:r>
            <w:r w:rsidR="00185738" w:rsidRPr="00495C9C">
              <w:rPr>
                <w:rFonts w:ascii="Foco" w:hAnsi="Foco"/>
                <w:sz w:val="22"/>
                <w:szCs w:val="22"/>
              </w:rPr>
              <w:t xml:space="preserve"> fair, respectful, trusting, supportive and constructive</w:t>
            </w:r>
            <w:r w:rsidRPr="00495C9C">
              <w:rPr>
                <w:rFonts w:ascii="Foco" w:hAnsi="Foco"/>
                <w:sz w:val="22"/>
                <w:szCs w:val="22"/>
              </w:rPr>
              <w:t xml:space="preserve"> relationships with parents/carers and out</w:t>
            </w:r>
            <w:r w:rsidR="00883475" w:rsidRPr="00495C9C">
              <w:rPr>
                <w:rFonts w:ascii="Foco" w:hAnsi="Foco"/>
                <w:sz w:val="22"/>
                <w:szCs w:val="22"/>
              </w:rPr>
              <w:t>side agencies.</w:t>
            </w:r>
          </w:p>
          <w:p w14:paraId="7ACB2B92" w14:textId="77777777" w:rsidR="00883475" w:rsidRPr="00495C9C" w:rsidRDefault="00883475" w:rsidP="00F407D9">
            <w:pPr>
              <w:pStyle w:val="ListParagraph"/>
              <w:numPr>
                <w:ilvl w:val="0"/>
                <w:numId w:val="8"/>
              </w:numPr>
              <w:jc w:val="both"/>
              <w:rPr>
                <w:rFonts w:ascii="Foco" w:hAnsi="Foco"/>
                <w:sz w:val="22"/>
                <w:szCs w:val="22"/>
              </w:rPr>
            </w:pPr>
            <w:r w:rsidRPr="00495C9C">
              <w:rPr>
                <w:rFonts w:ascii="Foco" w:hAnsi="Foco"/>
                <w:sz w:val="22"/>
                <w:szCs w:val="22"/>
              </w:rPr>
              <w:t>To be responsible in the first instance for all child protection concerns within the given year groups.</w:t>
            </w:r>
          </w:p>
          <w:p w14:paraId="5F536830" w14:textId="77777777" w:rsidR="00883475" w:rsidRPr="00495C9C" w:rsidRDefault="00883475" w:rsidP="00F407D9">
            <w:pPr>
              <w:pStyle w:val="ListParagraph"/>
              <w:numPr>
                <w:ilvl w:val="0"/>
                <w:numId w:val="8"/>
              </w:numPr>
              <w:jc w:val="both"/>
              <w:rPr>
                <w:rFonts w:ascii="Foco" w:hAnsi="Foco"/>
                <w:sz w:val="22"/>
                <w:szCs w:val="22"/>
              </w:rPr>
            </w:pPr>
            <w:r w:rsidRPr="00495C9C">
              <w:rPr>
                <w:rFonts w:ascii="Foco" w:hAnsi="Foco"/>
                <w:sz w:val="22"/>
                <w:szCs w:val="22"/>
              </w:rPr>
              <w:t>Identifying/responding to concerns and assessing risk to a young person.</w:t>
            </w:r>
          </w:p>
          <w:p w14:paraId="1DD0E5DC" w14:textId="77777777" w:rsidR="00883475" w:rsidRPr="00495C9C" w:rsidRDefault="00883475" w:rsidP="00F407D9">
            <w:pPr>
              <w:pStyle w:val="ListParagraph"/>
              <w:numPr>
                <w:ilvl w:val="0"/>
                <w:numId w:val="8"/>
              </w:numPr>
              <w:jc w:val="both"/>
              <w:rPr>
                <w:rFonts w:ascii="Foco" w:hAnsi="Foco"/>
                <w:sz w:val="22"/>
                <w:szCs w:val="22"/>
              </w:rPr>
            </w:pPr>
            <w:r w:rsidRPr="00495C9C">
              <w:rPr>
                <w:rFonts w:ascii="Foco" w:hAnsi="Foco"/>
                <w:sz w:val="22"/>
                <w:szCs w:val="22"/>
              </w:rPr>
              <w:t>Investigating allegations and concerns, taking statements and making informed decisions regarding disclosures</w:t>
            </w:r>
            <w:r w:rsidR="00467BBF" w:rsidRPr="00495C9C">
              <w:rPr>
                <w:rFonts w:ascii="Foco" w:hAnsi="Foco"/>
                <w:sz w:val="22"/>
                <w:szCs w:val="22"/>
              </w:rPr>
              <w:t>.</w:t>
            </w:r>
          </w:p>
          <w:p w14:paraId="720EFC64" w14:textId="77777777" w:rsidR="00883475" w:rsidRPr="00495C9C" w:rsidRDefault="00A762B7" w:rsidP="00F407D9">
            <w:pPr>
              <w:pStyle w:val="ListParagraph"/>
              <w:numPr>
                <w:ilvl w:val="0"/>
                <w:numId w:val="8"/>
              </w:numPr>
              <w:jc w:val="both"/>
              <w:rPr>
                <w:rFonts w:ascii="Foco" w:hAnsi="Foco"/>
                <w:sz w:val="22"/>
                <w:szCs w:val="22"/>
              </w:rPr>
            </w:pPr>
            <w:r w:rsidRPr="00495C9C">
              <w:rPr>
                <w:rFonts w:ascii="Foco" w:hAnsi="Foco"/>
                <w:sz w:val="22"/>
                <w:szCs w:val="22"/>
              </w:rPr>
              <w:t>Liaising</w:t>
            </w:r>
            <w:r w:rsidR="00883475" w:rsidRPr="00495C9C">
              <w:rPr>
                <w:rFonts w:ascii="Foco" w:hAnsi="Foco"/>
                <w:sz w:val="22"/>
                <w:szCs w:val="22"/>
              </w:rPr>
              <w:t xml:space="preserve"> with relevant external agencies/ DSL when advice or agency involvement is required.</w:t>
            </w:r>
          </w:p>
          <w:p w14:paraId="43F56F81" w14:textId="77777777" w:rsidR="00467BBF" w:rsidRPr="00495C9C" w:rsidRDefault="00467BBF" w:rsidP="00F407D9">
            <w:pPr>
              <w:pStyle w:val="ListParagraph"/>
              <w:numPr>
                <w:ilvl w:val="0"/>
                <w:numId w:val="8"/>
              </w:numPr>
              <w:jc w:val="both"/>
              <w:rPr>
                <w:rFonts w:ascii="Foco" w:hAnsi="Foco"/>
                <w:sz w:val="22"/>
                <w:szCs w:val="22"/>
              </w:rPr>
            </w:pPr>
            <w:r w:rsidRPr="00495C9C">
              <w:rPr>
                <w:rFonts w:ascii="Foco" w:hAnsi="Foco"/>
                <w:sz w:val="22"/>
                <w:szCs w:val="22"/>
              </w:rPr>
              <w:t xml:space="preserve">To evaluate and manage risk for all </w:t>
            </w:r>
            <w:r w:rsidR="00F94EAC" w:rsidRPr="00495C9C">
              <w:rPr>
                <w:rFonts w:ascii="Foco" w:hAnsi="Foco"/>
                <w:sz w:val="22"/>
                <w:szCs w:val="22"/>
              </w:rPr>
              <w:t>v</w:t>
            </w:r>
            <w:r w:rsidR="002B45A7" w:rsidRPr="00495C9C">
              <w:rPr>
                <w:rFonts w:ascii="Foco" w:hAnsi="Foco"/>
                <w:sz w:val="22"/>
                <w:szCs w:val="22"/>
              </w:rPr>
              <w:t>ulnerable</w:t>
            </w:r>
            <w:r w:rsidRPr="00495C9C">
              <w:rPr>
                <w:rFonts w:ascii="Foco" w:hAnsi="Foco"/>
                <w:sz w:val="22"/>
                <w:szCs w:val="22"/>
              </w:rPr>
              <w:t xml:space="preserve"> students, establish positive relationships and regular </w:t>
            </w:r>
            <w:r w:rsidR="002B45A7" w:rsidRPr="00495C9C">
              <w:rPr>
                <w:rFonts w:ascii="Foco" w:hAnsi="Foco"/>
                <w:sz w:val="22"/>
                <w:szCs w:val="22"/>
              </w:rPr>
              <w:t>check-ins</w:t>
            </w:r>
            <w:r w:rsidRPr="00495C9C">
              <w:rPr>
                <w:rFonts w:ascii="Foco" w:hAnsi="Foco"/>
                <w:sz w:val="22"/>
                <w:szCs w:val="22"/>
              </w:rPr>
              <w:t>. Report to the DSL on their progress.</w:t>
            </w:r>
          </w:p>
          <w:p w14:paraId="39C38659" w14:textId="77777777" w:rsidR="00467BBF" w:rsidRPr="00495C9C" w:rsidRDefault="00467BBF" w:rsidP="00F407D9">
            <w:pPr>
              <w:pStyle w:val="ListParagraph"/>
              <w:numPr>
                <w:ilvl w:val="0"/>
                <w:numId w:val="8"/>
              </w:numPr>
              <w:jc w:val="both"/>
              <w:rPr>
                <w:rFonts w:ascii="Foco" w:hAnsi="Foco"/>
                <w:sz w:val="22"/>
                <w:szCs w:val="22"/>
              </w:rPr>
            </w:pPr>
            <w:r w:rsidRPr="00495C9C">
              <w:rPr>
                <w:rFonts w:ascii="Foco" w:hAnsi="Foco"/>
                <w:sz w:val="22"/>
                <w:szCs w:val="22"/>
              </w:rPr>
              <w:t xml:space="preserve">To </w:t>
            </w:r>
            <w:r w:rsidR="00B1792D" w:rsidRPr="00495C9C">
              <w:rPr>
                <w:rFonts w:ascii="Foco" w:hAnsi="Foco"/>
                <w:sz w:val="22"/>
                <w:szCs w:val="22"/>
              </w:rPr>
              <w:t>oversee the quality and fulfilment of all Early Helps and to act as named lead where appropriate.</w:t>
            </w:r>
          </w:p>
          <w:p w14:paraId="1D05E00C" w14:textId="77777777" w:rsidR="00B1792D" w:rsidRPr="00495C9C" w:rsidRDefault="00B1792D" w:rsidP="00F407D9">
            <w:pPr>
              <w:pStyle w:val="ListParagraph"/>
              <w:numPr>
                <w:ilvl w:val="0"/>
                <w:numId w:val="8"/>
              </w:numPr>
              <w:jc w:val="both"/>
              <w:rPr>
                <w:rFonts w:ascii="Foco" w:hAnsi="Foco"/>
                <w:sz w:val="22"/>
                <w:szCs w:val="22"/>
              </w:rPr>
            </w:pPr>
            <w:r w:rsidRPr="00495C9C">
              <w:rPr>
                <w:rFonts w:ascii="Foco" w:hAnsi="Foco"/>
                <w:sz w:val="22"/>
                <w:szCs w:val="22"/>
              </w:rPr>
              <w:t xml:space="preserve">To keep an accurate record of all incidents of sexual </w:t>
            </w:r>
            <w:r w:rsidR="002B45A7" w:rsidRPr="00495C9C">
              <w:rPr>
                <w:rFonts w:ascii="Foco" w:hAnsi="Foco"/>
                <w:sz w:val="22"/>
                <w:szCs w:val="22"/>
              </w:rPr>
              <w:t>harassment</w:t>
            </w:r>
            <w:r w:rsidRPr="00495C9C">
              <w:rPr>
                <w:rFonts w:ascii="Foco" w:hAnsi="Foco"/>
                <w:sz w:val="22"/>
                <w:szCs w:val="22"/>
              </w:rPr>
              <w:t xml:space="preserve">/violence in school, to monitor actions and work with pastoral teams on implementing sanctions, supporting victims and communicating with parents. </w:t>
            </w:r>
          </w:p>
          <w:p w14:paraId="0570EC6D" w14:textId="18B7267A" w:rsidR="00883475" w:rsidRPr="00495C9C" w:rsidRDefault="00883475" w:rsidP="00F407D9">
            <w:pPr>
              <w:pStyle w:val="ListParagraph"/>
              <w:numPr>
                <w:ilvl w:val="0"/>
                <w:numId w:val="8"/>
              </w:numPr>
              <w:jc w:val="both"/>
              <w:rPr>
                <w:rFonts w:ascii="Foco" w:hAnsi="Foco"/>
                <w:sz w:val="22"/>
                <w:szCs w:val="22"/>
              </w:rPr>
            </w:pPr>
            <w:r w:rsidRPr="00495C9C">
              <w:rPr>
                <w:rFonts w:ascii="Foco" w:hAnsi="Foco"/>
                <w:sz w:val="22"/>
                <w:szCs w:val="22"/>
              </w:rPr>
              <w:t>Attending meetings reviews and conference relating to child protection such</w:t>
            </w:r>
            <w:r w:rsidR="00A762B7" w:rsidRPr="00495C9C">
              <w:rPr>
                <w:rFonts w:ascii="Foco" w:hAnsi="Foco"/>
                <w:sz w:val="22"/>
                <w:szCs w:val="22"/>
              </w:rPr>
              <w:t xml:space="preserve"> as </w:t>
            </w:r>
            <w:r w:rsidR="00905B53">
              <w:rPr>
                <w:rFonts w:ascii="Foco" w:hAnsi="Foco"/>
                <w:sz w:val="22"/>
                <w:szCs w:val="22"/>
              </w:rPr>
              <w:t>c</w:t>
            </w:r>
            <w:r w:rsidR="00A762B7" w:rsidRPr="00495C9C">
              <w:rPr>
                <w:rFonts w:ascii="Foco" w:hAnsi="Foco"/>
                <w:sz w:val="22"/>
                <w:szCs w:val="22"/>
              </w:rPr>
              <w:t>hild action, strategy meet</w:t>
            </w:r>
            <w:r w:rsidRPr="00495C9C">
              <w:rPr>
                <w:rFonts w:ascii="Foco" w:hAnsi="Foco"/>
                <w:sz w:val="22"/>
                <w:szCs w:val="22"/>
              </w:rPr>
              <w:t xml:space="preserve">ings. </w:t>
            </w:r>
            <w:r w:rsidR="00905B53">
              <w:rPr>
                <w:rFonts w:ascii="Foco" w:hAnsi="Foco"/>
                <w:sz w:val="22"/>
                <w:szCs w:val="22"/>
              </w:rPr>
              <w:t>e</w:t>
            </w:r>
            <w:r w:rsidRPr="00495C9C">
              <w:rPr>
                <w:rFonts w:ascii="Foco" w:hAnsi="Foco"/>
                <w:sz w:val="22"/>
                <w:szCs w:val="22"/>
              </w:rPr>
              <w:t>tc.</w:t>
            </w:r>
          </w:p>
          <w:p w14:paraId="582AD0B0" w14:textId="77777777" w:rsidR="00883475" w:rsidRPr="00495C9C" w:rsidRDefault="00A762B7" w:rsidP="00F407D9">
            <w:pPr>
              <w:pStyle w:val="ListParagraph"/>
              <w:numPr>
                <w:ilvl w:val="0"/>
                <w:numId w:val="8"/>
              </w:numPr>
              <w:jc w:val="both"/>
              <w:rPr>
                <w:rFonts w:ascii="Foco" w:hAnsi="Foco"/>
                <w:sz w:val="22"/>
                <w:szCs w:val="22"/>
              </w:rPr>
            </w:pPr>
            <w:r w:rsidRPr="00495C9C">
              <w:rPr>
                <w:rFonts w:ascii="Foco" w:hAnsi="Foco"/>
                <w:sz w:val="22"/>
                <w:szCs w:val="22"/>
              </w:rPr>
              <w:t>To be an advocate for CLA within school by:</w:t>
            </w:r>
          </w:p>
          <w:p w14:paraId="7D94C786" w14:textId="454BC7FF" w:rsidR="00A762B7" w:rsidRPr="00495C9C" w:rsidRDefault="00B1792D" w:rsidP="00F407D9">
            <w:pPr>
              <w:pStyle w:val="ListParagraph"/>
              <w:numPr>
                <w:ilvl w:val="0"/>
                <w:numId w:val="9"/>
              </w:numPr>
              <w:jc w:val="both"/>
              <w:rPr>
                <w:rFonts w:ascii="Foco" w:hAnsi="Foco"/>
                <w:sz w:val="22"/>
                <w:szCs w:val="22"/>
              </w:rPr>
            </w:pPr>
            <w:r w:rsidRPr="00495C9C">
              <w:rPr>
                <w:rFonts w:ascii="Foco" w:hAnsi="Foco"/>
                <w:sz w:val="22"/>
                <w:szCs w:val="22"/>
              </w:rPr>
              <w:t>Ac</w:t>
            </w:r>
            <w:r w:rsidR="00467BBF" w:rsidRPr="00495C9C">
              <w:rPr>
                <w:rFonts w:ascii="Foco" w:hAnsi="Foco"/>
                <w:sz w:val="22"/>
                <w:szCs w:val="22"/>
              </w:rPr>
              <w:t>t</w:t>
            </w:r>
            <w:r w:rsidRPr="00495C9C">
              <w:rPr>
                <w:rFonts w:ascii="Foco" w:hAnsi="Foco"/>
                <w:sz w:val="22"/>
                <w:szCs w:val="22"/>
              </w:rPr>
              <w:t>ing</w:t>
            </w:r>
            <w:r w:rsidR="00467BBF" w:rsidRPr="00495C9C">
              <w:rPr>
                <w:rFonts w:ascii="Foco" w:hAnsi="Foco"/>
                <w:sz w:val="22"/>
                <w:szCs w:val="22"/>
              </w:rPr>
              <w:t xml:space="preserve"> as a key adult</w:t>
            </w:r>
            <w:r w:rsidR="00A762B7" w:rsidRPr="00495C9C">
              <w:rPr>
                <w:rFonts w:ascii="Foco" w:hAnsi="Foco"/>
                <w:sz w:val="22"/>
                <w:szCs w:val="22"/>
              </w:rPr>
              <w:t xml:space="preserve"> for the student</w:t>
            </w:r>
            <w:r w:rsidR="00467BBF" w:rsidRPr="00495C9C">
              <w:rPr>
                <w:rFonts w:ascii="Foco" w:hAnsi="Foco"/>
                <w:sz w:val="22"/>
                <w:szCs w:val="22"/>
              </w:rPr>
              <w:t>, teachers and carers.</w:t>
            </w:r>
          </w:p>
          <w:p w14:paraId="4FB76CD8" w14:textId="77777777" w:rsidR="00467BBF" w:rsidRPr="00495C9C" w:rsidRDefault="00B1792D" w:rsidP="00F407D9">
            <w:pPr>
              <w:pStyle w:val="ListParagraph"/>
              <w:numPr>
                <w:ilvl w:val="0"/>
                <w:numId w:val="9"/>
              </w:numPr>
              <w:jc w:val="both"/>
              <w:rPr>
                <w:rFonts w:ascii="Foco" w:hAnsi="Foco"/>
                <w:sz w:val="22"/>
                <w:szCs w:val="22"/>
              </w:rPr>
            </w:pPr>
            <w:r w:rsidRPr="00495C9C">
              <w:rPr>
                <w:rFonts w:ascii="Foco" w:hAnsi="Foco"/>
                <w:sz w:val="22"/>
                <w:szCs w:val="22"/>
              </w:rPr>
              <w:t>Organising</w:t>
            </w:r>
            <w:r w:rsidR="00467BBF" w:rsidRPr="00495C9C">
              <w:rPr>
                <w:rFonts w:ascii="Foco" w:hAnsi="Foco"/>
                <w:sz w:val="22"/>
                <w:szCs w:val="22"/>
              </w:rPr>
              <w:t>, attend</w:t>
            </w:r>
            <w:r w:rsidRPr="00495C9C">
              <w:rPr>
                <w:rFonts w:ascii="Foco" w:hAnsi="Foco"/>
                <w:sz w:val="22"/>
                <w:szCs w:val="22"/>
              </w:rPr>
              <w:t>ing and facilitating</w:t>
            </w:r>
            <w:r w:rsidR="00467BBF" w:rsidRPr="00495C9C">
              <w:rPr>
                <w:rFonts w:ascii="Foco" w:hAnsi="Foco"/>
                <w:sz w:val="22"/>
                <w:szCs w:val="22"/>
              </w:rPr>
              <w:t xml:space="preserve"> meetings as required including PEPs.</w:t>
            </w:r>
          </w:p>
          <w:p w14:paraId="4AD77C66" w14:textId="77777777" w:rsidR="00467BBF" w:rsidRPr="00495C9C" w:rsidRDefault="00467BBF" w:rsidP="00F407D9">
            <w:pPr>
              <w:pStyle w:val="ListParagraph"/>
              <w:numPr>
                <w:ilvl w:val="0"/>
                <w:numId w:val="9"/>
              </w:numPr>
              <w:jc w:val="both"/>
              <w:rPr>
                <w:rFonts w:ascii="Foco" w:hAnsi="Foco"/>
                <w:sz w:val="22"/>
                <w:szCs w:val="22"/>
              </w:rPr>
            </w:pPr>
            <w:r w:rsidRPr="00495C9C">
              <w:rPr>
                <w:rFonts w:ascii="Foco" w:hAnsi="Foco"/>
                <w:sz w:val="22"/>
                <w:szCs w:val="22"/>
              </w:rPr>
              <w:t>To complete all record keeping and reporting as required.</w:t>
            </w:r>
          </w:p>
          <w:p w14:paraId="47CC3E67" w14:textId="77777777" w:rsidR="00B1792D" w:rsidRPr="00495C9C" w:rsidRDefault="00B1792D" w:rsidP="00F407D9">
            <w:pPr>
              <w:pStyle w:val="ListParagraph"/>
              <w:numPr>
                <w:ilvl w:val="0"/>
                <w:numId w:val="8"/>
              </w:numPr>
              <w:jc w:val="both"/>
              <w:rPr>
                <w:rFonts w:ascii="Foco" w:hAnsi="Foco"/>
                <w:sz w:val="22"/>
                <w:szCs w:val="22"/>
              </w:rPr>
            </w:pPr>
            <w:r w:rsidRPr="00495C9C">
              <w:rPr>
                <w:rFonts w:ascii="Foco" w:hAnsi="Foco"/>
                <w:sz w:val="22"/>
                <w:szCs w:val="22"/>
              </w:rPr>
              <w:t>To update and maintain all safeguarding information. Including reviewing all CPOMs logs, and ensuring that actions are recorded and information shared appropriately with Year Teams.</w:t>
            </w:r>
          </w:p>
          <w:p w14:paraId="0182DE19" w14:textId="77777777" w:rsidR="00B1792D" w:rsidRPr="00495C9C" w:rsidRDefault="00B1792D" w:rsidP="00F407D9">
            <w:pPr>
              <w:pStyle w:val="ListParagraph"/>
              <w:numPr>
                <w:ilvl w:val="0"/>
                <w:numId w:val="8"/>
              </w:numPr>
              <w:jc w:val="both"/>
              <w:rPr>
                <w:rFonts w:ascii="Foco" w:hAnsi="Foco"/>
                <w:sz w:val="22"/>
                <w:szCs w:val="22"/>
              </w:rPr>
            </w:pPr>
            <w:r w:rsidRPr="00495C9C">
              <w:rPr>
                <w:rFonts w:ascii="Foco" w:hAnsi="Foco"/>
                <w:sz w:val="22"/>
                <w:szCs w:val="22"/>
              </w:rPr>
              <w:t>To work closely with the EWO to ensure that the attendance policy is followed and that attendance is promoted across school.</w:t>
            </w:r>
          </w:p>
          <w:p w14:paraId="148F0F0B" w14:textId="77777777" w:rsidR="00B1792D" w:rsidRPr="00495C9C" w:rsidRDefault="00B1792D" w:rsidP="00F407D9">
            <w:pPr>
              <w:pStyle w:val="ListParagraph"/>
              <w:numPr>
                <w:ilvl w:val="0"/>
                <w:numId w:val="8"/>
              </w:numPr>
              <w:jc w:val="both"/>
              <w:rPr>
                <w:rFonts w:ascii="Foco" w:hAnsi="Foco"/>
                <w:sz w:val="22"/>
                <w:szCs w:val="22"/>
              </w:rPr>
            </w:pPr>
            <w:r w:rsidRPr="00495C9C">
              <w:rPr>
                <w:rFonts w:ascii="Foco" w:hAnsi="Foco"/>
                <w:sz w:val="22"/>
                <w:szCs w:val="22"/>
              </w:rPr>
              <w:t>To monitor individual attendance, to implement attendance plans and work with parents to support good attendance.</w:t>
            </w:r>
          </w:p>
          <w:p w14:paraId="4F40E80C" w14:textId="77777777" w:rsidR="00A762B7" w:rsidRPr="00495C9C" w:rsidRDefault="00B1792D" w:rsidP="00F407D9">
            <w:pPr>
              <w:pStyle w:val="ListParagraph"/>
              <w:numPr>
                <w:ilvl w:val="0"/>
                <w:numId w:val="8"/>
              </w:numPr>
              <w:jc w:val="both"/>
              <w:rPr>
                <w:rFonts w:ascii="Foco" w:hAnsi="Foco"/>
                <w:sz w:val="22"/>
                <w:szCs w:val="22"/>
              </w:rPr>
            </w:pPr>
            <w:r w:rsidRPr="00495C9C">
              <w:rPr>
                <w:rFonts w:ascii="Foco" w:hAnsi="Foco"/>
                <w:sz w:val="22"/>
                <w:szCs w:val="22"/>
              </w:rPr>
              <w:t xml:space="preserve">To work with external </w:t>
            </w:r>
            <w:r w:rsidR="002B45A7" w:rsidRPr="00495C9C">
              <w:rPr>
                <w:rFonts w:ascii="Foco" w:hAnsi="Foco"/>
                <w:sz w:val="22"/>
                <w:szCs w:val="22"/>
              </w:rPr>
              <w:t>agencies</w:t>
            </w:r>
            <w:r w:rsidRPr="00495C9C">
              <w:rPr>
                <w:rFonts w:ascii="Foco" w:hAnsi="Foco"/>
                <w:sz w:val="22"/>
                <w:szCs w:val="22"/>
              </w:rPr>
              <w:t xml:space="preserve"> including EIT to support attendance including the issuing</w:t>
            </w:r>
            <w:r w:rsidR="002B45A7" w:rsidRPr="00495C9C">
              <w:rPr>
                <w:rFonts w:ascii="Foco" w:hAnsi="Foco"/>
                <w:sz w:val="22"/>
                <w:szCs w:val="22"/>
              </w:rPr>
              <w:t>/implementation</w:t>
            </w:r>
            <w:r w:rsidRPr="00495C9C">
              <w:rPr>
                <w:rFonts w:ascii="Foco" w:hAnsi="Foco"/>
                <w:sz w:val="22"/>
                <w:szCs w:val="22"/>
              </w:rPr>
              <w:t xml:space="preserve"> of FPW, </w:t>
            </w:r>
            <w:r w:rsidR="002B45A7" w:rsidRPr="00495C9C">
              <w:rPr>
                <w:rFonts w:ascii="Foco" w:hAnsi="Foco"/>
                <w:sz w:val="22"/>
                <w:szCs w:val="22"/>
              </w:rPr>
              <w:t>ME, CME.</w:t>
            </w:r>
          </w:p>
          <w:p w14:paraId="0812EB8B" w14:textId="7D76B086" w:rsidR="002B45A7" w:rsidRPr="00495C9C" w:rsidRDefault="002B45A7" w:rsidP="00F407D9">
            <w:pPr>
              <w:pStyle w:val="ListParagraph"/>
              <w:numPr>
                <w:ilvl w:val="0"/>
                <w:numId w:val="8"/>
              </w:numPr>
              <w:jc w:val="both"/>
              <w:rPr>
                <w:rFonts w:ascii="Foco" w:hAnsi="Foco"/>
                <w:sz w:val="22"/>
                <w:szCs w:val="22"/>
              </w:rPr>
            </w:pPr>
            <w:r w:rsidRPr="00495C9C">
              <w:rPr>
                <w:rFonts w:ascii="Foco" w:hAnsi="Foco"/>
                <w:sz w:val="22"/>
                <w:szCs w:val="22"/>
              </w:rPr>
              <w:t xml:space="preserve">Completing </w:t>
            </w:r>
            <w:r w:rsidR="00A4690E">
              <w:rPr>
                <w:rFonts w:ascii="Foco" w:hAnsi="Foco"/>
                <w:sz w:val="22"/>
                <w:szCs w:val="22"/>
              </w:rPr>
              <w:t>h</w:t>
            </w:r>
            <w:r w:rsidRPr="00495C9C">
              <w:rPr>
                <w:rFonts w:ascii="Foco" w:hAnsi="Foco"/>
                <w:sz w:val="22"/>
                <w:szCs w:val="22"/>
              </w:rPr>
              <w:t xml:space="preserve">ome visits for </w:t>
            </w:r>
            <w:r w:rsidR="00A4690E">
              <w:rPr>
                <w:rFonts w:ascii="Foco" w:hAnsi="Foco"/>
                <w:sz w:val="22"/>
                <w:szCs w:val="22"/>
              </w:rPr>
              <w:t>s</w:t>
            </w:r>
            <w:r w:rsidRPr="00495C9C">
              <w:rPr>
                <w:rFonts w:ascii="Foco" w:hAnsi="Foco"/>
                <w:sz w:val="22"/>
                <w:szCs w:val="22"/>
              </w:rPr>
              <w:t xml:space="preserve">afeguarding or </w:t>
            </w:r>
            <w:r w:rsidR="00A4690E">
              <w:rPr>
                <w:rFonts w:ascii="Foco" w:hAnsi="Foco"/>
                <w:sz w:val="22"/>
                <w:szCs w:val="22"/>
              </w:rPr>
              <w:t>a</w:t>
            </w:r>
            <w:r w:rsidRPr="00495C9C">
              <w:rPr>
                <w:rFonts w:ascii="Foco" w:hAnsi="Foco"/>
                <w:sz w:val="22"/>
                <w:szCs w:val="22"/>
              </w:rPr>
              <w:t>ttendance issues.</w:t>
            </w:r>
          </w:p>
          <w:p w14:paraId="58E2E0C0" w14:textId="305B6D34" w:rsidR="002B45A7" w:rsidRPr="00495C9C" w:rsidRDefault="002B45A7" w:rsidP="00F407D9">
            <w:pPr>
              <w:pStyle w:val="ListParagraph"/>
              <w:numPr>
                <w:ilvl w:val="0"/>
                <w:numId w:val="8"/>
              </w:numPr>
              <w:jc w:val="both"/>
              <w:rPr>
                <w:rFonts w:ascii="Foco" w:hAnsi="Foco"/>
                <w:sz w:val="22"/>
                <w:szCs w:val="22"/>
              </w:rPr>
            </w:pPr>
            <w:r w:rsidRPr="00495C9C">
              <w:rPr>
                <w:rFonts w:ascii="Foco" w:hAnsi="Foco"/>
                <w:sz w:val="22"/>
                <w:szCs w:val="22"/>
              </w:rPr>
              <w:t xml:space="preserve">To provide support in managing child protection concerns or allegations in any year group if required </w:t>
            </w:r>
            <w:r w:rsidR="006B6AB5">
              <w:rPr>
                <w:rFonts w:ascii="Foco" w:hAnsi="Foco"/>
                <w:sz w:val="22"/>
                <w:szCs w:val="22"/>
              </w:rPr>
              <w:t xml:space="preserve">because of </w:t>
            </w:r>
            <w:r w:rsidRPr="00495C9C">
              <w:rPr>
                <w:rFonts w:ascii="Foco" w:hAnsi="Foco"/>
                <w:sz w:val="22"/>
                <w:szCs w:val="22"/>
              </w:rPr>
              <w:t>by staff absence or for capacity within the team.</w:t>
            </w:r>
          </w:p>
        </w:tc>
      </w:tr>
      <w:tr w:rsidR="00FE6BBD" w14:paraId="6865686F" w14:textId="77777777">
        <w:tc>
          <w:tcPr>
            <w:tcW w:w="817" w:type="dxa"/>
          </w:tcPr>
          <w:p w14:paraId="77495552" w14:textId="77777777" w:rsidR="00FE6BBD" w:rsidRDefault="00FE6BBD">
            <w:pPr>
              <w:rPr>
                <w:sz w:val="22"/>
              </w:rPr>
            </w:pPr>
          </w:p>
        </w:tc>
        <w:tc>
          <w:tcPr>
            <w:tcW w:w="9003" w:type="dxa"/>
          </w:tcPr>
          <w:p w14:paraId="535B15F0" w14:textId="77777777" w:rsidR="00FE6BBD" w:rsidRPr="00F7642A" w:rsidRDefault="00FE6BBD" w:rsidP="004A3E37">
            <w:pPr>
              <w:rPr>
                <w:sz w:val="22"/>
                <w:szCs w:val="22"/>
              </w:rPr>
            </w:pPr>
          </w:p>
        </w:tc>
      </w:tr>
    </w:tbl>
    <w:p w14:paraId="156458C5" w14:textId="77777777" w:rsidR="00A44B32" w:rsidRDefault="00A44B32"/>
    <w:p w14:paraId="45AE4D5D" w14:textId="467ABC60" w:rsidR="000E0DEA" w:rsidRDefault="00647774" w:rsidP="00F407D9">
      <w:pPr>
        <w:jc w:val="both"/>
        <w:rPr>
          <w:rFonts w:ascii="Foco" w:hAnsi="Foco"/>
          <w:b/>
          <w:szCs w:val="24"/>
        </w:rPr>
      </w:pPr>
      <w:r w:rsidRPr="007348AA">
        <w:rPr>
          <w:rFonts w:ascii="Foco" w:hAnsi="Foco"/>
          <w:b/>
          <w:szCs w:val="24"/>
        </w:rPr>
        <w:t>The post holder may reasonably be expected to undertake other duties commensurate with the level of responsibility that may be allocated from time to time.</w:t>
      </w:r>
    </w:p>
    <w:p w14:paraId="19A811CD" w14:textId="77777777" w:rsidR="00E36787" w:rsidRDefault="00E36787" w:rsidP="0067162D">
      <w:pPr>
        <w:rPr>
          <w:rFonts w:ascii="Foco" w:hAnsi="Foco"/>
          <w:b/>
          <w:szCs w:val="24"/>
        </w:rPr>
      </w:pPr>
    </w:p>
    <w:p w14:paraId="57BA92A6" w14:textId="77777777" w:rsidR="00C86F02" w:rsidRPr="00C86F02" w:rsidRDefault="00C86F02" w:rsidP="00C86F02">
      <w:pPr>
        <w:rPr>
          <w:rFonts w:ascii="Foco" w:hAnsi="Foco" w:cs="Arial"/>
          <w:b/>
          <w:color w:val="C00000"/>
          <w:sz w:val="32"/>
        </w:rPr>
      </w:pPr>
      <w:r w:rsidRPr="00C86F02">
        <w:rPr>
          <w:rFonts w:ascii="Foco" w:hAnsi="Foco" w:cs="Arial"/>
          <w:b/>
          <w:color w:val="C00000"/>
          <w:sz w:val="32"/>
        </w:rPr>
        <w:t>PERSON SPECIFICATION</w:t>
      </w:r>
    </w:p>
    <w:p w14:paraId="2B98BD7A" w14:textId="77777777" w:rsidR="00C86F02" w:rsidRPr="003C316B" w:rsidRDefault="00C86F02" w:rsidP="00C86F02">
      <w:pPr>
        <w:rPr>
          <w:rFonts w:ascii="Arial" w:hAnsi="Arial" w:cs="Arial"/>
          <w:sz w:val="22"/>
        </w:rPr>
      </w:pPr>
    </w:p>
    <w:p w14:paraId="1DA9BCA0" w14:textId="744EC712" w:rsidR="00C86F02" w:rsidRPr="003C316B" w:rsidRDefault="00C86F02" w:rsidP="00C86F02">
      <w:pPr>
        <w:rPr>
          <w:rFonts w:ascii="Arial" w:hAnsi="Arial" w:cs="Arial"/>
          <w:b/>
          <w:sz w:val="22"/>
        </w:rPr>
      </w:pPr>
      <w:r w:rsidRPr="003C316B">
        <w:rPr>
          <w:rFonts w:ascii="Arial" w:hAnsi="Arial" w:cs="Arial"/>
          <w:b/>
          <w:sz w:val="22"/>
        </w:rPr>
        <w:t>Job Title:</w:t>
      </w:r>
      <w:r w:rsidR="002849D0">
        <w:rPr>
          <w:rFonts w:ascii="Arial" w:hAnsi="Arial" w:cs="Arial"/>
          <w:b/>
          <w:sz w:val="22"/>
        </w:rPr>
        <w:t xml:space="preserve"> </w:t>
      </w:r>
      <w:r w:rsidR="004007E2">
        <w:rPr>
          <w:rFonts w:ascii="Arial" w:hAnsi="Arial" w:cs="Arial"/>
          <w:b/>
          <w:sz w:val="22"/>
        </w:rPr>
        <w:t xml:space="preserve">Safeguarding &amp; Attendance Officer </w:t>
      </w:r>
      <w:r w:rsidRPr="003C316B">
        <w:rPr>
          <w:rFonts w:ascii="Arial" w:hAnsi="Arial" w:cs="Arial"/>
          <w:b/>
          <w:sz w:val="22"/>
        </w:rPr>
        <w:t xml:space="preserve"> </w:t>
      </w:r>
    </w:p>
    <w:p w14:paraId="13B60EA9" w14:textId="77777777" w:rsidR="00C86F02" w:rsidRPr="003C316B" w:rsidRDefault="00C86F02" w:rsidP="00C86F02">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1238"/>
        <w:gridCol w:w="1242"/>
      </w:tblGrid>
      <w:tr w:rsidR="00C86F02" w:rsidRPr="003C316B" w14:paraId="261E7230" w14:textId="77777777" w:rsidTr="00996E8E">
        <w:trPr>
          <w:trHeight w:val="340"/>
        </w:trPr>
        <w:tc>
          <w:tcPr>
            <w:tcW w:w="7117" w:type="dxa"/>
            <w:shd w:val="clear" w:color="auto" w:fill="auto"/>
            <w:vAlign w:val="center"/>
          </w:tcPr>
          <w:p w14:paraId="4A5D1647" w14:textId="77777777" w:rsidR="00C86F02" w:rsidRPr="006966BA" w:rsidRDefault="00C86F02" w:rsidP="00EA367E">
            <w:pPr>
              <w:rPr>
                <w:rFonts w:ascii="Foco" w:hAnsi="Foco" w:cs="Arial"/>
                <w:b/>
                <w:szCs w:val="24"/>
              </w:rPr>
            </w:pPr>
            <w:r w:rsidRPr="006966BA">
              <w:rPr>
                <w:rFonts w:ascii="Foco" w:hAnsi="Foco" w:cs="Arial"/>
                <w:b/>
                <w:szCs w:val="24"/>
              </w:rPr>
              <w:t>Qualifications and training</w:t>
            </w:r>
          </w:p>
        </w:tc>
        <w:tc>
          <w:tcPr>
            <w:tcW w:w="1238" w:type="dxa"/>
            <w:shd w:val="clear" w:color="auto" w:fill="auto"/>
            <w:vAlign w:val="center"/>
          </w:tcPr>
          <w:p w14:paraId="702C7410" w14:textId="77777777" w:rsidR="00C86F02" w:rsidRPr="006966BA" w:rsidRDefault="00C86F02" w:rsidP="00EA367E">
            <w:pPr>
              <w:jc w:val="center"/>
              <w:rPr>
                <w:rFonts w:ascii="Foco" w:hAnsi="Foco" w:cs="Arial"/>
                <w:b/>
                <w:szCs w:val="24"/>
              </w:rPr>
            </w:pPr>
            <w:r w:rsidRPr="006966BA">
              <w:rPr>
                <w:rFonts w:ascii="Foco" w:hAnsi="Foco" w:cs="Arial"/>
                <w:b/>
                <w:szCs w:val="24"/>
              </w:rPr>
              <w:t>Essential</w:t>
            </w:r>
          </w:p>
        </w:tc>
        <w:tc>
          <w:tcPr>
            <w:tcW w:w="1242" w:type="dxa"/>
            <w:shd w:val="clear" w:color="auto" w:fill="auto"/>
            <w:vAlign w:val="center"/>
          </w:tcPr>
          <w:p w14:paraId="746D7495" w14:textId="77777777" w:rsidR="00C86F02" w:rsidRPr="006966BA" w:rsidRDefault="00C86F02" w:rsidP="00EA367E">
            <w:pPr>
              <w:jc w:val="center"/>
              <w:rPr>
                <w:rFonts w:ascii="Foco" w:hAnsi="Foco" w:cs="Arial"/>
                <w:b/>
                <w:szCs w:val="24"/>
              </w:rPr>
            </w:pPr>
            <w:r w:rsidRPr="006966BA">
              <w:rPr>
                <w:rFonts w:ascii="Foco" w:hAnsi="Foco" w:cs="Arial"/>
                <w:b/>
                <w:szCs w:val="24"/>
              </w:rPr>
              <w:t>Desirable</w:t>
            </w:r>
          </w:p>
        </w:tc>
      </w:tr>
      <w:tr w:rsidR="00C86F02" w:rsidRPr="003C316B" w14:paraId="1286130A" w14:textId="77777777" w:rsidTr="00996E8E">
        <w:trPr>
          <w:trHeight w:val="340"/>
        </w:trPr>
        <w:tc>
          <w:tcPr>
            <w:tcW w:w="7117" w:type="dxa"/>
            <w:shd w:val="clear" w:color="auto" w:fill="auto"/>
            <w:vAlign w:val="center"/>
          </w:tcPr>
          <w:p w14:paraId="790F713A" w14:textId="1796C4FC" w:rsidR="00C86F02" w:rsidRPr="00913BA0" w:rsidRDefault="006966BA" w:rsidP="00EA367E">
            <w:pPr>
              <w:rPr>
                <w:rFonts w:ascii="Foco" w:hAnsi="Foco" w:cs="Arial"/>
                <w:sz w:val="22"/>
              </w:rPr>
            </w:pPr>
            <w:r w:rsidRPr="00913BA0">
              <w:rPr>
                <w:rFonts w:ascii="Foco" w:hAnsi="Foco" w:cs="Arial"/>
                <w:sz w:val="22"/>
              </w:rPr>
              <w:t>5</w:t>
            </w:r>
            <w:r w:rsidR="00C86F02" w:rsidRPr="00913BA0">
              <w:rPr>
                <w:rFonts w:ascii="Foco" w:hAnsi="Foco" w:cs="Arial"/>
                <w:sz w:val="22"/>
              </w:rPr>
              <w:t xml:space="preserve"> GCSE passes A* to C or equivalent (inc English and Maths).</w:t>
            </w:r>
          </w:p>
        </w:tc>
        <w:tc>
          <w:tcPr>
            <w:tcW w:w="1238" w:type="dxa"/>
            <w:shd w:val="clear" w:color="auto" w:fill="auto"/>
            <w:vAlign w:val="center"/>
          </w:tcPr>
          <w:p w14:paraId="6077BD72" w14:textId="779A2BFE" w:rsidR="00C86F02" w:rsidRPr="00CD0673" w:rsidRDefault="007F3B9E" w:rsidP="00EA367E">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6CABB686" w14:textId="77777777" w:rsidR="00C86F02" w:rsidRPr="00CD0673" w:rsidRDefault="00C86F02" w:rsidP="00EA367E">
            <w:pPr>
              <w:jc w:val="center"/>
              <w:rPr>
                <w:rFonts w:ascii="Wingdings 2" w:hAnsi="Wingdings 2" w:cs="Arial"/>
                <w:b/>
                <w:sz w:val="22"/>
              </w:rPr>
            </w:pPr>
          </w:p>
        </w:tc>
      </w:tr>
      <w:tr w:rsidR="00996E8E" w:rsidRPr="003C316B" w14:paraId="412FDBCA" w14:textId="77777777" w:rsidTr="00996E8E">
        <w:trPr>
          <w:trHeight w:val="340"/>
        </w:trPr>
        <w:tc>
          <w:tcPr>
            <w:tcW w:w="7117" w:type="dxa"/>
            <w:shd w:val="clear" w:color="auto" w:fill="auto"/>
          </w:tcPr>
          <w:p w14:paraId="3C9530E3" w14:textId="717C1873" w:rsidR="00996E8E" w:rsidRPr="009E1AA8" w:rsidRDefault="009E1AA8" w:rsidP="00996E8E">
            <w:pPr>
              <w:rPr>
                <w:rFonts w:ascii="Foco" w:hAnsi="Foco" w:cs="Arial"/>
                <w:sz w:val="22"/>
              </w:rPr>
            </w:pPr>
            <w:r w:rsidRPr="009E1AA8">
              <w:rPr>
                <w:rFonts w:ascii="Foco" w:hAnsi="Foco"/>
                <w:sz w:val="22"/>
                <w:szCs w:val="22"/>
              </w:rPr>
              <w:t>Very Good Numeracy/Literacy skills</w:t>
            </w:r>
          </w:p>
        </w:tc>
        <w:tc>
          <w:tcPr>
            <w:tcW w:w="1238" w:type="dxa"/>
            <w:shd w:val="clear" w:color="auto" w:fill="auto"/>
            <w:vAlign w:val="center"/>
          </w:tcPr>
          <w:p w14:paraId="42814E87" w14:textId="7096B132" w:rsidR="00996E8E" w:rsidRPr="00CD0673" w:rsidRDefault="007F3B9E" w:rsidP="00996E8E">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75AE779E" w14:textId="77777777" w:rsidR="00996E8E" w:rsidRPr="00CD0673" w:rsidRDefault="00996E8E" w:rsidP="00996E8E">
            <w:pPr>
              <w:jc w:val="center"/>
              <w:rPr>
                <w:rFonts w:ascii="Wingdings 2" w:hAnsi="Wingdings 2" w:cs="Arial"/>
                <w:b/>
                <w:sz w:val="22"/>
              </w:rPr>
            </w:pPr>
          </w:p>
        </w:tc>
      </w:tr>
      <w:tr w:rsidR="009D6257" w:rsidRPr="003C316B" w14:paraId="01D74E55" w14:textId="77777777" w:rsidTr="00073D69">
        <w:trPr>
          <w:trHeight w:val="340"/>
        </w:trPr>
        <w:tc>
          <w:tcPr>
            <w:tcW w:w="7117" w:type="dxa"/>
            <w:shd w:val="clear" w:color="auto" w:fill="auto"/>
          </w:tcPr>
          <w:p w14:paraId="640FA3BB" w14:textId="6031A64A" w:rsidR="009D6257" w:rsidRPr="009D6257" w:rsidRDefault="009D6257" w:rsidP="009D6257">
            <w:pPr>
              <w:rPr>
                <w:rFonts w:ascii="Foco" w:hAnsi="Foco" w:cs="Arial"/>
                <w:b/>
                <w:sz w:val="22"/>
              </w:rPr>
            </w:pPr>
            <w:r w:rsidRPr="009D6257">
              <w:rPr>
                <w:rFonts w:ascii="Foco" w:hAnsi="Foco"/>
                <w:sz w:val="22"/>
                <w:szCs w:val="22"/>
              </w:rPr>
              <w:t>NVQ 3 or equivalent qualification or experience in relevant discipline</w:t>
            </w:r>
            <w:r w:rsidRPr="009D6257">
              <w:rPr>
                <w:rFonts w:ascii="Foco" w:hAnsi="Foco"/>
                <w:sz w:val="18"/>
              </w:rPr>
              <w:t>.</w:t>
            </w:r>
          </w:p>
        </w:tc>
        <w:tc>
          <w:tcPr>
            <w:tcW w:w="1238" w:type="dxa"/>
            <w:shd w:val="clear" w:color="auto" w:fill="auto"/>
            <w:vAlign w:val="center"/>
          </w:tcPr>
          <w:p w14:paraId="4709247C" w14:textId="6018CA2A" w:rsidR="009D6257" w:rsidRPr="00CD0673" w:rsidRDefault="007F3B9E" w:rsidP="009D6257">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44C983EF" w14:textId="77777777" w:rsidR="009D6257" w:rsidRPr="00CD0673" w:rsidRDefault="009D6257" w:rsidP="009D6257">
            <w:pPr>
              <w:jc w:val="center"/>
              <w:rPr>
                <w:rFonts w:ascii="Wingdings 2" w:hAnsi="Wingdings 2" w:cs="Arial"/>
                <w:b/>
                <w:sz w:val="22"/>
              </w:rPr>
            </w:pPr>
          </w:p>
        </w:tc>
      </w:tr>
      <w:tr w:rsidR="009D6257" w:rsidRPr="003C316B" w14:paraId="1A5CF626" w14:textId="77777777" w:rsidTr="00E57243">
        <w:trPr>
          <w:trHeight w:val="340"/>
        </w:trPr>
        <w:tc>
          <w:tcPr>
            <w:tcW w:w="7117" w:type="dxa"/>
            <w:shd w:val="clear" w:color="auto" w:fill="auto"/>
          </w:tcPr>
          <w:p w14:paraId="3BE4B293" w14:textId="118A6396" w:rsidR="009D6257" w:rsidRPr="00382776" w:rsidRDefault="009D6257" w:rsidP="009D6257">
            <w:pPr>
              <w:rPr>
                <w:rFonts w:ascii="Arial" w:hAnsi="Arial" w:cs="Arial"/>
                <w:sz w:val="22"/>
              </w:rPr>
            </w:pPr>
            <w:r w:rsidRPr="00996E8E">
              <w:rPr>
                <w:rFonts w:ascii="Foco" w:hAnsi="Foco"/>
                <w:sz w:val="22"/>
              </w:rPr>
              <w:t>Experience of working with &amp;/or caring with children (within a specified age range)  within an education setting</w:t>
            </w:r>
            <w:r w:rsidRPr="00996E8E">
              <w:rPr>
                <w:rFonts w:ascii="Foco" w:hAnsi="Foco"/>
                <w:sz w:val="22"/>
                <w:szCs w:val="22"/>
              </w:rPr>
              <w:t xml:space="preserve"> </w:t>
            </w:r>
          </w:p>
        </w:tc>
        <w:tc>
          <w:tcPr>
            <w:tcW w:w="1238" w:type="dxa"/>
            <w:shd w:val="clear" w:color="auto" w:fill="auto"/>
            <w:vAlign w:val="center"/>
          </w:tcPr>
          <w:p w14:paraId="4FA384E0" w14:textId="3210A8F7" w:rsidR="009D6257" w:rsidRPr="00CD0673" w:rsidRDefault="007F3B9E" w:rsidP="009D6257">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4F2D5D31" w14:textId="77777777" w:rsidR="009D6257" w:rsidRPr="00CD0673" w:rsidRDefault="009D6257" w:rsidP="009D6257">
            <w:pPr>
              <w:jc w:val="center"/>
              <w:rPr>
                <w:rFonts w:ascii="Wingdings 2" w:hAnsi="Wingdings 2" w:cs="Arial"/>
                <w:b/>
                <w:sz w:val="22"/>
              </w:rPr>
            </w:pPr>
          </w:p>
        </w:tc>
      </w:tr>
      <w:tr w:rsidR="00706228" w:rsidRPr="003C316B" w14:paraId="2F2B3F12" w14:textId="77777777" w:rsidTr="00E57243">
        <w:trPr>
          <w:trHeight w:val="340"/>
        </w:trPr>
        <w:tc>
          <w:tcPr>
            <w:tcW w:w="7117" w:type="dxa"/>
            <w:shd w:val="clear" w:color="auto" w:fill="auto"/>
          </w:tcPr>
          <w:p w14:paraId="4939F055" w14:textId="3FCEB76D" w:rsidR="00706228" w:rsidRPr="00996E8E" w:rsidRDefault="0010364B" w:rsidP="009D6257">
            <w:pPr>
              <w:rPr>
                <w:rFonts w:ascii="Foco" w:hAnsi="Foco"/>
                <w:sz w:val="22"/>
              </w:rPr>
            </w:pPr>
            <w:r>
              <w:rPr>
                <w:rFonts w:ascii="Foco" w:hAnsi="Foco"/>
                <w:sz w:val="22"/>
              </w:rPr>
              <w:t xml:space="preserve">Relevant safeguarding training </w:t>
            </w:r>
          </w:p>
        </w:tc>
        <w:tc>
          <w:tcPr>
            <w:tcW w:w="1238" w:type="dxa"/>
            <w:shd w:val="clear" w:color="auto" w:fill="auto"/>
            <w:vAlign w:val="center"/>
          </w:tcPr>
          <w:p w14:paraId="4EC5D75A" w14:textId="702AB4FA" w:rsidR="00706228" w:rsidRPr="00581B5A" w:rsidRDefault="008869FE" w:rsidP="009D6257">
            <w:pPr>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2" w:type="dxa"/>
            <w:shd w:val="clear" w:color="auto" w:fill="auto"/>
            <w:vAlign w:val="center"/>
          </w:tcPr>
          <w:p w14:paraId="16E375CF" w14:textId="77777777" w:rsidR="00706228" w:rsidRPr="00CD0673" w:rsidRDefault="00706228" w:rsidP="009D6257">
            <w:pPr>
              <w:jc w:val="center"/>
              <w:rPr>
                <w:rFonts w:ascii="Wingdings 2" w:hAnsi="Wingdings 2" w:cs="Arial"/>
                <w:b/>
                <w:sz w:val="22"/>
              </w:rPr>
            </w:pPr>
          </w:p>
        </w:tc>
      </w:tr>
    </w:tbl>
    <w:p w14:paraId="7B5BBF02" w14:textId="77777777" w:rsidR="00C86F02" w:rsidRPr="003C316B" w:rsidRDefault="00C86F02" w:rsidP="00C86F02">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8"/>
        <w:gridCol w:w="1237"/>
        <w:gridCol w:w="1242"/>
      </w:tblGrid>
      <w:tr w:rsidR="00C86F02" w:rsidRPr="003C316B" w14:paraId="03472A57" w14:textId="77777777" w:rsidTr="00FD7E25">
        <w:trPr>
          <w:trHeight w:val="340"/>
        </w:trPr>
        <w:tc>
          <w:tcPr>
            <w:tcW w:w="7118" w:type="dxa"/>
            <w:shd w:val="clear" w:color="auto" w:fill="auto"/>
            <w:vAlign w:val="center"/>
          </w:tcPr>
          <w:p w14:paraId="09BB9A34" w14:textId="77777777" w:rsidR="00C86F02" w:rsidRPr="006966BA" w:rsidRDefault="00C86F02" w:rsidP="00EA367E">
            <w:pPr>
              <w:rPr>
                <w:rFonts w:ascii="Foco" w:hAnsi="Foco" w:cs="Arial"/>
                <w:b/>
                <w:szCs w:val="24"/>
              </w:rPr>
            </w:pPr>
            <w:r w:rsidRPr="006966BA">
              <w:rPr>
                <w:rFonts w:ascii="Foco" w:hAnsi="Foco" w:cs="Arial"/>
                <w:b/>
                <w:szCs w:val="24"/>
              </w:rPr>
              <w:t>Experience, knowledge and skills</w:t>
            </w:r>
          </w:p>
        </w:tc>
        <w:tc>
          <w:tcPr>
            <w:tcW w:w="1237" w:type="dxa"/>
            <w:shd w:val="clear" w:color="auto" w:fill="auto"/>
            <w:vAlign w:val="center"/>
          </w:tcPr>
          <w:p w14:paraId="7D1774B5" w14:textId="77777777" w:rsidR="00C86F02" w:rsidRPr="006966BA" w:rsidRDefault="00C86F02" w:rsidP="00EA367E">
            <w:pPr>
              <w:jc w:val="center"/>
              <w:rPr>
                <w:rFonts w:ascii="Foco" w:hAnsi="Foco" w:cs="Arial"/>
                <w:b/>
                <w:szCs w:val="24"/>
              </w:rPr>
            </w:pPr>
            <w:r w:rsidRPr="006966BA">
              <w:rPr>
                <w:rFonts w:ascii="Foco" w:hAnsi="Foco" w:cs="Arial"/>
                <w:b/>
                <w:szCs w:val="24"/>
              </w:rPr>
              <w:t>Essential</w:t>
            </w:r>
          </w:p>
        </w:tc>
        <w:tc>
          <w:tcPr>
            <w:tcW w:w="1242" w:type="dxa"/>
            <w:shd w:val="clear" w:color="auto" w:fill="auto"/>
            <w:vAlign w:val="center"/>
          </w:tcPr>
          <w:p w14:paraId="07E55053" w14:textId="77777777" w:rsidR="00C86F02" w:rsidRPr="006966BA" w:rsidRDefault="00C86F02" w:rsidP="00EA367E">
            <w:pPr>
              <w:jc w:val="center"/>
              <w:rPr>
                <w:rFonts w:ascii="Foco" w:hAnsi="Foco" w:cs="Arial"/>
                <w:b/>
                <w:szCs w:val="24"/>
              </w:rPr>
            </w:pPr>
            <w:r w:rsidRPr="006966BA">
              <w:rPr>
                <w:rFonts w:ascii="Foco" w:hAnsi="Foco" w:cs="Arial"/>
                <w:b/>
                <w:szCs w:val="24"/>
              </w:rPr>
              <w:t>Desirable</w:t>
            </w:r>
          </w:p>
        </w:tc>
      </w:tr>
      <w:tr w:rsidR="00C86F02" w:rsidRPr="003C316B" w14:paraId="1D6562AF" w14:textId="77777777" w:rsidTr="00FD7E25">
        <w:trPr>
          <w:trHeight w:val="340"/>
        </w:trPr>
        <w:tc>
          <w:tcPr>
            <w:tcW w:w="7118" w:type="dxa"/>
            <w:shd w:val="clear" w:color="auto" w:fill="auto"/>
            <w:vAlign w:val="center"/>
          </w:tcPr>
          <w:p w14:paraId="5C300932" w14:textId="4D754864" w:rsidR="00C86F02" w:rsidRPr="006966BA" w:rsidRDefault="006966BA" w:rsidP="00EA367E">
            <w:pPr>
              <w:rPr>
                <w:rFonts w:ascii="Foco" w:hAnsi="Foco" w:cs="Arial"/>
                <w:b/>
                <w:sz w:val="22"/>
              </w:rPr>
            </w:pPr>
            <w:r w:rsidRPr="006966BA">
              <w:rPr>
                <w:rFonts w:ascii="Foco" w:hAnsi="Foco"/>
                <w:sz w:val="22"/>
                <w:szCs w:val="22"/>
              </w:rPr>
              <w:t>Effective use of ICT and other specialist equipment/resources</w:t>
            </w:r>
          </w:p>
        </w:tc>
        <w:tc>
          <w:tcPr>
            <w:tcW w:w="1237" w:type="dxa"/>
            <w:shd w:val="clear" w:color="auto" w:fill="auto"/>
            <w:vAlign w:val="center"/>
          </w:tcPr>
          <w:p w14:paraId="39DDA8D8" w14:textId="442EE14C" w:rsidR="00C86F02" w:rsidRPr="00CD0673" w:rsidRDefault="007F3B9E" w:rsidP="00EA367E">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07A3439C" w14:textId="77777777" w:rsidR="00C86F02" w:rsidRPr="00CD0673" w:rsidRDefault="00C86F02" w:rsidP="00EA367E">
            <w:pPr>
              <w:jc w:val="center"/>
              <w:rPr>
                <w:rFonts w:ascii="Wingdings 2" w:hAnsi="Wingdings 2" w:cs="Arial"/>
                <w:b/>
                <w:sz w:val="22"/>
              </w:rPr>
            </w:pPr>
          </w:p>
        </w:tc>
      </w:tr>
      <w:tr w:rsidR="00FD7E25" w:rsidRPr="003C316B" w14:paraId="08FE0207" w14:textId="77777777" w:rsidTr="00FD7E25">
        <w:trPr>
          <w:trHeight w:val="340"/>
        </w:trPr>
        <w:tc>
          <w:tcPr>
            <w:tcW w:w="7118" w:type="dxa"/>
            <w:shd w:val="clear" w:color="auto" w:fill="auto"/>
          </w:tcPr>
          <w:p w14:paraId="55879117" w14:textId="290A4F61" w:rsidR="00FD7E25" w:rsidRPr="00FD7E25" w:rsidRDefault="00FD7E25" w:rsidP="00FD7E25">
            <w:pPr>
              <w:rPr>
                <w:rFonts w:ascii="Foco" w:hAnsi="Foco" w:cs="Arial"/>
                <w:b/>
                <w:sz w:val="22"/>
              </w:rPr>
            </w:pPr>
            <w:r w:rsidRPr="00FD7E25">
              <w:rPr>
                <w:rFonts w:ascii="Foco" w:hAnsi="Foco"/>
                <w:sz w:val="22"/>
                <w:szCs w:val="22"/>
              </w:rPr>
              <w:t>Full working knowledge of relevant policies/codes of practice and awareness of relevant legislation.</w:t>
            </w:r>
          </w:p>
        </w:tc>
        <w:tc>
          <w:tcPr>
            <w:tcW w:w="1237" w:type="dxa"/>
            <w:shd w:val="clear" w:color="auto" w:fill="auto"/>
            <w:vAlign w:val="center"/>
          </w:tcPr>
          <w:p w14:paraId="4CD5FE10" w14:textId="55860B15" w:rsidR="00FD7E25" w:rsidRPr="00CD0673" w:rsidRDefault="007F3B9E" w:rsidP="00FD7E25">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48809C6E" w14:textId="77777777" w:rsidR="00FD7E25" w:rsidRPr="00CD0673" w:rsidRDefault="00FD7E25" w:rsidP="00FD7E25">
            <w:pPr>
              <w:jc w:val="center"/>
              <w:rPr>
                <w:rFonts w:ascii="Wingdings 2" w:hAnsi="Wingdings 2" w:cs="Arial"/>
                <w:b/>
                <w:sz w:val="22"/>
              </w:rPr>
            </w:pPr>
          </w:p>
        </w:tc>
      </w:tr>
      <w:tr w:rsidR="003327D1" w:rsidRPr="003C316B" w14:paraId="166FC82C" w14:textId="77777777" w:rsidTr="008C65D6">
        <w:trPr>
          <w:trHeight w:val="340"/>
        </w:trPr>
        <w:tc>
          <w:tcPr>
            <w:tcW w:w="7118" w:type="dxa"/>
            <w:shd w:val="clear" w:color="auto" w:fill="auto"/>
          </w:tcPr>
          <w:p w14:paraId="13A086C2" w14:textId="06CA54CB" w:rsidR="003327D1" w:rsidRPr="003327D1" w:rsidRDefault="003327D1" w:rsidP="003327D1">
            <w:pPr>
              <w:rPr>
                <w:rFonts w:ascii="Foco" w:hAnsi="Foco" w:cs="Arial"/>
                <w:b/>
                <w:sz w:val="22"/>
              </w:rPr>
            </w:pPr>
            <w:r w:rsidRPr="003327D1">
              <w:rPr>
                <w:rFonts w:ascii="Foco" w:hAnsi="Foco"/>
                <w:sz w:val="22"/>
                <w:szCs w:val="22"/>
              </w:rPr>
              <w:t>Relevant first aid knowledge.</w:t>
            </w:r>
          </w:p>
        </w:tc>
        <w:tc>
          <w:tcPr>
            <w:tcW w:w="1237" w:type="dxa"/>
            <w:shd w:val="clear" w:color="auto" w:fill="auto"/>
            <w:vAlign w:val="center"/>
          </w:tcPr>
          <w:p w14:paraId="105E8D82" w14:textId="77777777" w:rsidR="003327D1" w:rsidRPr="00CD0673" w:rsidRDefault="003327D1" w:rsidP="003327D1">
            <w:pPr>
              <w:jc w:val="center"/>
              <w:rPr>
                <w:rFonts w:ascii="Wingdings 2" w:hAnsi="Wingdings 2" w:cs="Arial"/>
                <w:b/>
                <w:sz w:val="22"/>
              </w:rPr>
            </w:pPr>
          </w:p>
        </w:tc>
        <w:tc>
          <w:tcPr>
            <w:tcW w:w="1242" w:type="dxa"/>
            <w:shd w:val="clear" w:color="auto" w:fill="auto"/>
            <w:vAlign w:val="center"/>
          </w:tcPr>
          <w:p w14:paraId="16675D37" w14:textId="126402BE" w:rsidR="003327D1" w:rsidRPr="00CD0673" w:rsidRDefault="007F3B9E" w:rsidP="003327D1">
            <w:pPr>
              <w:jc w:val="center"/>
              <w:rPr>
                <w:rFonts w:ascii="Wingdings 2" w:hAnsi="Wingdings 2" w:cs="Arial"/>
                <w:b/>
                <w:sz w:val="22"/>
              </w:rPr>
            </w:pPr>
            <w:r w:rsidRPr="00581B5A">
              <w:rPr>
                <w:rFonts w:ascii="Wingdings 2" w:hAnsi="Wingdings 2" w:cs="Arial"/>
                <w:sz w:val="28"/>
                <w:szCs w:val="27"/>
                <w:lang w:val="en-US"/>
              </w:rPr>
              <w:t></w:t>
            </w:r>
          </w:p>
        </w:tc>
      </w:tr>
      <w:tr w:rsidR="003327D1" w:rsidRPr="003C316B" w14:paraId="23AA8FBF" w14:textId="77777777" w:rsidTr="00FD7E25">
        <w:trPr>
          <w:trHeight w:val="340"/>
        </w:trPr>
        <w:tc>
          <w:tcPr>
            <w:tcW w:w="7118" w:type="dxa"/>
            <w:shd w:val="clear" w:color="auto" w:fill="auto"/>
            <w:vAlign w:val="center"/>
          </w:tcPr>
          <w:p w14:paraId="595EF482" w14:textId="77777777" w:rsidR="003327D1" w:rsidRPr="003327D1" w:rsidRDefault="003327D1" w:rsidP="003327D1">
            <w:pPr>
              <w:rPr>
                <w:rFonts w:ascii="Foco" w:hAnsi="Foco" w:cs="Arial"/>
                <w:sz w:val="22"/>
              </w:rPr>
            </w:pPr>
            <w:r w:rsidRPr="003327D1">
              <w:rPr>
                <w:rFonts w:ascii="Foco" w:hAnsi="Foco" w:cs="Arial"/>
                <w:sz w:val="22"/>
              </w:rPr>
              <w:t>Previous experience of working within an educational setting.</w:t>
            </w:r>
          </w:p>
        </w:tc>
        <w:tc>
          <w:tcPr>
            <w:tcW w:w="1237" w:type="dxa"/>
            <w:shd w:val="clear" w:color="auto" w:fill="auto"/>
            <w:vAlign w:val="center"/>
          </w:tcPr>
          <w:p w14:paraId="2AD705BB" w14:textId="21C9EBE5" w:rsidR="003327D1" w:rsidRPr="00CD0673" w:rsidRDefault="007F3B9E" w:rsidP="003327D1">
            <w:pPr>
              <w:jc w:val="center"/>
              <w:rPr>
                <w:rFonts w:ascii="Wingdings 2" w:hAnsi="Wingdings 2" w:cs="Arial"/>
                <w:b/>
                <w:sz w:val="22"/>
              </w:rPr>
            </w:pPr>
            <w:r w:rsidRPr="00581B5A">
              <w:rPr>
                <w:rFonts w:ascii="Wingdings 2" w:hAnsi="Wingdings 2" w:cs="Arial"/>
                <w:sz w:val="28"/>
                <w:szCs w:val="27"/>
                <w:lang w:val="en-US"/>
              </w:rPr>
              <w:t></w:t>
            </w:r>
          </w:p>
        </w:tc>
        <w:tc>
          <w:tcPr>
            <w:tcW w:w="1242" w:type="dxa"/>
            <w:shd w:val="clear" w:color="auto" w:fill="auto"/>
            <w:vAlign w:val="center"/>
          </w:tcPr>
          <w:p w14:paraId="16039CFF" w14:textId="77777777" w:rsidR="003327D1" w:rsidRPr="00CD0673" w:rsidRDefault="003327D1" w:rsidP="003327D1">
            <w:pPr>
              <w:jc w:val="center"/>
              <w:rPr>
                <w:rFonts w:ascii="Wingdings 2" w:hAnsi="Wingdings 2" w:cs="Arial"/>
                <w:b/>
                <w:sz w:val="22"/>
              </w:rPr>
            </w:pPr>
          </w:p>
        </w:tc>
      </w:tr>
    </w:tbl>
    <w:p w14:paraId="61595333" w14:textId="77777777" w:rsidR="00C86F02" w:rsidRPr="003C316B" w:rsidRDefault="00C86F02" w:rsidP="00C86F02">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1238"/>
        <w:gridCol w:w="1242"/>
      </w:tblGrid>
      <w:tr w:rsidR="00C86F02" w:rsidRPr="003C316B" w14:paraId="034802CF" w14:textId="77777777" w:rsidTr="0013739D">
        <w:trPr>
          <w:trHeight w:val="340"/>
        </w:trPr>
        <w:tc>
          <w:tcPr>
            <w:tcW w:w="7117" w:type="dxa"/>
            <w:shd w:val="clear" w:color="auto" w:fill="auto"/>
            <w:vAlign w:val="center"/>
          </w:tcPr>
          <w:p w14:paraId="3AD9A9F0" w14:textId="77777777" w:rsidR="00C86F02" w:rsidRPr="006966BA" w:rsidRDefault="00C86F02" w:rsidP="00EA367E">
            <w:pPr>
              <w:rPr>
                <w:rFonts w:ascii="Foco" w:hAnsi="Foco" w:cs="Arial"/>
                <w:b/>
                <w:szCs w:val="24"/>
              </w:rPr>
            </w:pPr>
            <w:r w:rsidRPr="006966BA">
              <w:rPr>
                <w:rFonts w:ascii="Foco" w:hAnsi="Foco" w:cs="Arial"/>
                <w:b/>
                <w:szCs w:val="24"/>
              </w:rPr>
              <w:t>Personal attributes</w:t>
            </w:r>
          </w:p>
        </w:tc>
        <w:tc>
          <w:tcPr>
            <w:tcW w:w="1238" w:type="dxa"/>
            <w:shd w:val="clear" w:color="auto" w:fill="auto"/>
            <w:vAlign w:val="center"/>
          </w:tcPr>
          <w:p w14:paraId="4B5930EE" w14:textId="77777777" w:rsidR="00C86F02" w:rsidRPr="006966BA" w:rsidRDefault="00C86F02" w:rsidP="00EA367E">
            <w:pPr>
              <w:jc w:val="center"/>
              <w:rPr>
                <w:rFonts w:ascii="Foco" w:hAnsi="Foco" w:cs="Arial"/>
                <w:b/>
                <w:szCs w:val="24"/>
              </w:rPr>
            </w:pPr>
            <w:r w:rsidRPr="006966BA">
              <w:rPr>
                <w:rFonts w:ascii="Foco" w:hAnsi="Foco" w:cs="Arial"/>
                <w:b/>
                <w:szCs w:val="24"/>
              </w:rPr>
              <w:t>Essential</w:t>
            </w:r>
          </w:p>
        </w:tc>
        <w:tc>
          <w:tcPr>
            <w:tcW w:w="1242" w:type="dxa"/>
            <w:shd w:val="clear" w:color="auto" w:fill="auto"/>
            <w:vAlign w:val="center"/>
          </w:tcPr>
          <w:p w14:paraId="37B70503" w14:textId="77777777" w:rsidR="00C86F02" w:rsidRPr="006966BA" w:rsidRDefault="00C86F02" w:rsidP="00EA367E">
            <w:pPr>
              <w:jc w:val="center"/>
              <w:rPr>
                <w:rFonts w:ascii="Foco" w:hAnsi="Foco" w:cs="Arial"/>
                <w:b/>
                <w:szCs w:val="24"/>
              </w:rPr>
            </w:pPr>
            <w:r w:rsidRPr="006966BA">
              <w:rPr>
                <w:rFonts w:ascii="Foco" w:hAnsi="Foco" w:cs="Arial"/>
                <w:b/>
                <w:szCs w:val="24"/>
              </w:rPr>
              <w:t>Desirable</w:t>
            </w:r>
          </w:p>
        </w:tc>
      </w:tr>
      <w:tr w:rsidR="0013739D" w:rsidRPr="003C316B" w14:paraId="6AD411BA" w14:textId="77777777" w:rsidTr="0013739D">
        <w:trPr>
          <w:trHeight w:val="340"/>
        </w:trPr>
        <w:tc>
          <w:tcPr>
            <w:tcW w:w="7117" w:type="dxa"/>
            <w:shd w:val="clear" w:color="auto" w:fill="auto"/>
          </w:tcPr>
          <w:p w14:paraId="367E1FE0" w14:textId="75A17C01" w:rsidR="0013739D" w:rsidRPr="0013739D" w:rsidRDefault="0013739D" w:rsidP="0013739D">
            <w:pPr>
              <w:rPr>
                <w:rFonts w:ascii="Foco" w:hAnsi="Foco" w:cs="Arial"/>
                <w:sz w:val="22"/>
              </w:rPr>
            </w:pPr>
            <w:r w:rsidRPr="0013739D">
              <w:rPr>
                <w:rFonts w:ascii="Foco" w:hAnsi="Foco"/>
                <w:sz w:val="22"/>
                <w:szCs w:val="22"/>
              </w:rPr>
              <w:t>Ability to relate well to children and adults</w:t>
            </w:r>
          </w:p>
        </w:tc>
        <w:tc>
          <w:tcPr>
            <w:tcW w:w="1238" w:type="dxa"/>
            <w:shd w:val="clear" w:color="auto" w:fill="auto"/>
            <w:vAlign w:val="center"/>
          </w:tcPr>
          <w:p w14:paraId="1F999258" w14:textId="7F48EE58" w:rsidR="0013739D" w:rsidRPr="00581B5A" w:rsidRDefault="009E1AA8" w:rsidP="0013739D">
            <w:pPr>
              <w:autoSpaceDE w:val="0"/>
              <w:autoSpaceDN w:val="0"/>
              <w:adjustRightInd w:val="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2" w:type="dxa"/>
            <w:shd w:val="clear" w:color="auto" w:fill="auto"/>
            <w:vAlign w:val="center"/>
          </w:tcPr>
          <w:p w14:paraId="618FF5C3" w14:textId="77777777" w:rsidR="0013739D" w:rsidRPr="00581B5A" w:rsidRDefault="0013739D" w:rsidP="0013739D">
            <w:pPr>
              <w:jc w:val="center"/>
              <w:rPr>
                <w:rFonts w:ascii="Wingdings 2" w:hAnsi="Wingdings 2" w:cs="Arial"/>
                <w:b/>
                <w:sz w:val="22"/>
              </w:rPr>
            </w:pPr>
          </w:p>
        </w:tc>
      </w:tr>
      <w:tr w:rsidR="0013739D" w:rsidRPr="003C316B" w14:paraId="57D89075" w14:textId="77777777" w:rsidTr="0013739D">
        <w:trPr>
          <w:trHeight w:val="340"/>
        </w:trPr>
        <w:tc>
          <w:tcPr>
            <w:tcW w:w="7117" w:type="dxa"/>
            <w:shd w:val="clear" w:color="auto" w:fill="auto"/>
            <w:vAlign w:val="center"/>
          </w:tcPr>
          <w:p w14:paraId="7C858592" w14:textId="69D4CF80" w:rsidR="0013739D" w:rsidRPr="000F7529" w:rsidRDefault="000F7529" w:rsidP="000F7529">
            <w:pPr>
              <w:ind w:right="175"/>
              <w:rPr>
                <w:rFonts w:ascii="Foco" w:hAnsi="Foco" w:cs="Arial"/>
                <w:sz w:val="22"/>
              </w:rPr>
            </w:pPr>
            <w:r w:rsidRPr="000F7529">
              <w:rPr>
                <w:rFonts w:ascii="Foco" w:hAnsi="Foco"/>
                <w:sz w:val="22"/>
              </w:rPr>
              <w:t xml:space="preserve">High expectations of all </w:t>
            </w:r>
            <w:r w:rsidR="007F3B9E">
              <w:rPr>
                <w:rFonts w:ascii="Foco" w:hAnsi="Foco"/>
                <w:sz w:val="22"/>
              </w:rPr>
              <w:t>students</w:t>
            </w:r>
            <w:r w:rsidRPr="000F7529">
              <w:rPr>
                <w:rFonts w:ascii="Foco" w:hAnsi="Foco"/>
                <w:sz w:val="22"/>
              </w:rPr>
              <w:t>; respect for their social, cultural, linguistic, religious and ethnic background and a commitment to raising their educational achievements</w:t>
            </w:r>
          </w:p>
        </w:tc>
        <w:tc>
          <w:tcPr>
            <w:tcW w:w="1238" w:type="dxa"/>
            <w:shd w:val="clear" w:color="auto" w:fill="auto"/>
            <w:vAlign w:val="center"/>
          </w:tcPr>
          <w:p w14:paraId="29623863" w14:textId="4BB81968" w:rsidR="0013739D" w:rsidRPr="00581B5A" w:rsidRDefault="008327C0" w:rsidP="0013739D">
            <w:pPr>
              <w:autoSpaceDE w:val="0"/>
              <w:autoSpaceDN w:val="0"/>
              <w:adjustRightInd w:val="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2" w:type="dxa"/>
            <w:shd w:val="clear" w:color="auto" w:fill="auto"/>
            <w:vAlign w:val="center"/>
          </w:tcPr>
          <w:p w14:paraId="3819FBAB" w14:textId="77777777" w:rsidR="0013739D" w:rsidRPr="00581B5A" w:rsidRDefault="0013739D" w:rsidP="0013739D">
            <w:pPr>
              <w:jc w:val="center"/>
              <w:rPr>
                <w:rFonts w:ascii="Wingdings 2" w:hAnsi="Wingdings 2" w:cs="Arial"/>
                <w:b/>
                <w:sz w:val="22"/>
              </w:rPr>
            </w:pPr>
          </w:p>
        </w:tc>
      </w:tr>
      <w:tr w:rsidR="00773016" w:rsidRPr="003C316B" w14:paraId="38BF63F4" w14:textId="77777777" w:rsidTr="00552E49">
        <w:trPr>
          <w:trHeight w:val="340"/>
        </w:trPr>
        <w:tc>
          <w:tcPr>
            <w:tcW w:w="7117" w:type="dxa"/>
            <w:shd w:val="clear" w:color="auto" w:fill="auto"/>
          </w:tcPr>
          <w:p w14:paraId="783D8DE8" w14:textId="720F0B82" w:rsidR="00773016" w:rsidRPr="00773016" w:rsidRDefault="00773016" w:rsidP="00773016">
            <w:pPr>
              <w:rPr>
                <w:rFonts w:ascii="Foco" w:hAnsi="Foco" w:cs="Arial"/>
                <w:sz w:val="22"/>
              </w:rPr>
            </w:pPr>
            <w:r w:rsidRPr="00773016">
              <w:rPr>
                <w:rFonts w:ascii="Foco" w:hAnsi="Foco"/>
                <w:sz w:val="22"/>
              </w:rPr>
              <w:t>Able to liaise sensitively and effectively with parents and carers recognising their role in pupil learning</w:t>
            </w:r>
          </w:p>
        </w:tc>
        <w:tc>
          <w:tcPr>
            <w:tcW w:w="1238" w:type="dxa"/>
            <w:shd w:val="clear" w:color="auto" w:fill="auto"/>
            <w:vAlign w:val="center"/>
          </w:tcPr>
          <w:p w14:paraId="6C7A0127" w14:textId="70B378EE" w:rsidR="00773016" w:rsidRPr="00581B5A" w:rsidRDefault="008327C0" w:rsidP="00773016">
            <w:pPr>
              <w:autoSpaceDE w:val="0"/>
              <w:autoSpaceDN w:val="0"/>
              <w:adjustRightInd w:val="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2" w:type="dxa"/>
            <w:shd w:val="clear" w:color="auto" w:fill="auto"/>
            <w:vAlign w:val="center"/>
          </w:tcPr>
          <w:p w14:paraId="1F8B2962" w14:textId="77777777" w:rsidR="00773016" w:rsidRPr="00581B5A" w:rsidRDefault="00773016" w:rsidP="00773016">
            <w:pPr>
              <w:jc w:val="center"/>
              <w:rPr>
                <w:rFonts w:ascii="Wingdings 2" w:hAnsi="Wingdings 2" w:cs="Arial"/>
                <w:b/>
                <w:sz w:val="22"/>
              </w:rPr>
            </w:pPr>
          </w:p>
        </w:tc>
      </w:tr>
      <w:tr w:rsidR="00773016" w:rsidRPr="003C316B" w14:paraId="7B016CB8" w14:textId="77777777" w:rsidTr="0013739D">
        <w:trPr>
          <w:trHeight w:val="340"/>
        </w:trPr>
        <w:tc>
          <w:tcPr>
            <w:tcW w:w="7117" w:type="dxa"/>
            <w:shd w:val="clear" w:color="auto" w:fill="auto"/>
            <w:vAlign w:val="center"/>
          </w:tcPr>
          <w:p w14:paraId="7CA073F2" w14:textId="77777777" w:rsidR="00773016" w:rsidRPr="009E1AA8" w:rsidRDefault="00773016" w:rsidP="00773016">
            <w:pPr>
              <w:rPr>
                <w:rFonts w:ascii="Foco" w:hAnsi="Foco" w:cs="Arial"/>
                <w:sz w:val="22"/>
              </w:rPr>
            </w:pPr>
            <w:r w:rsidRPr="009E1AA8">
              <w:rPr>
                <w:rFonts w:ascii="Foco" w:hAnsi="Foco" w:cs="Arial"/>
                <w:sz w:val="22"/>
              </w:rPr>
              <w:t>Responsibility for own professional development and be willing to partake in further development.</w:t>
            </w:r>
          </w:p>
        </w:tc>
        <w:tc>
          <w:tcPr>
            <w:tcW w:w="1238" w:type="dxa"/>
            <w:shd w:val="clear" w:color="auto" w:fill="auto"/>
            <w:vAlign w:val="center"/>
          </w:tcPr>
          <w:p w14:paraId="328D0653" w14:textId="77777777" w:rsidR="00773016" w:rsidRPr="00581B5A" w:rsidRDefault="00773016" w:rsidP="00773016">
            <w:pPr>
              <w:autoSpaceDE w:val="0"/>
              <w:autoSpaceDN w:val="0"/>
              <w:adjustRightInd w:val="0"/>
              <w:jc w:val="center"/>
              <w:rPr>
                <w:rFonts w:ascii="Wingdings 2" w:hAnsi="Wingdings 2" w:cs="Arial"/>
                <w:sz w:val="17"/>
                <w:szCs w:val="17"/>
                <w:lang w:val="en-US"/>
              </w:rPr>
            </w:pPr>
            <w:r w:rsidRPr="00581B5A">
              <w:rPr>
                <w:rFonts w:ascii="Wingdings 2" w:hAnsi="Wingdings 2" w:cs="Arial"/>
                <w:sz w:val="28"/>
                <w:szCs w:val="27"/>
                <w:lang w:val="en-US"/>
              </w:rPr>
              <w:t></w:t>
            </w:r>
          </w:p>
        </w:tc>
        <w:tc>
          <w:tcPr>
            <w:tcW w:w="1242" w:type="dxa"/>
            <w:shd w:val="clear" w:color="auto" w:fill="auto"/>
            <w:vAlign w:val="center"/>
          </w:tcPr>
          <w:p w14:paraId="67386ED9" w14:textId="77777777" w:rsidR="00773016" w:rsidRPr="00581B5A" w:rsidRDefault="00773016" w:rsidP="00773016">
            <w:pPr>
              <w:jc w:val="center"/>
              <w:rPr>
                <w:rFonts w:ascii="Wingdings 2" w:hAnsi="Wingdings 2" w:cs="Arial"/>
                <w:b/>
                <w:sz w:val="22"/>
              </w:rPr>
            </w:pPr>
          </w:p>
        </w:tc>
      </w:tr>
      <w:tr w:rsidR="006F5DE9" w:rsidRPr="003C316B" w14:paraId="1BEB3D00" w14:textId="77777777" w:rsidTr="0013739D">
        <w:trPr>
          <w:trHeight w:val="340"/>
        </w:trPr>
        <w:tc>
          <w:tcPr>
            <w:tcW w:w="7117" w:type="dxa"/>
            <w:shd w:val="clear" w:color="auto" w:fill="auto"/>
            <w:vAlign w:val="center"/>
          </w:tcPr>
          <w:p w14:paraId="7879A676" w14:textId="5C07D9F5" w:rsidR="006F5DE9" w:rsidRPr="008327C0" w:rsidRDefault="008327C0" w:rsidP="00773016">
            <w:pPr>
              <w:rPr>
                <w:rFonts w:ascii="Foco" w:hAnsi="Foco" w:cs="Arial"/>
                <w:sz w:val="22"/>
              </w:rPr>
            </w:pPr>
            <w:r w:rsidRPr="008327C0">
              <w:rPr>
                <w:rFonts w:ascii="Foco" w:hAnsi="Foco"/>
                <w:sz w:val="22"/>
              </w:rPr>
              <w:t>Able to improve their own practice through observations, evaluations and discussion with colleagues.</w:t>
            </w:r>
          </w:p>
        </w:tc>
        <w:tc>
          <w:tcPr>
            <w:tcW w:w="1238" w:type="dxa"/>
            <w:shd w:val="clear" w:color="auto" w:fill="auto"/>
            <w:vAlign w:val="center"/>
          </w:tcPr>
          <w:p w14:paraId="6DF4047C" w14:textId="30332D9C" w:rsidR="006F5DE9" w:rsidRPr="00581B5A" w:rsidRDefault="008327C0" w:rsidP="00773016">
            <w:pPr>
              <w:autoSpaceDE w:val="0"/>
              <w:autoSpaceDN w:val="0"/>
              <w:adjustRightInd w:val="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2" w:type="dxa"/>
            <w:shd w:val="clear" w:color="auto" w:fill="auto"/>
            <w:vAlign w:val="center"/>
          </w:tcPr>
          <w:p w14:paraId="455D008F" w14:textId="77777777" w:rsidR="006F5DE9" w:rsidRPr="00581B5A" w:rsidRDefault="006F5DE9" w:rsidP="00773016">
            <w:pPr>
              <w:jc w:val="center"/>
              <w:rPr>
                <w:rFonts w:ascii="Wingdings 2" w:hAnsi="Wingdings 2" w:cs="Arial"/>
                <w:b/>
                <w:sz w:val="22"/>
              </w:rPr>
            </w:pPr>
          </w:p>
        </w:tc>
      </w:tr>
      <w:tr w:rsidR="00773016" w:rsidRPr="003C316B" w14:paraId="5EF025F5" w14:textId="77777777" w:rsidTr="0013739D">
        <w:trPr>
          <w:trHeight w:val="340"/>
        </w:trPr>
        <w:tc>
          <w:tcPr>
            <w:tcW w:w="7117" w:type="dxa"/>
            <w:shd w:val="clear" w:color="auto" w:fill="auto"/>
            <w:vAlign w:val="center"/>
          </w:tcPr>
          <w:p w14:paraId="00B4D2A6" w14:textId="77777777" w:rsidR="00773016" w:rsidRPr="009E1AA8" w:rsidRDefault="00773016" w:rsidP="00773016">
            <w:pPr>
              <w:rPr>
                <w:rFonts w:ascii="Foco" w:hAnsi="Foco" w:cs="Arial"/>
                <w:sz w:val="22"/>
              </w:rPr>
            </w:pPr>
            <w:r w:rsidRPr="009E1AA8">
              <w:rPr>
                <w:rFonts w:ascii="Foco" w:hAnsi="Foco" w:cs="Arial"/>
                <w:sz w:val="22"/>
              </w:rPr>
              <w:t>A team player with energy, commitment, enthusiasm and resilience.</w:t>
            </w:r>
          </w:p>
        </w:tc>
        <w:tc>
          <w:tcPr>
            <w:tcW w:w="1238" w:type="dxa"/>
            <w:shd w:val="clear" w:color="auto" w:fill="auto"/>
          </w:tcPr>
          <w:p w14:paraId="3401CAE6" w14:textId="77777777" w:rsidR="00773016" w:rsidRPr="00581B5A" w:rsidRDefault="00773016" w:rsidP="00773016">
            <w:pPr>
              <w:jc w:val="center"/>
              <w:rPr>
                <w:rFonts w:ascii="Wingdings 2" w:hAnsi="Wingdings 2" w:cs="Arial"/>
              </w:rPr>
            </w:pPr>
            <w:r w:rsidRPr="00581B5A">
              <w:rPr>
                <w:rFonts w:ascii="Wingdings 2" w:hAnsi="Wingdings 2" w:cs="Arial"/>
                <w:sz w:val="28"/>
                <w:szCs w:val="27"/>
                <w:lang w:val="en-US"/>
              </w:rPr>
              <w:t></w:t>
            </w:r>
          </w:p>
        </w:tc>
        <w:tc>
          <w:tcPr>
            <w:tcW w:w="1242" w:type="dxa"/>
            <w:shd w:val="clear" w:color="auto" w:fill="auto"/>
            <w:vAlign w:val="center"/>
          </w:tcPr>
          <w:p w14:paraId="43D1B3EB" w14:textId="77777777" w:rsidR="00773016" w:rsidRPr="00581B5A" w:rsidRDefault="00773016" w:rsidP="00773016">
            <w:pPr>
              <w:jc w:val="center"/>
              <w:rPr>
                <w:rFonts w:ascii="Wingdings 2" w:hAnsi="Wingdings 2" w:cs="Arial"/>
                <w:b/>
                <w:sz w:val="22"/>
              </w:rPr>
            </w:pPr>
          </w:p>
        </w:tc>
      </w:tr>
      <w:tr w:rsidR="00773016" w:rsidRPr="003C316B" w14:paraId="6FC65518" w14:textId="77777777" w:rsidTr="0013739D">
        <w:trPr>
          <w:trHeight w:val="340"/>
        </w:trPr>
        <w:tc>
          <w:tcPr>
            <w:tcW w:w="7117" w:type="dxa"/>
            <w:shd w:val="clear" w:color="auto" w:fill="auto"/>
            <w:vAlign w:val="center"/>
          </w:tcPr>
          <w:p w14:paraId="3DED1998" w14:textId="4177E382" w:rsidR="00773016" w:rsidRPr="009E1AA8" w:rsidRDefault="00773016" w:rsidP="00773016">
            <w:pPr>
              <w:rPr>
                <w:rFonts w:ascii="Foco" w:hAnsi="Foco" w:cs="Arial"/>
                <w:sz w:val="22"/>
              </w:rPr>
            </w:pPr>
            <w:r w:rsidRPr="009E1AA8">
              <w:rPr>
                <w:rFonts w:ascii="Foco" w:hAnsi="Foco" w:cs="Arial"/>
                <w:sz w:val="22"/>
              </w:rPr>
              <w:t xml:space="preserve">A commitment to </w:t>
            </w:r>
            <w:r w:rsidR="006C75E9">
              <w:rPr>
                <w:rFonts w:ascii="Foco" w:hAnsi="Foco" w:cs="Arial"/>
                <w:sz w:val="22"/>
              </w:rPr>
              <w:t>e</w:t>
            </w:r>
            <w:r w:rsidRPr="009E1AA8">
              <w:rPr>
                <w:rFonts w:ascii="Foco" w:hAnsi="Foco" w:cs="Arial"/>
                <w:sz w:val="22"/>
              </w:rPr>
              <w:t xml:space="preserve">quality and </w:t>
            </w:r>
            <w:r w:rsidR="006C75E9">
              <w:rPr>
                <w:rFonts w:ascii="Foco" w:hAnsi="Foco" w:cs="Arial"/>
                <w:sz w:val="22"/>
              </w:rPr>
              <w:t>d</w:t>
            </w:r>
            <w:r w:rsidRPr="009E1AA8">
              <w:rPr>
                <w:rFonts w:ascii="Foco" w:hAnsi="Foco" w:cs="Arial"/>
                <w:sz w:val="22"/>
              </w:rPr>
              <w:t>iversity policies.</w:t>
            </w:r>
          </w:p>
        </w:tc>
        <w:tc>
          <w:tcPr>
            <w:tcW w:w="1238" w:type="dxa"/>
            <w:shd w:val="clear" w:color="auto" w:fill="auto"/>
          </w:tcPr>
          <w:p w14:paraId="4BFBC425" w14:textId="77777777" w:rsidR="00773016" w:rsidRPr="00581B5A" w:rsidRDefault="00773016" w:rsidP="00773016">
            <w:pPr>
              <w:jc w:val="center"/>
              <w:rPr>
                <w:rFonts w:ascii="Wingdings 2" w:hAnsi="Wingdings 2" w:cs="Arial"/>
              </w:rPr>
            </w:pPr>
            <w:r w:rsidRPr="00581B5A">
              <w:rPr>
                <w:rFonts w:ascii="Wingdings 2" w:hAnsi="Wingdings 2" w:cs="Arial"/>
                <w:sz w:val="28"/>
                <w:szCs w:val="27"/>
                <w:lang w:val="en-US"/>
              </w:rPr>
              <w:t></w:t>
            </w:r>
          </w:p>
        </w:tc>
        <w:tc>
          <w:tcPr>
            <w:tcW w:w="1242" w:type="dxa"/>
            <w:shd w:val="clear" w:color="auto" w:fill="auto"/>
            <w:vAlign w:val="center"/>
          </w:tcPr>
          <w:p w14:paraId="14A096D0" w14:textId="77777777" w:rsidR="00773016" w:rsidRPr="00581B5A" w:rsidRDefault="00773016" w:rsidP="00773016">
            <w:pPr>
              <w:jc w:val="center"/>
              <w:rPr>
                <w:rFonts w:ascii="Wingdings 2" w:hAnsi="Wingdings 2" w:cs="Arial"/>
                <w:b/>
                <w:sz w:val="22"/>
              </w:rPr>
            </w:pPr>
          </w:p>
        </w:tc>
      </w:tr>
      <w:tr w:rsidR="00773016" w:rsidRPr="003C316B" w14:paraId="085C1CE7" w14:textId="77777777" w:rsidTr="0013739D">
        <w:trPr>
          <w:trHeight w:val="340"/>
        </w:trPr>
        <w:tc>
          <w:tcPr>
            <w:tcW w:w="7117" w:type="dxa"/>
            <w:shd w:val="clear" w:color="auto" w:fill="auto"/>
            <w:vAlign w:val="center"/>
          </w:tcPr>
          <w:p w14:paraId="26BB6804" w14:textId="02A6BE55" w:rsidR="00773016" w:rsidRPr="009E1AA8" w:rsidRDefault="00773016" w:rsidP="00773016">
            <w:pPr>
              <w:rPr>
                <w:rFonts w:ascii="Foco" w:hAnsi="Foco" w:cs="Arial"/>
                <w:sz w:val="22"/>
              </w:rPr>
            </w:pPr>
            <w:r w:rsidRPr="009E1AA8">
              <w:rPr>
                <w:rFonts w:ascii="Foco" w:hAnsi="Foco" w:cs="Arial"/>
                <w:sz w:val="22"/>
              </w:rPr>
              <w:t xml:space="preserve">A commitment to </w:t>
            </w:r>
            <w:r w:rsidR="006C75E9">
              <w:rPr>
                <w:rFonts w:ascii="Foco" w:hAnsi="Foco" w:cs="Arial"/>
                <w:sz w:val="22"/>
              </w:rPr>
              <w:t>h</w:t>
            </w:r>
            <w:r w:rsidRPr="009E1AA8">
              <w:rPr>
                <w:rFonts w:ascii="Foco" w:hAnsi="Foco" w:cs="Arial"/>
                <w:sz w:val="22"/>
              </w:rPr>
              <w:t xml:space="preserve">ealth and </w:t>
            </w:r>
            <w:r w:rsidR="006C75E9">
              <w:rPr>
                <w:rFonts w:ascii="Foco" w:hAnsi="Foco" w:cs="Arial"/>
                <w:sz w:val="22"/>
              </w:rPr>
              <w:t>s</w:t>
            </w:r>
            <w:r w:rsidRPr="009E1AA8">
              <w:rPr>
                <w:rFonts w:ascii="Foco" w:hAnsi="Foco" w:cs="Arial"/>
                <w:sz w:val="22"/>
              </w:rPr>
              <w:t>afety.</w:t>
            </w:r>
          </w:p>
        </w:tc>
        <w:tc>
          <w:tcPr>
            <w:tcW w:w="1238" w:type="dxa"/>
            <w:shd w:val="clear" w:color="auto" w:fill="auto"/>
            <w:vAlign w:val="center"/>
          </w:tcPr>
          <w:p w14:paraId="7E922350" w14:textId="77777777" w:rsidR="00773016" w:rsidRPr="00581B5A" w:rsidRDefault="00773016" w:rsidP="00773016">
            <w:pPr>
              <w:autoSpaceDE w:val="0"/>
              <w:autoSpaceDN w:val="0"/>
              <w:adjustRightInd w:val="0"/>
              <w:jc w:val="center"/>
              <w:rPr>
                <w:rFonts w:ascii="Wingdings 2" w:hAnsi="Wingdings 2" w:cs="Arial"/>
                <w:sz w:val="17"/>
                <w:szCs w:val="17"/>
                <w:lang w:val="en-US"/>
              </w:rPr>
            </w:pPr>
            <w:r w:rsidRPr="00581B5A">
              <w:rPr>
                <w:rFonts w:ascii="Wingdings 2" w:hAnsi="Wingdings 2" w:cs="Arial"/>
                <w:sz w:val="28"/>
                <w:szCs w:val="27"/>
                <w:lang w:val="en-US"/>
              </w:rPr>
              <w:t></w:t>
            </w:r>
          </w:p>
        </w:tc>
        <w:tc>
          <w:tcPr>
            <w:tcW w:w="1242" w:type="dxa"/>
            <w:shd w:val="clear" w:color="auto" w:fill="auto"/>
            <w:vAlign w:val="center"/>
          </w:tcPr>
          <w:p w14:paraId="4761A74D" w14:textId="77777777" w:rsidR="00773016" w:rsidRPr="00581B5A" w:rsidRDefault="00773016" w:rsidP="00773016">
            <w:pPr>
              <w:jc w:val="center"/>
              <w:rPr>
                <w:rFonts w:ascii="Wingdings 2" w:hAnsi="Wingdings 2" w:cs="Arial"/>
                <w:b/>
                <w:sz w:val="22"/>
              </w:rPr>
            </w:pPr>
          </w:p>
        </w:tc>
      </w:tr>
      <w:tr w:rsidR="00773016" w:rsidRPr="003C316B" w14:paraId="1D903FE2" w14:textId="77777777" w:rsidTr="0013739D">
        <w:trPr>
          <w:trHeight w:val="340"/>
        </w:trPr>
        <w:tc>
          <w:tcPr>
            <w:tcW w:w="7117" w:type="dxa"/>
            <w:shd w:val="clear" w:color="auto" w:fill="auto"/>
            <w:vAlign w:val="center"/>
          </w:tcPr>
          <w:p w14:paraId="50CD7AEC" w14:textId="77777777" w:rsidR="00773016" w:rsidRPr="009E1AA8" w:rsidRDefault="00773016" w:rsidP="00773016">
            <w:pPr>
              <w:rPr>
                <w:rFonts w:ascii="Foco" w:hAnsi="Foco" w:cs="Arial"/>
                <w:sz w:val="22"/>
              </w:rPr>
            </w:pPr>
            <w:r w:rsidRPr="009E1AA8">
              <w:rPr>
                <w:rFonts w:ascii="Foco" w:hAnsi="Foco" w:cs="Arial"/>
                <w:sz w:val="22"/>
              </w:rPr>
              <w:t>A commitment to child protection and safeguarding.</w:t>
            </w:r>
          </w:p>
        </w:tc>
        <w:tc>
          <w:tcPr>
            <w:tcW w:w="1238" w:type="dxa"/>
            <w:shd w:val="clear" w:color="auto" w:fill="auto"/>
          </w:tcPr>
          <w:p w14:paraId="75F181A1" w14:textId="77777777" w:rsidR="00773016" w:rsidRPr="00581B5A" w:rsidRDefault="00773016" w:rsidP="00773016">
            <w:pPr>
              <w:jc w:val="center"/>
              <w:rPr>
                <w:rFonts w:ascii="Wingdings 2" w:hAnsi="Wingdings 2" w:cs="Arial"/>
              </w:rPr>
            </w:pPr>
            <w:r w:rsidRPr="00581B5A">
              <w:rPr>
                <w:rFonts w:ascii="Wingdings 2" w:hAnsi="Wingdings 2" w:cs="Arial"/>
                <w:sz w:val="28"/>
                <w:szCs w:val="27"/>
                <w:lang w:val="en-US"/>
              </w:rPr>
              <w:t></w:t>
            </w:r>
          </w:p>
        </w:tc>
        <w:tc>
          <w:tcPr>
            <w:tcW w:w="1242" w:type="dxa"/>
            <w:shd w:val="clear" w:color="auto" w:fill="auto"/>
            <w:vAlign w:val="center"/>
          </w:tcPr>
          <w:p w14:paraId="4D06EBC8" w14:textId="77777777" w:rsidR="00773016" w:rsidRPr="00581B5A" w:rsidRDefault="00773016" w:rsidP="00773016">
            <w:pPr>
              <w:jc w:val="center"/>
              <w:rPr>
                <w:rFonts w:ascii="Wingdings 2" w:hAnsi="Wingdings 2" w:cs="Arial"/>
                <w:b/>
                <w:sz w:val="22"/>
              </w:rPr>
            </w:pPr>
          </w:p>
        </w:tc>
      </w:tr>
      <w:tr w:rsidR="00773016" w:rsidRPr="003C316B" w14:paraId="16F8573B" w14:textId="77777777" w:rsidTr="0013739D">
        <w:trPr>
          <w:trHeight w:val="340"/>
        </w:trPr>
        <w:tc>
          <w:tcPr>
            <w:tcW w:w="7117" w:type="dxa"/>
            <w:shd w:val="clear" w:color="auto" w:fill="auto"/>
            <w:vAlign w:val="center"/>
          </w:tcPr>
          <w:p w14:paraId="41EF8DFA" w14:textId="77777777" w:rsidR="00773016" w:rsidRPr="009E1AA8" w:rsidRDefault="00773016" w:rsidP="00773016">
            <w:pPr>
              <w:rPr>
                <w:rFonts w:ascii="Foco" w:hAnsi="Foco" w:cs="Arial"/>
                <w:sz w:val="22"/>
              </w:rPr>
            </w:pPr>
            <w:r w:rsidRPr="009E1AA8">
              <w:rPr>
                <w:rFonts w:ascii="Foco" w:hAnsi="Foco" w:cs="Arial"/>
                <w:sz w:val="22"/>
              </w:rPr>
              <w:t>An understanding of child protection and safeguarding.</w:t>
            </w:r>
          </w:p>
        </w:tc>
        <w:tc>
          <w:tcPr>
            <w:tcW w:w="1238" w:type="dxa"/>
            <w:shd w:val="clear" w:color="auto" w:fill="auto"/>
          </w:tcPr>
          <w:p w14:paraId="1E269799" w14:textId="77777777" w:rsidR="00773016" w:rsidRPr="00581B5A" w:rsidRDefault="00773016" w:rsidP="00773016">
            <w:pPr>
              <w:jc w:val="center"/>
              <w:rPr>
                <w:rFonts w:ascii="Wingdings 2" w:hAnsi="Wingdings 2" w:cs="Arial"/>
              </w:rPr>
            </w:pPr>
            <w:r w:rsidRPr="00581B5A">
              <w:rPr>
                <w:rFonts w:ascii="Wingdings 2" w:hAnsi="Wingdings 2" w:cs="Arial"/>
                <w:sz w:val="28"/>
                <w:szCs w:val="27"/>
                <w:lang w:val="en-US"/>
              </w:rPr>
              <w:t></w:t>
            </w:r>
          </w:p>
        </w:tc>
        <w:tc>
          <w:tcPr>
            <w:tcW w:w="1242" w:type="dxa"/>
            <w:shd w:val="clear" w:color="auto" w:fill="auto"/>
            <w:vAlign w:val="center"/>
          </w:tcPr>
          <w:p w14:paraId="49929203" w14:textId="77777777" w:rsidR="00773016" w:rsidRPr="00581B5A" w:rsidRDefault="00773016" w:rsidP="00773016">
            <w:pPr>
              <w:jc w:val="center"/>
              <w:rPr>
                <w:rFonts w:ascii="Wingdings 2" w:hAnsi="Wingdings 2" w:cs="Arial"/>
                <w:b/>
                <w:sz w:val="22"/>
              </w:rPr>
            </w:pPr>
          </w:p>
        </w:tc>
      </w:tr>
    </w:tbl>
    <w:p w14:paraId="5037399D" w14:textId="77777777" w:rsidR="00C86F02" w:rsidRPr="003C316B" w:rsidRDefault="00C86F02" w:rsidP="00C86F02">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1235"/>
        <w:gridCol w:w="1240"/>
      </w:tblGrid>
      <w:tr w:rsidR="00C86F02" w:rsidRPr="003C316B" w14:paraId="267842F8" w14:textId="77777777" w:rsidTr="00EA367E">
        <w:trPr>
          <w:trHeight w:val="340"/>
        </w:trPr>
        <w:tc>
          <w:tcPr>
            <w:tcW w:w="7479" w:type="dxa"/>
            <w:shd w:val="clear" w:color="auto" w:fill="auto"/>
            <w:vAlign w:val="center"/>
          </w:tcPr>
          <w:p w14:paraId="71AA2B4D" w14:textId="77777777" w:rsidR="00C86F02" w:rsidRPr="006C75E9" w:rsidRDefault="00C86F02" w:rsidP="00EA367E">
            <w:pPr>
              <w:rPr>
                <w:rFonts w:ascii="Foco" w:hAnsi="Foco" w:cs="Arial"/>
                <w:b/>
                <w:szCs w:val="24"/>
              </w:rPr>
            </w:pPr>
            <w:r w:rsidRPr="006C75E9">
              <w:rPr>
                <w:rFonts w:ascii="Foco" w:hAnsi="Foco" w:cs="Arial"/>
                <w:b/>
                <w:szCs w:val="24"/>
              </w:rPr>
              <w:t>Special requirements</w:t>
            </w:r>
          </w:p>
        </w:tc>
        <w:tc>
          <w:tcPr>
            <w:tcW w:w="1244" w:type="dxa"/>
            <w:shd w:val="clear" w:color="auto" w:fill="auto"/>
            <w:vAlign w:val="center"/>
          </w:tcPr>
          <w:p w14:paraId="284C1F10" w14:textId="77777777" w:rsidR="00C86F02" w:rsidRPr="006C75E9" w:rsidRDefault="00C86F02" w:rsidP="00EA367E">
            <w:pPr>
              <w:jc w:val="center"/>
              <w:rPr>
                <w:rFonts w:ascii="Foco" w:hAnsi="Foco" w:cs="Arial"/>
                <w:b/>
                <w:szCs w:val="24"/>
              </w:rPr>
            </w:pPr>
            <w:r w:rsidRPr="006C75E9">
              <w:rPr>
                <w:rFonts w:ascii="Foco" w:hAnsi="Foco" w:cs="Arial"/>
                <w:b/>
                <w:szCs w:val="24"/>
              </w:rPr>
              <w:t>Essential</w:t>
            </w:r>
          </w:p>
        </w:tc>
        <w:tc>
          <w:tcPr>
            <w:tcW w:w="1245" w:type="dxa"/>
            <w:shd w:val="clear" w:color="auto" w:fill="auto"/>
            <w:vAlign w:val="center"/>
          </w:tcPr>
          <w:p w14:paraId="0B50667B" w14:textId="77777777" w:rsidR="00C86F02" w:rsidRPr="006C75E9" w:rsidRDefault="00C86F02" w:rsidP="00EA367E">
            <w:pPr>
              <w:jc w:val="center"/>
              <w:rPr>
                <w:rFonts w:ascii="Foco" w:hAnsi="Foco" w:cs="Arial"/>
                <w:b/>
                <w:szCs w:val="24"/>
              </w:rPr>
            </w:pPr>
            <w:r w:rsidRPr="006C75E9">
              <w:rPr>
                <w:rFonts w:ascii="Foco" w:hAnsi="Foco" w:cs="Arial"/>
                <w:b/>
                <w:szCs w:val="24"/>
              </w:rPr>
              <w:t>Desirable</w:t>
            </w:r>
          </w:p>
        </w:tc>
      </w:tr>
      <w:tr w:rsidR="00C86F02" w:rsidRPr="006C75E9" w14:paraId="552748CA" w14:textId="77777777" w:rsidTr="00EA367E">
        <w:trPr>
          <w:trHeight w:val="340"/>
        </w:trPr>
        <w:tc>
          <w:tcPr>
            <w:tcW w:w="7479" w:type="dxa"/>
            <w:shd w:val="clear" w:color="auto" w:fill="auto"/>
            <w:vAlign w:val="center"/>
          </w:tcPr>
          <w:p w14:paraId="6EADE61A" w14:textId="77777777" w:rsidR="00C86F02" w:rsidRPr="006C75E9" w:rsidRDefault="00C86F02" w:rsidP="00EA367E">
            <w:pPr>
              <w:rPr>
                <w:rFonts w:ascii="Foco" w:hAnsi="Foco" w:cs="Arial"/>
                <w:sz w:val="22"/>
                <w:szCs w:val="22"/>
              </w:rPr>
            </w:pPr>
            <w:r w:rsidRPr="006C75E9">
              <w:rPr>
                <w:rFonts w:ascii="Foco" w:hAnsi="Foco" w:cs="Arial"/>
                <w:sz w:val="22"/>
                <w:szCs w:val="22"/>
              </w:rPr>
              <w:t>Satisfactory enhanced DBS certificate.</w:t>
            </w:r>
          </w:p>
        </w:tc>
        <w:tc>
          <w:tcPr>
            <w:tcW w:w="1244" w:type="dxa"/>
            <w:shd w:val="clear" w:color="auto" w:fill="auto"/>
            <w:vAlign w:val="center"/>
          </w:tcPr>
          <w:p w14:paraId="206174A0" w14:textId="478BD747" w:rsidR="00C86F02" w:rsidRPr="006C75E9" w:rsidRDefault="008327C0" w:rsidP="00EA367E">
            <w:pPr>
              <w:autoSpaceDE w:val="0"/>
              <w:autoSpaceDN w:val="0"/>
              <w:adjustRightInd w:val="0"/>
              <w:jc w:val="center"/>
              <w:rPr>
                <w:rFonts w:ascii="Foco" w:hAnsi="Foco" w:cs="Arial"/>
                <w:sz w:val="22"/>
                <w:szCs w:val="22"/>
                <w:lang w:val="en-US"/>
              </w:rPr>
            </w:pPr>
            <w:r w:rsidRPr="00581B5A">
              <w:rPr>
                <w:rFonts w:ascii="Wingdings 2" w:hAnsi="Wingdings 2" w:cs="Arial"/>
                <w:sz w:val="28"/>
                <w:szCs w:val="27"/>
                <w:lang w:val="en-US"/>
              </w:rPr>
              <w:t></w:t>
            </w:r>
          </w:p>
        </w:tc>
        <w:tc>
          <w:tcPr>
            <w:tcW w:w="1245" w:type="dxa"/>
            <w:shd w:val="clear" w:color="auto" w:fill="auto"/>
            <w:vAlign w:val="center"/>
          </w:tcPr>
          <w:p w14:paraId="55C3D74B" w14:textId="77777777" w:rsidR="00C86F02" w:rsidRPr="006C75E9" w:rsidRDefault="00C86F02" w:rsidP="00EA367E">
            <w:pPr>
              <w:jc w:val="center"/>
              <w:rPr>
                <w:rFonts w:ascii="Foco" w:hAnsi="Foco" w:cs="Arial"/>
                <w:b/>
                <w:sz w:val="22"/>
                <w:szCs w:val="22"/>
              </w:rPr>
            </w:pPr>
          </w:p>
        </w:tc>
      </w:tr>
      <w:tr w:rsidR="00C86F02" w:rsidRPr="006C75E9" w14:paraId="2099F58B" w14:textId="77777777" w:rsidTr="00EA367E">
        <w:trPr>
          <w:trHeight w:val="340"/>
        </w:trPr>
        <w:tc>
          <w:tcPr>
            <w:tcW w:w="7479" w:type="dxa"/>
            <w:shd w:val="clear" w:color="auto" w:fill="auto"/>
            <w:vAlign w:val="center"/>
          </w:tcPr>
          <w:p w14:paraId="5F20407A" w14:textId="77777777" w:rsidR="00C86F02" w:rsidRPr="006C75E9" w:rsidRDefault="00C86F02" w:rsidP="00EA367E">
            <w:pPr>
              <w:rPr>
                <w:rFonts w:ascii="Foco" w:hAnsi="Foco" w:cs="Arial"/>
                <w:sz w:val="22"/>
                <w:szCs w:val="22"/>
              </w:rPr>
            </w:pPr>
            <w:r w:rsidRPr="006C75E9">
              <w:rPr>
                <w:rFonts w:ascii="Foco" w:hAnsi="Foco" w:cs="Arial"/>
                <w:sz w:val="22"/>
                <w:szCs w:val="22"/>
              </w:rPr>
              <w:t>Medical clearance.</w:t>
            </w:r>
          </w:p>
        </w:tc>
        <w:tc>
          <w:tcPr>
            <w:tcW w:w="1244" w:type="dxa"/>
            <w:shd w:val="clear" w:color="auto" w:fill="auto"/>
          </w:tcPr>
          <w:p w14:paraId="73567304" w14:textId="5ACE8BBE" w:rsidR="00C86F02" w:rsidRPr="006C75E9" w:rsidRDefault="008327C0" w:rsidP="00EA367E">
            <w:pPr>
              <w:jc w:val="center"/>
              <w:rPr>
                <w:rFonts w:ascii="Foco" w:hAnsi="Foco" w:cs="Arial"/>
                <w:sz w:val="22"/>
                <w:szCs w:val="22"/>
              </w:rPr>
            </w:pPr>
            <w:r w:rsidRPr="00581B5A">
              <w:rPr>
                <w:rFonts w:ascii="Wingdings 2" w:hAnsi="Wingdings 2" w:cs="Arial"/>
                <w:sz w:val="28"/>
                <w:szCs w:val="27"/>
                <w:lang w:val="en-US"/>
              </w:rPr>
              <w:t></w:t>
            </w:r>
          </w:p>
        </w:tc>
        <w:tc>
          <w:tcPr>
            <w:tcW w:w="1245" w:type="dxa"/>
            <w:shd w:val="clear" w:color="auto" w:fill="auto"/>
            <w:vAlign w:val="center"/>
          </w:tcPr>
          <w:p w14:paraId="56875378" w14:textId="77777777" w:rsidR="00C86F02" w:rsidRPr="006C75E9" w:rsidRDefault="00C86F02" w:rsidP="00EA367E">
            <w:pPr>
              <w:jc w:val="center"/>
              <w:rPr>
                <w:rFonts w:ascii="Foco" w:hAnsi="Foco" w:cs="Arial"/>
                <w:b/>
                <w:sz w:val="22"/>
                <w:szCs w:val="22"/>
              </w:rPr>
            </w:pPr>
          </w:p>
        </w:tc>
      </w:tr>
      <w:tr w:rsidR="00C86F02" w:rsidRPr="006C75E9" w14:paraId="7E2EA85E" w14:textId="77777777" w:rsidTr="00EA367E">
        <w:trPr>
          <w:trHeight w:val="340"/>
        </w:trPr>
        <w:tc>
          <w:tcPr>
            <w:tcW w:w="7479" w:type="dxa"/>
            <w:shd w:val="clear" w:color="auto" w:fill="auto"/>
            <w:vAlign w:val="center"/>
          </w:tcPr>
          <w:p w14:paraId="4D6D8BE5" w14:textId="77777777" w:rsidR="00C86F02" w:rsidRPr="006C75E9" w:rsidRDefault="00C86F02" w:rsidP="00EA367E">
            <w:pPr>
              <w:rPr>
                <w:rFonts w:ascii="Foco" w:hAnsi="Foco" w:cs="Arial"/>
                <w:sz w:val="22"/>
                <w:szCs w:val="22"/>
              </w:rPr>
            </w:pPr>
            <w:r w:rsidRPr="006C75E9">
              <w:rPr>
                <w:rFonts w:ascii="Foco" w:hAnsi="Foco" w:cs="Arial"/>
                <w:sz w:val="22"/>
                <w:szCs w:val="22"/>
              </w:rPr>
              <w:t>2 satisfactory references.</w:t>
            </w:r>
          </w:p>
        </w:tc>
        <w:tc>
          <w:tcPr>
            <w:tcW w:w="1244" w:type="dxa"/>
            <w:shd w:val="clear" w:color="auto" w:fill="auto"/>
          </w:tcPr>
          <w:p w14:paraId="7E9CA515" w14:textId="40D3E6C5" w:rsidR="00C86F02" w:rsidRPr="006C75E9" w:rsidRDefault="008327C0" w:rsidP="00EA367E">
            <w:pPr>
              <w:jc w:val="center"/>
              <w:rPr>
                <w:rFonts w:ascii="Foco" w:hAnsi="Foco" w:cs="Arial"/>
                <w:sz w:val="22"/>
                <w:szCs w:val="22"/>
              </w:rPr>
            </w:pPr>
            <w:r w:rsidRPr="00581B5A">
              <w:rPr>
                <w:rFonts w:ascii="Wingdings 2" w:hAnsi="Wingdings 2" w:cs="Arial"/>
                <w:sz w:val="28"/>
                <w:szCs w:val="27"/>
                <w:lang w:val="en-US"/>
              </w:rPr>
              <w:t></w:t>
            </w:r>
          </w:p>
        </w:tc>
        <w:tc>
          <w:tcPr>
            <w:tcW w:w="1245" w:type="dxa"/>
            <w:shd w:val="clear" w:color="auto" w:fill="auto"/>
            <w:vAlign w:val="center"/>
          </w:tcPr>
          <w:p w14:paraId="5A760F1D" w14:textId="77777777" w:rsidR="00C86F02" w:rsidRPr="006C75E9" w:rsidRDefault="00C86F02" w:rsidP="00EA367E">
            <w:pPr>
              <w:jc w:val="center"/>
              <w:rPr>
                <w:rFonts w:ascii="Foco" w:hAnsi="Foco" w:cs="Arial"/>
                <w:b/>
                <w:sz w:val="22"/>
                <w:szCs w:val="22"/>
              </w:rPr>
            </w:pPr>
          </w:p>
        </w:tc>
      </w:tr>
      <w:tr w:rsidR="00C86F02" w:rsidRPr="006C75E9" w14:paraId="2AA16C9E" w14:textId="77777777" w:rsidTr="00EA367E">
        <w:trPr>
          <w:trHeight w:val="340"/>
        </w:trPr>
        <w:tc>
          <w:tcPr>
            <w:tcW w:w="7479" w:type="dxa"/>
            <w:shd w:val="clear" w:color="auto" w:fill="auto"/>
            <w:vAlign w:val="center"/>
          </w:tcPr>
          <w:p w14:paraId="5EFE205F" w14:textId="77777777" w:rsidR="00C86F02" w:rsidRPr="006C75E9" w:rsidRDefault="00C86F02" w:rsidP="00EA367E">
            <w:pPr>
              <w:rPr>
                <w:rFonts w:ascii="Foco" w:hAnsi="Foco" w:cs="Arial"/>
                <w:sz w:val="22"/>
                <w:szCs w:val="22"/>
              </w:rPr>
            </w:pPr>
            <w:r w:rsidRPr="006C75E9">
              <w:rPr>
                <w:rFonts w:ascii="Foco" w:hAnsi="Foco" w:cs="Arial"/>
                <w:sz w:val="22"/>
                <w:szCs w:val="22"/>
              </w:rPr>
              <w:t>Full UK driving license and access to a car during working hours.</w:t>
            </w:r>
          </w:p>
        </w:tc>
        <w:tc>
          <w:tcPr>
            <w:tcW w:w="1244" w:type="dxa"/>
            <w:shd w:val="clear" w:color="auto" w:fill="auto"/>
            <w:vAlign w:val="center"/>
          </w:tcPr>
          <w:p w14:paraId="562CD106" w14:textId="39B0B6AA" w:rsidR="00C86F02" w:rsidRPr="006C75E9" w:rsidRDefault="008327C0" w:rsidP="00EA367E">
            <w:pPr>
              <w:jc w:val="center"/>
              <w:rPr>
                <w:rFonts w:ascii="Foco" w:hAnsi="Foco" w:cs="Arial"/>
                <w:b/>
                <w:sz w:val="22"/>
                <w:szCs w:val="22"/>
              </w:rPr>
            </w:pPr>
            <w:r w:rsidRPr="00581B5A">
              <w:rPr>
                <w:rFonts w:ascii="Wingdings 2" w:hAnsi="Wingdings 2" w:cs="Arial"/>
                <w:sz w:val="28"/>
                <w:szCs w:val="27"/>
                <w:lang w:val="en-US"/>
              </w:rPr>
              <w:t></w:t>
            </w:r>
          </w:p>
        </w:tc>
        <w:tc>
          <w:tcPr>
            <w:tcW w:w="1245" w:type="dxa"/>
            <w:shd w:val="clear" w:color="auto" w:fill="auto"/>
            <w:vAlign w:val="center"/>
          </w:tcPr>
          <w:p w14:paraId="105BBE55" w14:textId="1C48D8E1" w:rsidR="00C86F02" w:rsidRPr="006C75E9" w:rsidRDefault="00C86F02" w:rsidP="00EA367E">
            <w:pPr>
              <w:jc w:val="center"/>
              <w:rPr>
                <w:rFonts w:ascii="Foco" w:hAnsi="Foco" w:cs="Arial"/>
                <w:b/>
                <w:sz w:val="22"/>
                <w:szCs w:val="22"/>
              </w:rPr>
            </w:pPr>
          </w:p>
        </w:tc>
      </w:tr>
    </w:tbl>
    <w:p w14:paraId="0DD0A38C" w14:textId="77777777" w:rsidR="00C86F02" w:rsidRPr="006C75E9" w:rsidRDefault="00C86F02" w:rsidP="00F407D9">
      <w:pPr>
        <w:jc w:val="both"/>
        <w:rPr>
          <w:rFonts w:ascii="Foco" w:hAnsi="Foco" w:cs="Arial"/>
          <w:b/>
          <w:sz w:val="22"/>
          <w:szCs w:val="22"/>
        </w:rPr>
      </w:pPr>
    </w:p>
    <w:p w14:paraId="181EE38A" w14:textId="77777777" w:rsidR="00C86F02" w:rsidRPr="006C75E9" w:rsidRDefault="00C86F02" w:rsidP="00F407D9">
      <w:pPr>
        <w:jc w:val="both"/>
        <w:rPr>
          <w:rFonts w:ascii="Foco" w:hAnsi="Foco" w:cs="Arial"/>
          <w:sz w:val="22"/>
          <w:szCs w:val="22"/>
        </w:rPr>
      </w:pPr>
      <w:r w:rsidRPr="006C75E9">
        <w:rPr>
          <w:rFonts w:ascii="Foco" w:hAnsi="Foco" w:cs="Arial"/>
          <w:sz w:val="22"/>
          <w:szCs w:val="22"/>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14:paraId="3962E374" w14:textId="77777777" w:rsidR="00B82FB1" w:rsidRPr="007348AA" w:rsidRDefault="00B82FB1" w:rsidP="0067162D">
      <w:pPr>
        <w:rPr>
          <w:rFonts w:ascii="Foco" w:hAnsi="Foco"/>
          <w:szCs w:val="24"/>
        </w:rPr>
      </w:pPr>
    </w:p>
    <w:sectPr w:rsidR="00B82FB1" w:rsidRPr="007348AA" w:rsidSect="00D9386E">
      <w:footerReference w:type="default" r:id="rId8"/>
      <w:pgSz w:w="11909" w:h="16834" w:code="9"/>
      <w:pgMar w:top="1021" w:right="1151" w:bottom="851" w:left="11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0004" w14:textId="77777777" w:rsidR="00A46DEE" w:rsidRDefault="00A46DEE">
      <w:r>
        <w:separator/>
      </w:r>
    </w:p>
  </w:endnote>
  <w:endnote w:type="continuationSeparator" w:id="0">
    <w:p w14:paraId="5DDBFF6A" w14:textId="77777777" w:rsidR="00A46DEE" w:rsidRDefault="00A4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co">
    <w:altName w:val="Calibri"/>
    <w:charset w:val="00"/>
    <w:family w:val="swiss"/>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A72A" w14:textId="77777777" w:rsidR="00DA7F3E" w:rsidRDefault="00DA7F3E">
    <w:pPr>
      <w:pStyle w:val="Footer"/>
      <w:tabs>
        <w:tab w:val="clear" w:pos="4153"/>
        <w:tab w:val="clear" w:pos="8306"/>
        <w:tab w:val="center" w:pos="4820"/>
        <w:tab w:val="right" w:pos="9639"/>
      </w:tabs>
      <w:rPr>
        <w:sz w:val="14"/>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F94EAC">
      <w:rPr>
        <w:noProof/>
        <w:snapToGrid w:val="0"/>
        <w:sz w:val="14"/>
        <w:lang w:eastAsia="en-US"/>
      </w:rPr>
      <w:t>1</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w:instrText>
    </w:r>
    <w:r>
      <w:rPr>
        <w:snapToGrid w:val="0"/>
        <w:sz w:val="14"/>
        <w:lang w:eastAsia="en-US"/>
      </w:rPr>
      <w:fldChar w:fldCharType="separate"/>
    </w:r>
    <w:r w:rsidR="00F94EAC">
      <w:rPr>
        <w:noProof/>
        <w:snapToGrid w:val="0"/>
        <w:sz w:val="14"/>
        <w:lang w:eastAsia="en-US"/>
      </w:rPr>
      <w:t>3</w:t>
    </w:r>
    <w:r>
      <w:rPr>
        <w:snapToGrid w:val="0"/>
        <w:sz w:val="14"/>
        <w:lang w:eastAsia="en-US"/>
      </w:rPr>
      <w:fldChar w:fldCharType="end"/>
    </w:r>
    <w:r>
      <w:rPr>
        <w:snapToGrid w:val="0"/>
        <w:sz w:val="14"/>
        <w:lang w:eastAsia="en-US"/>
      </w:rPr>
      <w:tab/>
    </w:r>
    <w:r w:rsidR="00D00D40">
      <w:rPr>
        <w:snapToGrid w:val="0"/>
        <w:sz w:val="14"/>
        <w:lang w:eastAsia="en-US"/>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64F0" w14:textId="77777777" w:rsidR="00A46DEE" w:rsidRDefault="00A46DEE">
      <w:r>
        <w:separator/>
      </w:r>
    </w:p>
  </w:footnote>
  <w:footnote w:type="continuationSeparator" w:id="0">
    <w:p w14:paraId="543268F7" w14:textId="77777777" w:rsidR="00A46DEE" w:rsidRDefault="00A4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C1B5F"/>
    <w:multiLevelType w:val="hybridMultilevel"/>
    <w:tmpl w:val="934A2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E005C"/>
    <w:multiLevelType w:val="hybridMultilevel"/>
    <w:tmpl w:val="FEF2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842D5"/>
    <w:multiLevelType w:val="hybridMultilevel"/>
    <w:tmpl w:val="563A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93DCE"/>
    <w:multiLevelType w:val="hybridMultilevel"/>
    <w:tmpl w:val="8AE26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A9702B"/>
    <w:multiLevelType w:val="hybridMultilevel"/>
    <w:tmpl w:val="4E1ACBAE"/>
    <w:lvl w:ilvl="0" w:tplc="E51CEB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9190982">
    <w:abstractNumId w:val="0"/>
  </w:num>
  <w:num w:numId="2" w16cid:durableId="1116752107">
    <w:abstractNumId w:val="8"/>
  </w:num>
  <w:num w:numId="3" w16cid:durableId="155189836">
    <w:abstractNumId w:val="4"/>
  </w:num>
  <w:num w:numId="4" w16cid:durableId="1571963692">
    <w:abstractNumId w:val="7"/>
  </w:num>
  <w:num w:numId="5" w16cid:durableId="1582719561">
    <w:abstractNumId w:val="1"/>
  </w:num>
  <w:num w:numId="6" w16cid:durableId="77099840">
    <w:abstractNumId w:val="2"/>
  </w:num>
  <w:num w:numId="7" w16cid:durableId="626201714">
    <w:abstractNumId w:val="6"/>
  </w:num>
  <w:num w:numId="8" w16cid:durableId="991913689">
    <w:abstractNumId w:val="3"/>
  </w:num>
  <w:num w:numId="9" w16cid:durableId="379718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71"/>
    <w:rsid w:val="00014E93"/>
    <w:rsid w:val="00053450"/>
    <w:rsid w:val="00053B85"/>
    <w:rsid w:val="00054178"/>
    <w:rsid w:val="00071414"/>
    <w:rsid w:val="00093077"/>
    <w:rsid w:val="000E0DEA"/>
    <w:rsid w:val="000E7C51"/>
    <w:rsid w:val="000F7529"/>
    <w:rsid w:val="0010364B"/>
    <w:rsid w:val="00113630"/>
    <w:rsid w:val="00121E6F"/>
    <w:rsid w:val="001232F3"/>
    <w:rsid w:val="00131EF1"/>
    <w:rsid w:val="0013739D"/>
    <w:rsid w:val="00185738"/>
    <w:rsid w:val="001B39C3"/>
    <w:rsid w:val="001D11B3"/>
    <w:rsid w:val="001D4AC3"/>
    <w:rsid w:val="002043E3"/>
    <w:rsid w:val="002119F3"/>
    <w:rsid w:val="002125A1"/>
    <w:rsid w:val="00233FF8"/>
    <w:rsid w:val="00252DE7"/>
    <w:rsid w:val="002612CE"/>
    <w:rsid w:val="00267BA5"/>
    <w:rsid w:val="00281B00"/>
    <w:rsid w:val="002849D0"/>
    <w:rsid w:val="002917A6"/>
    <w:rsid w:val="002B45A7"/>
    <w:rsid w:val="002C7B52"/>
    <w:rsid w:val="002D4237"/>
    <w:rsid w:val="002D5745"/>
    <w:rsid w:val="002E7071"/>
    <w:rsid w:val="002F5164"/>
    <w:rsid w:val="003111A3"/>
    <w:rsid w:val="00316F78"/>
    <w:rsid w:val="003327D1"/>
    <w:rsid w:val="003360E3"/>
    <w:rsid w:val="00345080"/>
    <w:rsid w:val="0038037E"/>
    <w:rsid w:val="003811AC"/>
    <w:rsid w:val="00386726"/>
    <w:rsid w:val="003A0AD9"/>
    <w:rsid w:val="003A4129"/>
    <w:rsid w:val="003B4A1A"/>
    <w:rsid w:val="003C2C92"/>
    <w:rsid w:val="003D7902"/>
    <w:rsid w:val="003F34F1"/>
    <w:rsid w:val="004007E2"/>
    <w:rsid w:val="004250FD"/>
    <w:rsid w:val="004575CC"/>
    <w:rsid w:val="00467BBF"/>
    <w:rsid w:val="00472C47"/>
    <w:rsid w:val="00495C9C"/>
    <w:rsid w:val="004A2CB1"/>
    <w:rsid w:val="004A3E37"/>
    <w:rsid w:val="004A557B"/>
    <w:rsid w:val="00524D1C"/>
    <w:rsid w:val="0054095A"/>
    <w:rsid w:val="0055479A"/>
    <w:rsid w:val="00576573"/>
    <w:rsid w:val="0058400F"/>
    <w:rsid w:val="00592A31"/>
    <w:rsid w:val="00633965"/>
    <w:rsid w:val="00641A0F"/>
    <w:rsid w:val="00644AAA"/>
    <w:rsid w:val="00647774"/>
    <w:rsid w:val="00666395"/>
    <w:rsid w:val="0067162D"/>
    <w:rsid w:val="006966BA"/>
    <w:rsid w:val="006A34A6"/>
    <w:rsid w:val="006A5F21"/>
    <w:rsid w:val="006B6AB5"/>
    <w:rsid w:val="006C75E9"/>
    <w:rsid w:val="006E3EA5"/>
    <w:rsid w:val="006F5DE9"/>
    <w:rsid w:val="00706228"/>
    <w:rsid w:val="00721F83"/>
    <w:rsid w:val="0072667F"/>
    <w:rsid w:val="0073234D"/>
    <w:rsid w:val="007348AA"/>
    <w:rsid w:val="00735B14"/>
    <w:rsid w:val="00773016"/>
    <w:rsid w:val="0079650B"/>
    <w:rsid w:val="007B124A"/>
    <w:rsid w:val="007B559F"/>
    <w:rsid w:val="007C0E72"/>
    <w:rsid w:val="007D0AA4"/>
    <w:rsid w:val="007D0B39"/>
    <w:rsid w:val="007D3E82"/>
    <w:rsid w:val="007D469D"/>
    <w:rsid w:val="007D6032"/>
    <w:rsid w:val="007F0071"/>
    <w:rsid w:val="007F1515"/>
    <w:rsid w:val="007F3B9E"/>
    <w:rsid w:val="007F7A5E"/>
    <w:rsid w:val="00800939"/>
    <w:rsid w:val="00821D2F"/>
    <w:rsid w:val="008303BD"/>
    <w:rsid w:val="008327C0"/>
    <w:rsid w:val="00862C0B"/>
    <w:rsid w:val="00862ECA"/>
    <w:rsid w:val="00883475"/>
    <w:rsid w:val="008869FE"/>
    <w:rsid w:val="008A2E0E"/>
    <w:rsid w:val="008D567D"/>
    <w:rsid w:val="009017A8"/>
    <w:rsid w:val="00901E60"/>
    <w:rsid w:val="00905B53"/>
    <w:rsid w:val="009133EB"/>
    <w:rsid w:val="00913BA0"/>
    <w:rsid w:val="0093229E"/>
    <w:rsid w:val="00935D41"/>
    <w:rsid w:val="009364B8"/>
    <w:rsid w:val="00994836"/>
    <w:rsid w:val="00996DB7"/>
    <w:rsid w:val="00996E8E"/>
    <w:rsid w:val="009D46C6"/>
    <w:rsid w:val="009D6257"/>
    <w:rsid w:val="009E1AA8"/>
    <w:rsid w:val="009F4FE1"/>
    <w:rsid w:val="00A322C6"/>
    <w:rsid w:val="00A44B32"/>
    <w:rsid w:val="00A4690E"/>
    <w:rsid w:val="00A46DEE"/>
    <w:rsid w:val="00A762B7"/>
    <w:rsid w:val="00A8364F"/>
    <w:rsid w:val="00A84EFF"/>
    <w:rsid w:val="00AA77BC"/>
    <w:rsid w:val="00AB24CF"/>
    <w:rsid w:val="00AC6708"/>
    <w:rsid w:val="00AC70F4"/>
    <w:rsid w:val="00AD7076"/>
    <w:rsid w:val="00AE1ED7"/>
    <w:rsid w:val="00AE50F5"/>
    <w:rsid w:val="00AE6CF5"/>
    <w:rsid w:val="00B07A2F"/>
    <w:rsid w:val="00B1792D"/>
    <w:rsid w:val="00B307E8"/>
    <w:rsid w:val="00B3630D"/>
    <w:rsid w:val="00B53CE1"/>
    <w:rsid w:val="00B53D0B"/>
    <w:rsid w:val="00B75673"/>
    <w:rsid w:val="00B82FB1"/>
    <w:rsid w:val="00BA04D7"/>
    <w:rsid w:val="00BD481C"/>
    <w:rsid w:val="00BE2E35"/>
    <w:rsid w:val="00BE500F"/>
    <w:rsid w:val="00BF115A"/>
    <w:rsid w:val="00C86F02"/>
    <w:rsid w:val="00C90AC4"/>
    <w:rsid w:val="00CC6531"/>
    <w:rsid w:val="00CD2050"/>
    <w:rsid w:val="00CE6495"/>
    <w:rsid w:val="00CE7119"/>
    <w:rsid w:val="00CF7F9C"/>
    <w:rsid w:val="00D00D40"/>
    <w:rsid w:val="00D14A3C"/>
    <w:rsid w:val="00D32368"/>
    <w:rsid w:val="00D34806"/>
    <w:rsid w:val="00D55258"/>
    <w:rsid w:val="00D652DA"/>
    <w:rsid w:val="00D9386E"/>
    <w:rsid w:val="00DA7F3E"/>
    <w:rsid w:val="00DB45DE"/>
    <w:rsid w:val="00DD2B1A"/>
    <w:rsid w:val="00E13090"/>
    <w:rsid w:val="00E16C62"/>
    <w:rsid w:val="00E30FD8"/>
    <w:rsid w:val="00E36787"/>
    <w:rsid w:val="00E44C63"/>
    <w:rsid w:val="00EB1C10"/>
    <w:rsid w:val="00EC7ACF"/>
    <w:rsid w:val="00ED7AEA"/>
    <w:rsid w:val="00EE67A3"/>
    <w:rsid w:val="00F12AB7"/>
    <w:rsid w:val="00F25451"/>
    <w:rsid w:val="00F407D9"/>
    <w:rsid w:val="00F6518B"/>
    <w:rsid w:val="00F7642A"/>
    <w:rsid w:val="00F90747"/>
    <w:rsid w:val="00F94EAC"/>
    <w:rsid w:val="00FB09C3"/>
    <w:rsid w:val="00FD7E25"/>
    <w:rsid w:val="00FE6BBD"/>
    <w:rsid w:val="00FF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4E6BA"/>
  <w15:chartTrackingRefBased/>
  <w15:docId w15:val="{FEFF7496-47D9-46AC-A01B-C03FAA78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tabs>
        <w:tab w:val="left" w:pos="882"/>
      </w:tabs>
      <w:jc w:val="both"/>
      <w:outlineLvl w:val="0"/>
    </w:pPr>
    <w:rPr>
      <w:rFonts w:ascii="Arial" w:hAnsi="Arial"/>
      <w:b/>
      <w:sz w:val="20"/>
    </w:rPr>
  </w:style>
  <w:style w:type="paragraph" w:styleId="Heading2">
    <w:name w:val="heading 2"/>
    <w:basedOn w:val="Normal"/>
    <w:next w:val="Normal"/>
    <w:qFormat/>
    <w:pPr>
      <w:keepNext/>
      <w:tabs>
        <w:tab w:val="left" w:pos="5022"/>
      </w:tabs>
      <w:outlineLvl w:val="1"/>
    </w:pPr>
    <w:rPr>
      <w:rFonts w:ascii="Arial" w:hAnsi="Arial"/>
      <w:b/>
      <w:sz w:val="20"/>
      <w:u w:val="single"/>
    </w:rPr>
  </w:style>
  <w:style w:type="paragraph" w:styleId="Heading3">
    <w:name w:val="heading 3"/>
    <w:basedOn w:val="Normal"/>
    <w:next w:val="Normal"/>
    <w:qFormat/>
    <w:pPr>
      <w:keepNext/>
      <w:outlineLvl w:val="2"/>
    </w:pPr>
    <w:rPr>
      <w:b/>
      <w:sz w:val="34"/>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jc w:val="both"/>
      <w:outlineLvl w:val="6"/>
    </w:pPr>
    <w:rPr>
      <w:rFonts w:ascii="Arial" w:hAnsi="Arial"/>
      <w:b/>
      <w:sz w:val="22"/>
      <w:u w:val="single"/>
    </w:rPr>
  </w:style>
  <w:style w:type="paragraph" w:styleId="Heading8">
    <w:name w:val="heading 8"/>
    <w:basedOn w:val="Normal"/>
    <w:next w:val="Normal"/>
    <w:qFormat/>
    <w:pPr>
      <w:keepNext/>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rPr>
      <w:rFonts w:ascii="Courier New" w:hAnsi="Courier New"/>
      <w:sz w:val="20"/>
    </w:rPr>
  </w:style>
  <w:style w:type="paragraph" w:styleId="BodyText">
    <w:name w:val="Body Text"/>
    <w:basedOn w:val="Normal"/>
    <w:pPr>
      <w:jc w:val="both"/>
    </w:pPr>
    <w:rPr>
      <w:rFonts w:ascii="Arial" w:hAnsi="Arial"/>
      <w:sz w:val="20"/>
    </w:rPr>
  </w:style>
  <w:style w:type="paragraph" w:styleId="BodyText2">
    <w:name w:val="Body Text 2"/>
    <w:basedOn w:val="Normal"/>
    <w:rPr>
      <w:rFonts w:ascii="Arial" w:hAnsi="Arial"/>
      <w:sz w:val="22"/>
    </w:rPr>
  </w:style>
  <w:style w:type="paragraph" w:styleId="BodyTextIndent">
    <w:name w:val="Body Text Indent"/>
    <w:basedOn w:val="Normal"/>
    <w:pPr>
      <w:tabs>
        <w:tab w:val="num" w:pos="792"/>
      </w:tabs>
      <w:ind w:left="850"/>
    </w:pPr>
    <w:rPr>
      <w:rFonts w:ascii="Arial" w:hAnsi="Arial"/>
      <w:sz w:val="20"/>
    </w:rPr>
  </w:style>
  <w:style w:type="character" w:styleId="CommentReference">
    <w:name w:val="annotation reference"/>
    <w:semiHidden/>
    <w:rsid w:val="00D32368"/>
    <w:rPr>
      <w:sz w:val="16"/>
      <w:szCs w:val="16"/>
    </w:rPr>
  </w:style>
  <w:style w:type="paragraph" w:styleId="CommentText">
    <w:name w:val="annotation text"/>
    <w:basedOn w:val="Normal"/>
    <w:semiHidden/>
    <w:rsid w:val="00D32368"/>
    <w:rPr>
      <w:sz w:val="20"/>
    </w:rPr>
  </w:style>
  <w:style w:type="paragraph" w:styleId="CommentSubject">
    <w:name w:val="annotation subject"/>
    <w:basedOn w:val="CommentText"/>
    <w:next w:val="CommentText"/>
    <w:semiHidden/>
    <w:rsid w:val="00D32368"/>
    <w:rPr>
      <w:b/>
      <w:bCs/>
    </w:rPr>
  </w:style>
  <w:style w:type="paragraph" w:styleId="BalloonText">
    <w:name w:val="Balloon Text"/>
    <w:basedOn w:val="Normal"/>
    <w:semiHidden/>
    <w:rsid w:val="00D32368"/>
    <w:rPr>
      <w:rFonts w:cs="Tahoma"/>
      <w:sz w:val="16"/>
      <w:szCs w:val="16"/>
    </w:rPr>
  </w:style>
  <w:style w:type="paragraph" w:styleId="ListParagraph">
    <w:name w:val="List Paragraph"/>
    <w:basedOn w:val="Normal"/>
    <w:uiPriority w:val="34"/>
    <w:qFormat/>
    <w:rsid w:val="00883475"/>
    <w:pPr>
      <w:ind w:left="720"/>
      <w:contextualSpacing/>
    </w:pPr>
  </w:style>
  <w:style w:type="table" w:styleId="TableGrid">
    <w:name w:val="Table Grid"/>
    <w:basedOn w:val="TableNormal"/>
    <w:rsid w:val="00F4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Person Specification1</Template>
  <TotalTime>7</TotalTime>
  <Pages>3</Pages>
  <Words>1112</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Bolton MBC</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 Pitts</dc:creator>
  <cp:keywords/>
  <cp:lastModifiedBy>D Davies</cp:lastModifiedBy>
  <cp:revision>4</cp:revision>
  <cp:lastPrinted>2013-05-01T13:11:00Z</cp:lastPrinted>
  <dcterms:created xsi:type="dcterms:W3CDTF">2025-12-17T15:31:00Z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6</vt:i4>
  </property>
</Properties>
</file>