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PLACE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VEHICLE MAINTENANCE TECHNICIAN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G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jc w:val="both"/>
              <w:rPr>
                <w:rFonts w:ascii="Arial" w:hAnsi="Arial" w:cs="Arial"/>
              </w:rPr>
            </w:pPr>
            <w:r>
              <w:rPr>
                <w:rFonts w:cs="Arial" w:ascii="Arial" w:hAnsi="Arial"/>
              </w:rPr>
              <w:t>This role will be to support the fleet department in the delivery of maintaining the fleet infrastructure with regards to the Council and customer’s fleet; ensuring we have operational and roadworthy vehicles to fulfil our contractual and legal obligations.</w:t>
            </w:r>
          </w:p>
          <w:p>
            <w:pPr>
              <w:pStyle w:val="Normal"/>
              <w:spacing w:lineRule="auto" w:line="240" w:before="0" w:after="0"/>
              <w:jc w:val="both"/>
              <w:rPr>
                <w:rFonts w:ascii="Arial" w:hAnsi="Arial" w:cs="Arial"/>
              </w:rPr>
            </w:pPr>
            <w:r>
              <w:rPr>
                <w:rFonts w:cs="Arial" w:ascii="Arial" w:hAnsi="Arial"/>
              </w:rPr>
              <w:t>To ensure that the fleet vehicles are maintained to the required standards in line with the manufacture’s, DVSA, Operator Licence undertakings and legal guidelines to the required schedule set out by the Council or contract.  To contribute to the safe, lawful, efficient and professional operation of the Council and customer’s vehicle, equipment and plant.</w:t>
            </w:r>
          </w:p>
          <w:p>
            <w:pPr>
              <w:pStyle w:val="Normal"/>
              <w:spacing w:lineRule="auto" w:line="240" w:before="0" w:after="0"/>
              <w:jc w:val="both"/>
              <w:rPr>
                <w:rFonts w:ascii="Arial" w:hAnsi="Arial" w:cs="Arial"/>
              </w:rPr>
            </w:pPr>
            <w:r>
              <w:rPr>
                <w:rFonts w:cs="Arial" w:ascii="Arial" w:hAnsi="Arial"/>
              </w:rPr>
              <w:t xml:space="preserve">To effectively undertake vehicle inspections, services and repairs to the required schedule and provide such that the operational demands of the Council and its customers are met with minimal impact on vehicle downtime.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Workshop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Support and mentor Apprentices when required</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Carry out service maintenance, inspections, (including LOLER) repairs and modifications of Council or customer vehicles, plant and/or equipment, in line with the guidance outlined by the manufacture and the DVSA (HGV/PSV) inspection manual, whilst ensuring compliance with Operator licensing requirements.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Keep up to date with all current relevant vehicle legislation and technology. Be prepared to undertake any training identified by management which is deemed relevant to job role/service requirements, including off-site training courses.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Conduct MOT tests (including QC) to DVSA standards on all vehicle classes, including Hackney/Private Hire, where qualified.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Maintain accurate computer or written records, including inspection/service sheets, for all work undertaken. Record details such as time of repair, parts used, defects identified, and description of work completed. Ensure records are updated before moving to another job (e.g., awaiting parts) or at the end of the shift</w:t>
            </w:r>
          </w:p>
        </w:tc>
      </w:tr>
      <w:tr>
        <w:trPr>
          <w:trHeight w:val="683"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jc w:val="both"/>
              <w:rPr/>
            </w:pPr>
            <w:r>
              <w:rPr>
                <w:rFonts w:cs="Arial" w:ascii="Arial" w:hAnsi="Arial"/>
                <w:lang w:val="en-US"/>
              </w:rPr>
              <w:t xml:space="preserve">Provide technical support and advice on vehicle operation, repairs, and maintenance requirements.  </w:t>
            </w:r>
            <w:r>
              <w:rPr>
                <w:rFonts w:cs="Arial" w:ascii="Arial" w:hAnsi="Arial"/>
                <w:lang w:eastAsia="en-GB"/>
              </w:rPr>
              <w:t>Providing advice and feedback to clients about fault diagnosis and technical queries.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Adhere to Health &amp; Safety at Work Act and Council policies; maintain a safe and secure workshop environment. To ensure vehicle workshop is kept secure, clean and safe, reporting any near miss events, dangerous occurrences or faulty equipment immediately to the workshop supervisor.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Carry out diagnostic testing and fault rectification on hydraulic, pneumatic, electrical, and electronic systems, including the interpretation of technical information/diagrams.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Maintain a comprehensive tool kit suitable for commercial vehicle maintenance.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Undertake fabrication and welding repairs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Operate mobile breakdown response service for offsite repairs and servicing.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Plan and coordinate work, repairs, efficiently and effectively with minimal direct supervision.</w:t>
            </w:r>
          </w:p>
        </w:tc>
      </w:tr>
      <w:tr>
        <w:trPr>
          <w:trHeight w:val="448"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Work flexibly to meet service needs, including varied tasks and schedules.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jc w:val="both"/>
              <w:rPr/>
            </w:pPr>
            <w:r>
              <w:rPr>
                <w:rFonts w:cs="Arial" w:ascii="Arial" w:hAnsi="Arial"/>
              </w:rPr>
              <w:t>Support, supervise, and mentor trainees/apprentices within the workplace.</w:t>
            </w:r>
            <w:r>
              <w:rPr>
                <w:rFonts w:eastAsia="Times New Roman" w:cs="Arial" w:ascii="Arial" w:hAnsi="Arial"/>
                <w:sz w:val="26"/>
                <w:szCs w:val="26"/>
                <w:lang w:eastAsia="en-GB"/>
              </w:rPr>
              <w:t xml:space="preserv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Prepare and submit HGV/PSV vehicles to a DVSA approved test facility for examination or MOT.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jc w:val="both"/>
              <w:rPr>
                <w:rFonts w:ascii="Arial" w:hAnsi="Arial" w:cs="Arial"/>
              </w:rPr>
            </w:pPr>
            <w:r>
              <w:rPr>
                <w:rFonts w:cs="Arial" w:ascii="Arial" w:hAnsi="Arial"/>
              </w:rPr>
              <w:t>Perform any other duties commensurate with the role as directed by management, within the level of responsibility/grade of the post.</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December 2025</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bCs/>
              </w:rPr>
            </w:pPr>
            <w:r>
              <w:rPr>
                <w:rFonts w:cs="Arial" w:ascii="Arial" w:hAnsi="Arial"/>
                <w:b/>
                <w:bCs/>
              </w:rPr>
              <w:t>Fleet and Transport Manager</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Place</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VEHICLE MAINTENANCE TECHNICIAN</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Effective Team Working</w:t>
            </w:r>
          </w:p>
        </w:tc>
        <w:tc>
          <w:tcPr>
            <w:tcW w:w="3423"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Flexible work attitude</w:t>
            </w:r>
          </w:p>
        </w:tc>
        <w:tc>
          <w:tcPr>
            <w:tcW w:w="3423"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Proactive approach to Health and Safety guidelines and regulations</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Ability to meet challenging work targets and deadlines</w:t>
            </w:r>
          </w:p>
        </w:tc>
        <w:tc>
          <w:tcPr>
            <w:tcW w:w="3423"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Demonstration good working knowledge and high-quality workmanship</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jc w:val="both"/>
              <w:rPr>
                <w:rFonts w:ascii="Arial" w:hAnsi="Arial" w:cs="Arial"/>
              </w:rPr>
            </w:pPr>
            <w:r>
              <w:rPr>
                <w:rFonts w:cs="Arial" w:ascii="Arial" w:hAnsi="Arial"/>
              </w:rPr>
              <w:t>Ability to work on own initiative and with minimal supervision.</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jc w:val="both"/>
              <w:rPr>
                <w:rFonts w:ascii="Arial" w:hAnsi="Arial" w:cs="Arial"/>
                <w:bCs/>
              </w:rPr>
            </w:pPr>
            <w:r>
              <w:rPr>
                <w:rFonts w:cs="Arial" w:ascii="Arial" w:hAnsi="Arial"/>
                <w:bCs/>
              </w:rPr>
              <w:t>Good Written and oral communication skills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jc w:val="both"/>
              <w:rPr>
                <w:rFonts w:ascii="Arial" w:hAnsi="Arial" w:cs="Arial"/>
                <w:bCs/>
              </w:rPr>
            </w:pPr>
            <w:r>
              <w:rPr>
                <w:rFonts w:cs="Arial" w:ascii="Arial" w:hAnsi="Arial"/>
                <w:bCs/>
              </w:rPr>
              <w:t>Possession of basic computer skills (Microsoft Packages) – Fleet Management Software experience an advantage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top w:val="single" w:sz="4" w:space="0" w:color="000000"/>
            </w:tcBorders>
            <w:shd w:fill="auto" w:val="clear"/>
          </w:tcPr>
          <w:p>
            <w:pPr>
              <w:pStyle w:val="Normal"/>
              <w:spacing w:lineRule="auto" w:line="240"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City and Guilds Level 3 Motor Vehicle Studies (Light and Heavy Goods Vehicles) or equivalent qualification (NVQ) Level 3 Light and/or Heavy Goods Vehicles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 xml:space="preserve">Possession of a category ‘B’ Driving Licence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 xml:space="preserve">Minimum of 2 years’ experience as a Motor Vehicle Technician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Proven Experience of MOT preparation and knowledge of MOT testing standards (HGV/PCV vehicles)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Capacity to work at heights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Willingness to work in inclement weather during vehicle maintenance and recovery operations.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3.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Possession of comprehensive set of tooling relevant to vehicle maintenance which must meet current safety standards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6.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 &amp; Medical</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Certificate in Professional Competence (Road Transport)  </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Form/certificate </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Operator Licence Awareness (Road Transport)</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Form/certificate</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on Municipal vehicles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 xml:space="preserve">2.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Possession of a category ‘C’ (LGV) Driving Licence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Possession of DVSA approved vehicle inspector training certificate.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form/Interview/Certificate</w:t>
            </w:r>
          </w:p>
        </w:tc>
      </w:tr>
      <w:tr>
        <w:trPr>
          <w:cantSplit w:val="true"/>
        </w:trPr>
        <w:tc>
          <w:tcPr>
            <w:tcW w:w="677" w:type="dxa"/>
            <w:gridSpan w:val="2"/>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Class 4, 5 or 7 MOT nominated tester</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Good Working knowledge/ skills in the diagnosis of faults and repairs of electrical systems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E7E6E6" w:val="clear"/>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Good working knowledge of pneumatic and hydraulic systems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D9D9D9" w:val="clear"/>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in the use of computer based diagnostic equipment</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 xml:space="preserve">Date Person Specification updated: </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December 2025</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updated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Fleet and Transport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2025</w:t>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317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2023-03-21T15:37:00Z</dcterms:created>
  <dc:creator>Johnson, Andrew</dc:creator>
  <dc:description/>
  <dc:language>en-US</dc:language>
  <cp:lastModifiedBy>Tobin, Saskia</cp:lastModifiedBy>
  <cp:lastPrinted>1995-11-21T17:41:00Z</cp:lastPrinted>
  <dcterms:modified xsi:type="dcterms:W3CDTF">2026-02-10T14:07:00Z</dcterms:modified>
  <cp:revision>44</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