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b/>
          <w:b/>
          <w:bCs/>
          <w:sz w:val="40"/>
          <w:szCs w:val="40"/>
        </w:rPr>
      </w:pPr>
      <w:r>
        <w:rPr>
          <w:rFonts w:eastAsia="Calibri" w:cs="Calibri"/>
          <w:b/>
          <w:bCs/>
          <w:sz w:val="40"/>
          <w:szCs w:val="40"/>
        </w:rPr>
        <w:t xml:space="preserve"> </w:t>
      </w:r>
      <w:r>
        <w:rPr>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Public Health</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bCs/>
              </w:rPr>
            </w:pPr>
            <w:r>
              <w:rPr>
                <w:rFonts w:cs="Arial" w:ascii="Arial" w:hAnsi="Arial"/>
                <w:b/>
                <w:bCs/>
              </w:rPr>
              <w:t>Public Health Specialist – Generalist</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L</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 xml:space="preserve">To lead and co-ordinate public health strategy, develop public health policy in key areas (will hold a number of diverse and multi-agency areas), i.e. drugs and alcohol, tobacco control, housing, population mental health, physical activity, nutrition and hydration, healthy ageing, children and young people, pandemic planning and response, health protection, NHS vaccination and immunisations, NHS population screening. </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To undertake partnership and collaborative working with a range of key stakeholders, in particular working with both the statutory and voluntary sectors and, members of our communities in the delivery of effective outcomes, whilst also addressing the  impact of various health challenging situations such as Covid-19 on our residents.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To lead the delivery of public health functions, focusing on place-based population health, prevention approaches in line with the Council’s Prevention Framework, to improve health and wellbeing and reduce inequalities, with a strong focus on the wider determinants and, health protection.</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To deliver specialist public health expertise i.e. population healthcare, wider determinants of health, health protection, evidence base to support the improvement of the health of the people of Bolton.</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Public Health - Strategic Lead</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Public Health Practitioners</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rmal"/>
              <w:spacing w:lineRule="auto" w:line="240" w:before="0" w:after="0"/>
              <w:rPr>
                <w:rFonts w:ascii="Arial" w:hAnsi="Arial" w:cs="Arial"/>
                <w:bCs/>
              </w:rPr>
            </w:pPr>
            <w:r>
              <w:rPr>
                <w:rFonts w:cs="Arial" w:ascii="Arial" w:hAnsi="Arial"/>
                <w:bCs/>
              </w:rPr>
              <w:t>To lead the co-ordination and implementation of large scale public health strategy and policy developments in key areas, i.e. drugs and alcohol, tobacco control, population mental health and wellbeing, children and young people, emergency planning, NHS population screening; vaccination and immunisation, nutrition and physical activity to support the improvement of health, and reduction of inequalities in health, amongst the people of Bolton.</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Normal"/>
              <w:spacing w:lineRule="auto" w:line="240" w:before="0" w:after="0"/>
              <w:rPr>
                <w:rFonts w:ascii="Arial" w:hAnsi="Arial" w:cs="Arial"/>
                <w:szCs w:val="24"/>
              </w:rPr>
            </w:pPr>
            <w:r>
              <w:rPr>
                <w:rFonts w:cs="Arial" w:ascii="Arial" w:hAnsi="Arial"/>
                <w:szCs w:val="24"/>
              </w:rPr>
              <w:t>To interpret and explain complex multi-factorial challenges for the Borough and determine the best solutions, that provide value for money, empower the public and, turn into short, medium and long-term strategies, programmes and projects.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spacing w:lineRule="auto" w:line="240" w:before="0" w:after="0"/>
              <w:rPr>
                <w:rFonts w:ascii="Arial" w:hAnsi="Arial" w:cs="Arial"/>
                <w:bCs/>
                <w:szCs w:val="24"/>
              </w:rPr>
            </w:pPr>
            <w:r>
              <w:rPr>
                <w:rFonts w:cs="Arial" w:ascii="Arial" w:hAnsi="Arial"/>
                <w:bCs/>
                <w:szCs w:val="24"/>
              </w:rPr>
              <w:t>To provide public health specialist advice and recommendations for various multi-agency agendas, i.e. drugs and alcohol, tobacco control, sexual health, health protection advice, healthy child programme, ageing well, after assessing all of the evidence and providing the key messages to support behaviour changes and strategy development.</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spacing w:lineRule="auto" w:line="240" w:before="0" w:after="0"/>
              <w:rPr>
                <w:rFonts w:ascii="Arial" w:hAnsi="Arial" w:cs="Arial"/>
                <w:bCs/>
                <w:szCs w:val="24"/>
              </w:rPr>
            </w:pPr>
            <w:r>
              <w:rPr>
                <w:rFonts w:cs="Arial" w:ascii="Arial" w:hAnsi="Arial"/>
                <w:bCs/>
                <w:szCs w:val="24"/>
              </w:rPr>
              <w:t>To provide leadership to a wide range of partners (internal and external) to influence, motivate, train, encourage other staff members, and members of the public to improve the health and wellbeing of the population.</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spacing w:lineRule="auto" w:line="240" w:before="0" w:after="0"/>
              <w:rPr>
                <w:rFonts w:ascii="Arial" w:hAnsi="Arial" w:cs="Arial"/>
                <w:szCs w:val="24"/>
              </w:rPr>
            </w:pPr>
            <w:r>
              <w:rPr>
                <w:rFonts w:cs="Arial" w:ascii="Arial" w:hAnsi="Arial"/>
                <w:szCs w:val="24"/>
              </w:rPr>
              <w:t>To lead on needs assessments and equality/health impact assessments, to identify priorities, inform public health commissioning, interventions, policy and strategy development.</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Normal"/>
              <w:spacing w:lineRule="auto" w:line="240" w:before="0" w:after="0"/>
              <w:rPr>
                <w:rFonts w:ascii="Arial" w:hAnsi="Arial" w:cs="Arial"/>
                <w:bCs/>
              </w:rPr>
            </w:pPr>
            <w:r>
              <w:rPr>
                <w:rFonts w:cs="Arial" w:ascii="Arial" w:hAnsi="Arial"/>
                <w:bCs/>
              </w:rPr>
              <w:t>To monitor, implement and review a range of public health strategies, programmes, action plans and commissioned services, ensuring the effective use of performance indicators, quality standards and outcomes measures.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Normal"/>
              <w:spacing w:lineRule="auto" w:line="240" w:before="0" w:after="0"/>
              <w:rPr>
                <w:rFonts w:ascii="Arial" w:hAnsi="Arial" w:cs="Arial"/>
                <w:bCs/>
              </w:rPr>
            </w:pPr>
            <w:r>
              <w:rPr>
                <w:rFonts w:cs="Arial" w:ascii="Arial" w:hAnsi="Arial"/>
                <w:bCs/>
              </w:rPr>
              <w:t>To provide regular written reports, briefings and presentations on key public health programmes and strategies within your portfolio, to a wide range of audiences, with clear recommendations for improvement and further development.</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shd w:fill="auto" w:val="clear"/>
          </w:tcPr>
          <w:p>
            <w:pPr>
              <w:pStyle w:val="Normal"/>
              <w:spacing w:lineRule="auto" w:line="240" w:before="0" w:after="0"/>
              <w:rPr>
                <w:rFonts w:ascii="Arial" w:hAnsi="Arial" w:cs="Arial"/>
                <w:bCs/>
              </w:rPr>
            </w:pPr>
            <w:r>
              <w:rPr>
                <w:rFonts w:cs="Arial" w:ascii="Arial" w:hAnsi="Arial"/>
                <w:bCs/>
              </w:rPr>
              <w:t>To lead on the establishment of the evidence base to inform the commissioning of outcome-based public health services, interventions and initiatives, that are high quality and cost effective, with evaluation in place.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29" w:type="dxa"/>
            <w:gridSpan w:val="2"/>
            <w:tcBorders/>
            <w:shd w:fill="auto" w:val="clear"/>
          </w:tcPr>
          <w:p>
            <w:pPr>
              <w:pStyle w:val="Normal"/>
              <w:spacing w:lineRule="auto" w:line="240" w:before="0" w:after="0"/>
              <w:rPr>
                <w:rFonts w:ascii="Arial" w:hAnsi="Arial" w:cs="Arial"/>
                <w:bCs/>
              </w:rPr>
            </w:pPr>
            <w:r>
              <w:rPr>
                <w:rFonts w:cs="Arial" w:ascii="Arial" w:hAnsi="Arial"/>
                <w:bCs/>
              </w:rPr>
              <w:t>To select, analyse and use public health intelligence, accessing specialist support as appropriate.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829" w:type="dxa"/>
            <w:gridSpan w:val="2"/>
            <w:tcBorders/>
            <w:shd w:fill="auto" w:val="clear"/>
          </w:tcPr>
          <w:p>
            <w:pPr>
              <w:pStyle w:val="Normal"/>
              <w:spacing w:lineRule="auto" w:line="240" w:before="0" w:after="0"/>
              <w:rPr>
                <w:rFonts w:ascii="Arial" w:hAnsi="Arial" w:cs="Arial"/>
                <w:bCs/>
              </w:rPr>
            </w:pPr>
            <w:r>
              <w:rPr>
                <w:rFonts w:cs="Arial" w:ascii="Arial" w:hAnsi="Arial"/>
                <w:bCs/>
              </w:rPr>
              <w:t>To support the management of public health budgets to ensure financial decisions are made and monitored in line with agreed protocols.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11</w:t>
            </w:r>
          </w:p>
        </w:tc>
        <w:tc>
          <w:tcPr>
            <w:tcW w:w="8829" w:type="dxa"/>
            <w:gridSpan w:val="2"/>
            <w:tcBorders/>
            <w:shd w:fill="auto" w:val="clear"/>
          </w:tcPr>
          <w:p>
            <w:pPr>
              <w:pStyle w:val="Normal"/>
              <w:spacing w:lineRule="auto" w:line="240" w:before="0" w:after="0"/>
              <w:rPr/>
            </w:pPr>
            <w:r>
              <w:rPr>
                <w:rFonts w:cs="Arial" w:ascii="Arial" w:hAnsi="Arial"/>
                <w:bCs/>
              </w:rPr>
              <w:t xml:space="preserve">To contribute to the development, implementation and monitoring of the public health business plans, Public Heath Annual Report, and </w:t>
            </w:r>
            <w:r>
              <w:rPr>
                <w:rFonts w:cs="Arial" w:ascii="Arial" w:hAnsi="Arial"/>
              </w:rPr>
              <w:t>Joint Strategic Needs Assessment workplan, and other relevant corporate and partnership plans.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12</w:t>
            </w:r>
          </w:p>
        </w:tc>
        <w:tc>
          <w:tcPr>
            <w:tcW w:w="8829" w:type="dxa"/>
            <w:gridSpan w:val="2"/>
            <w:tcBorders/>
            <w:shd w:fill="auto" w:val="clear"/>
          </w:tcPr>
          <w:p>
            <w:pPr>
              <w:pStyle w:val="Normal"/>
              <w:spacing w:lineRule="auto" w:line="240" w:before="0" w:after="0"/>
              <w:rPr>
                <w:rFonts w:ascii="Arial" w:hAnsi="Arial" w:cs="Arial"/>
                <w:bCs/>
              </w:rPr>
            </w:pPr>
            <w:r>
              <w:rPr>
                <w:rFonts w:cs="Arial" w:ascii="Arial" w:hAnsi="Arial"/>
                <w:bCs/>
              </w:rPr>
              <w:t>To develop strong partnerships and collaborative working relationships on a range of public health programmes and initiatives with colleagues from across the Public Health Directorate, other council Directorates, NHS, wider partner organisations and, members of our community to produce health needs assessments, other joint analyses relevant to public health.</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13</w:t>
            </w:r>
          </w:p>
        </w:tc>
        <w:tc>
          <w:tcPr>
            <w:tcW w:w="8829" w:type="dxa"/>
            <w:gridSpan w:val="2"/>
            <w:tcBorders/>
            <w:shd w:fill="auto" w:val="clear"/>
          </w:tcPr>
          <w:p>
            <w:pPr>
              <w:pStyle w:val="Normal"/>
              <w:spacing w:lineRule="auto" w:line="240" w:before="0" w:after="0"/>
              <w:rPr>
                <w:rFonts w:ascii="Arial" w:hAnsi="Arial" w:cs="Arial"/>
                <w:bCs/>
              </w:rPr>
            </w:pPr>
            <w:r>
              <w:rPr>
                <w:rFonts w:cs="Arial" w:ascii="Arial" w:hAnsi="Arial"/>
                <w:bCs/>
              </w:rPr>
              <w:t>To contribute to and influence the development of partnership action plans, funding bids, research proposals, strategies and consultations, to provide specialist public health advice and guidance based on public health principles.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14</w:t>
            </w:r>
          </w:p>
        </w:tc>
        <w:tc>
          <w:tcPr>
            <w:tcW w:w="8829" w:type="dxa"/>
            <w:gridSpan w:val="2"/>
            <w:tcBorders/>
            <w:shd w:fill="auto" w:val="clear"/>
          </w:tcPr>
          <w:p>
            <w:pPr>
              <w:pStyle w:val="Normal"/>
              <w:spacing w:lineRule="auto" w:line="240" w:before="0" w:after="0"/>
              <w:rPr>
                <w:rFonts w:ascii="Arial" w:hAnsi="Arial" w:cs="Arial"/>
                <w:bCs/>
              </w:rPr>
            </w:pPr>
            <w:r>
              <w:rPr>
                <w:rFonts w:cs="Arial" w:ascii="Arial" w:hAnsi="Arial"/>
                <w:bCs/>
              </w:rPr>
              <w:t>Identify, appraise and utilise evidence from a wide range of sources, including asset-based community development, to provide information for public health and the wider determinants of health.</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15</w:t>
            </w:r>
          </w:p>
        </w:tc>
        <w:tc>
          <w:tcPr>
            <w:tcW w:w="8829" w:type="dxa"/>
            <w:gridSpan w:val="2"/>
            <w:tcBorders/>
            <w:shd w:fill="auto" w:val="clear"/>
          </w:tcPr>
          <w:p>
            <w:pPr>
              <w:pStyle w:val="Normal"/>
              <w:spacing w:lineRule="auto" w:line="240" w:before="0" w:after="0"/>
              <w:rPr>
                <w:rFonts w:ascii="Arial" w:hAnsi="Arial" w:cs="Arial"/>
                <w:bCs/>
              </w:rPr>
            </w:pPr>
            <w:r>
              <w:rPr>
                <w:rFonts w:cs="Arial" w:ascii="Arial" w:hAnsi="Arial"/>
                <w:bCs/>
              </w:rPr>
              <w:t>As a public health generalist, lead on key public health areas, including planning and managing the day-to-day workload of a team of public health practitioners, ensuring regular supervision, performance reviews, appraisal and support with continued professional development.</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16</w:t>
            </w:r>
          </w:p>
        </w:tc>
        <w:tc>
          <w:tcPr>
            <w:tcW w:w="8829" w:type="dxa"/>
            <w:gridSpan w:val="2"/>
            <w:tcBorders/>
            <w:shd w:fill="auto" w:val="clear"/>
          </w:tcPr>
          <w:p>
            <w:pPr>
              <w:pStyle w:val="Normal"/>
              <w:spacing w:lineRule="auto" w:line="240" w:before="0" w:after="0"/>
              <w:rPr>
                <w:rFonts w:ascii="Arial" w:hAnsi="Arial" w:cs="Arial"/>
                <w:bCs/>
              </w:rPr>
            </w:pPr>
            <w:r>
              <w:rPr>
                <w:rFonts w:cs="Arial" w:ascii="Arial" w:hAnsi="Arial"/>
                <w:bCs/>
              </w:rPr>
              <w:t>To influence beyond the local authority, supporting local, regional and national initiatives to improve health and wellbeing and reduce inequalities, deliver public health specialist advice as part of the local authority mandated service to the NHS, chair multi-agency meetings and take ownership and accountability for large-scale public health strategy and policy.</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17</w:t>
            </w:r>
          </w:p>
        </w:tc>
        <w:tc>
          <w:tcPr>
            <w:tcW w:w="8829" w:type="dxa"/>
            <w:gridSpan w:val="2"/>
            <w:tcBorders/>
            <w:shd w:fill="auto" w:val="clear"/>
          </w:tcPr>
          <w:p>
            <w:pPr>
              <w:pStyle w:val="Normal"/>
              <w:spacing w:lineRule="auto" w:line="240" w:before="0" w:after="0"/>
              <w:rPr>
                <w:rFonts w:ascii="Arial" w:hAnsi="Arial" w:cs="Arial"/>
                <w:bCs/>
              </w:rPr>
            </w:pPr>
            <w:r>
              <w:rPr>
                <w:rFonts w:cs="Arial" w:ascii="Arial" w:hAnsi="Arial"/>
                <w:bCs/>
              </w:rPr>
              <w:t>To be an active and engaged member of the Public Health Directorate’s extended leadership team and, to contribute to the development of the public health prevention framework and, public health outcomes as appropriate.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18</w:t>
            </w:r>
          </w:p>
        </w:tc>
        <w:tc>
          <w:tcPr>
            <w:tcW w:w="8829" w:type="dxa"/>
            <w:gridSpan w:val="2"/>
            <w:tcBorders/>
            <w:shd w:fill="auto" w:val="clear"/>
          </w:tcPr>
          <w:p>
            <w:pPr>
              <w:pStyle w:val="Normal"/>
              <w:spacing w:lineRule="auto" w:line="240" w:before="0" w:after="0"/>
              <w:rPr>
                <w:rFonts w:ascii="Arial" w:hAnsi="Arial" w:cs="Arial"/>
                <w:bCs/>
              </w:rPr>
            </w:pPr>
            <w:r>
              <w:rPr>
                <w:rFonts w:cs="Arial" w:ascii="Arial" w:hAnsi="Arial"/>
                <w:bCs/>
              </w:rPr>
              <w:t>Supporting public health team members, support the training activities of Specialty Registrars in Public Health, placements, and other health and care professionals, eg. GPs, Pharmacists, Dentists, health visitors, etc</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19</w:t>
            </w:r>
          </w:p>
        </w:tc>
        <w:tc>
          <w:tcPr>
            <w:tcW w:w="8829" w:type="dxa"/>
            <w:gridSpan w:val="2"/>
            <w:tcBorders/>
            <w:shd w:fill="auto" w:val="clear"/>
          </w:tcPr>
          <w:p>
            <w:pPr>
              <w:pStyle w:val="Normal"/>
              <w:spacing w:lineRule="auto" w:line="240" w:before="0" w:after="0"/>
              <w:rPr>
                <w:rFonts w:ascii="Arial" w:hAnsi="Arial" w:cs="Arial"/>
                <w:bCs/>
              </w:rPr>
            </w:pPr>
            <w:r>
              <w:rPr>
                <w:rFonts w:cs="Arial" w:ascii="Arial" w:hAnsi="Arial"/>
                <w:bCs/>
              </w:rPr>
              <w:t>To deputise for the Public Health Strategic leads, as required and appropriate.</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Nov 2020</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Helen Lowey</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tc>
      </w:tr>
    </w:tbl>
    <w:p>
      <w:pPr>
        <w:pStyle w:val="Normal"/>
        <w:rPr/>
      </w:pPr>
      <w:r>
        <w:rPr/>
      </w:r>
    </w:p>
    <w:p>
      <w:pPr>
        <w:pStyle w:val="Normal"/>
        <w:rPr>
          <w:b/>
          <w:b/>
          <w:bCs/>
          <w:sz w:val="40"/>
          <w:szCs w:val="40"/>
        </w:rPr>
      </w:pPr>
      <w:r>
        <w:rPr>
          <w:b/>
          <w:bCs/>
          <w:sz w:val="40"/>
          <w:szCs w:val="40"/>
        </w:rPr>
        <w:t>Person Specification</w:t>
      </w:r>
    </w:p>
    <w:tbl>
      <w:tblPr>
        <w:tblW w:w="9638" w:type="dxa"/>
        <w:jc w:val="left"/>
        <w:tblInd w:w="0" w:type="dxa"/>
        <w:tblCellMar>
          <w:top w:w="0" w:type="dxa"/>
          <w:left w:w="108" w:type="dxa"/>
          <w:bottom w:w="0" w:type="dxa"/>
          <w:right w:w="108" w:type="dxa"/>
        </w:tblCellMar>
      </w:tblPr>
      <w:tblGrid>
        <w:gridCol w:w="646"/>
        <w:gridCol w:w="31"/>
        <w:gridCol w:w="918"/>
        <w:gridCol w:w="135"/>
        <w:gridCol w:w="4082"/>
        <w:gridCol w:w="374"/>
        <w:gridCol w:w="19"/>
        <w:gridCol w:w="3423"/>
        <w:gridCol w:w="10"/>
      </w:tblGrid>
      <w:tr>
        <w:trPr/>
        <w:tc>
          <w:tcPr>
            <w:tcW w:w="1595" w:type="dxa"/>
            <w:gridSpan w:val="3"/>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033" w:type="dxa"/>
            <w:gridSpan w:val="5"/>
            <w:tcBorders/>
            <w:shd w:fill="auto" w:val="clear"/>
          </w:tcPr>
          <w:p>
            <w:pPr>
              <w:pStyle w:val="Normal"/>
              <w:spacing w:lineRule="auto" w:line="240" w:before="60" w:after="60"/>
              <w:rPr>
                <w:rFonts w:ascii="Arial" w:hAnsi="Arial" w:cs="Arial"/>
                <w:b/>
                <w:b/>
                <w:caps/>
              </w:rPr>
            </w:pPr>
            <w:r>
              <w:rPr>
                <w:rFonts w:cs="Arial" w:ascii="Arial" w:hAnsi="Arial"/>
                <w:b/>
                <w:caps/>
              </w:rPr>
              <w:t>public health</w:t>
            </w:r>
          </w:p>
        </w:tc>
      </w:tr>
      <w:tr>
        <w:trPr/>
        <w:tc>
          <w:tcPr>
            <w:tcW w:w="1595"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33" w:type="dxa"/>
            <w:gridSpan w:val="5"/>
            <w:tcBorders>
              <w:bottom w:val="single" w:sz="4" w:space="0" w:color="000000"/>
            </w:tcBorders>
            <w:shd w:fill="auto" w:val="clear"/>
          </w:tcPr>
          <w:p>
            <w:pPr>
              <w:pStyle w:val="Normal"/>
              <w:spacing w:lineRule="auto" w:line="240" w:before="60" w:after="60"/>
              <w:rPr>
                <w:rFonts w:ascii="Arial" w:hAnsi="Arial" w:cs="Arial"/>
                <w:b/>
                <w:b/>
                <w:caps/>
              </w:rPr>
            </w:pPr>
            <w:r>
              <w:rPr>
                <w:rFonts w:cs="Arial" w:ascii="Arial" w:hAnsi="Arial"/>
                <w:b/>
                <w:caps/>
              </w:rPr>
              <w:t>public health specialist (generalist)</w:t>
            </w:r>
          </w:p>
        </w:tc>
      </w:tr>
      <w:tr>
        <w:trPr/>
        <w:tc>
          <w:tcPr>
            <w:tcW w:w="1595"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43"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hyperlink r:id="rId3">
              <w:r>
                <w:rPr>
                  <w:rStyle w:val="InternetLink"/>
                </w:rPr>
                <w:t>Carers-Charter-FINAL.pdf (gmhsc.org.uk)</w:t>
              </w:r>
            </w:hyperlink>
            <w:r>
              <w:rPr/>
              <w:t xml:space="preserve"> </w:t>
            </w:r>
            <w:r>
              <w:rPr>
                <w:rFonts w:cs="Arial" w:ascii="Arial" w:hAnsi="Arial"/>
                <w:bCs/>
              </w:rPr>
              <w:t xml:space="preserve">are guaranteed an interview if they meet the essential criteria for the role </w:t>
            </w:r>
          </w:p>
        </w:tc>
      </w:tr>
      <w:tr>
        <w:trPr/>
        <w:tc>
          <w:tcPr>
            <w:tcW w:w="6205" w:type="dxa"/>
            <w:gridSpan w:val="7"/>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3"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46" w:type="dxa"/>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82" w:type="dxa"/>
            <w:gridSpan w:val="7"/>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0" w:after="0"/>
              <w:rPr>
                <w:rFonts w:ascii="Arial" w:hAnsi="Arial" w:cs="Arial"/>
                <w:lang w:eastAsia="en-GB"/>
              </w:rPr>
            </w:pPr>
            <w:r>
              <w:rPr>
                <w:rFonts w:cs="Arial" w:ascii="Arial" w:hAnsi="Arial"/>
                <w:lang w:eastAsia="en-GB"/>
              </w:rPr>
              <w:t>Understanding of a wide range of public health policy and strategy, at local, regional and national level, including an understanding of policy implementation, community engagement, evidence-based practice and technical expertise</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pacing w:lineRule="auto" w:line="240" w:before="0" w:after="0"/>
              <w:rPr>
                <w:rFonts w:ascii="Arial" w:hAnsi="Arial" w:cs="Arial"/>
                <w:lang w:eastAsia="en-GB"/>
              </w:rPr>
            </w:pPr>
            <w:r>
              <w:rPr>
                <w:rFonts w:cs="Arial" w:ascii="Arial" w:hAnsi="Arial"/>
                <w:lang w:eastAsia="en-GB"/>
              </w:rPr>
              <w:t>Understanding of key public health programmes, i.e. tobacco control, inequalities, mental health and wellbeing, population screening programmes, outbreak control, healthy ageing, population healthcare</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59" w:type="dxa"/>
            <w:gridSpan w:val="6"/>
            <w:tcBorders>
              <w:top w:val="single" w:sz="4" w:space="0" w:color="000000"/>
              <w:bottom w:val="single" w:sz="4" w:space="0" w:color="000000"/>
            </w:tcBorders>
            <w:shd w:fill="auto" w:val="clear"/>
          </w:tcPr>
          <w:p>
            <w:pPr>
              <w:pStyle w:val="Normal"/>
              <w:spacing w:lineRule="auto" w:line="240" w:before="0" w:after="0"/>
              <w:rPr/>
            </w:pPr>
            <w:r>
              <w:rPr>
                <w:rFonts w:eastAsia="Times New Roman" w:cs="Arial" w:ascii="Arial" w:hAnsi="Arial"/>
                <w:lang w:eastAsia="en-GB"/>
              </w:rPr>
              <w:t xml:space="preserve">Demonstrate excellent communication skills with the ability to engage effectively at all levels, to communicate complex information effectively via written reports and presentations to a wide range of specialist and non-specialist audiences relating to </w:t>
            </w:r>
            <w:r>
              <w:rPr>
                <w:rFonts w:eastAsia="Arial" w:cs="Arial" w:ascii="Arial" w:hAnsi="Arial"/>
              </w:rPr>
              <w:t>range of areas, i.e. health protection, population healthcare, health improvement</w:t>
            </w:r>
            <w:r>
              <w:rPr>
                <w:rFonts w:eastAsia="Times New Roman" w:cs="Arial" w:ascii="Arial" w:hAnsi="Arial"/>
                <w:lang w:eastAsia="en-GB"/>
              </w:rPr>
              <w:t xml:space="preserve">  </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59" w:type="dxa"/>
            <w:gridSpan w:val="6"/>
            <w:tcBorders>
              <w:bottom w:val="single" w:sz="4" w:space="0" w:color="000000"/>
            </w:tcBorders>
            <w:shd w:fill="auto" w:val="clea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Ability to network and work effectively in partnership with a range of internal and external partners and stakeholders, to influence effective outcomes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59" w:type="dxa"/>
            <w:gridSpan w:val="6"/>
            <w:tcBorders>
              <w:bottom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Ability to lead, manage and motivate staff, to ensure the delivery of a range of work programmes, monitoring performance to ensure the delivery of outcomes   </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59" w:type="dxa"/>
            <w:gridSpan w:val="6"/>
            <w:tcBorders>
              <w:bottom w:val="single" w:sz="4" w:space="0" w:color="000000"/>
            </w:tcBorders>
            <w:shd w:fill="auto" w:val="clear"/>
          </w:tcPr>
          <w:p>
            <w:pPr>
              <w:pStyle w:val="Normal"/>
              <w:spacing w:lineRule="auto" w:line="240" w:before="0" w:after="0"/>
              <w:rPr>
                <w:rFonts w:ascii="Arial" w:hAnsi="Arial" w:cs="Arial"/>
              </w:rPr>
            </w:pPr>
            <w:r>
              <w:rPr>
                <w:rFonts w:cs="Arial" w:ascii="Arial" w:hAnsi="Arial"/>
              </w:rPr>
              <w:t>Ability to effectively monitor budgets to ensure expenditure decisions are taken in accordance with agreed protocols.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59" w:type="dxa"/>
            <w:gridSpan w:val="6"/>
            <w:tcBorders>
              <w:bottom w:val="single" w:sz="4" w:space="0" w:color="000000"/>
            </w:tcBorders>
            <w:shd w:fill="auto" w:val="clear"/>
          </w:tcPr>
          <w:p>
            <w:pPr>
              <w:pStyle w:val="Normal"/>
              <w:spacing w:lineRule="auto" w:line="240" w:before="0" w:after="0"/>
              <w:rPr>
                <w:rFonts w:ascii="Arial" w:hAnsi="Arial" w:eastAsia="Arial" w:cs="Arial"/>
              </w:rPr>
            </w:pPr>
            <w:r>
              <w:rPr>
                <w:rFonts w:eastAsia="Arial" w:cs="Arial" w:ascii="Arial" w:hAnsi="Arial"/>
              </w:rPr>
              <w:t xml:space="preserve">Ability to organise and prioritise workload and competing demands effectively, in order to meet deadlines and business plan timescales. </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8.</w:t>
            </w:r>
          </w:p>
        </w:tc>
        <w:tc>
          <w:tcPr>
            <w:tcW w:w="5559" w:type="dxa"/>
            <w:gridSpan w:val="6"/>
            <w:tcBorders>
              <w:bottom w:val="single" w:sz="4" w:space="0" w:color="000000"/>
            </w:tcBorders>
            <w:shd w:fill="auto" w:val="clear"/>
          </w:tcPr>
          <w:p>
            <w:pPr>
              <w:pStyle w:val="Normal"/>
              <w:spacing w:lineRule="auto" w:line="240" w:before="0" w:after="0"/>
              <w:rPr>
                <w:rFonts w:ascii="Arial" w:hAnsi="Arial" w:eastAsia="Arial" w:cs="Arial"/>
              </w:rPr>
            </w:pPr>
            <w:r>
              <w:rPr>
                <w:rFonts w:eastAsia="Arial" w:cs="Arial" w:ascii="Arial" w:hAnsi="Arial"/>
              </w:rPr>
              <w:t xml:space="preserve">Demonstrates innovative means to problem solving, applying judgment and decision making to support the delivery of the service business plan </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9.</w:t>
            </w:r>
          </w:p>
        </w:tc>
        <w:tc>
          <w:tcPr>
            <w:tcW w:w="5559" w:type="dxa"/>
            <w:gridSpan w:val="6"/>
            <w:tcBorders>
              <w:bottom w:val="single" w:sz="4" w:space="0" w:color="000000"/>
            </w:tcBorders>
            <w:shd w:fill="auto" w:val="clear"/>
          </w:tcPr>
          <w:p>
            <w:pPr>
              <w:pStyle w:val="Normal"/>
              <w:spacing w:lineRule="auto" w:line="240" w:before="0" w:after="0"/>
              <w:rPr/>
            </w:pPr>
            <w:r>
              <w:rPr>
                <w:rFonts w:cs="Arial" w:ascii="Arial" w:hAnsi="Arial"/>
                <w:b/>
                <w:bCs/>
              </w:rPr>
              <w:t xml:space="preserve">Public Health Professional Competencies </w:t>
            </w:r>
            <w:r>
              <w:rPr>
                <w:rFonts w:cs="Arial" w:ascii="Arial" w:hAnsi="Arial"/>
              </w:rPr>
              <w:t>- to maintain appropriate professional standards and competences in line with level of job role using a suitable audit tool, i.e. Public Health Skills and Knowledge and Framework</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shd w:fill="auto" w:val="clear"/>
          </w:tcPr>
          <w:p>
            <w:pPr>
              <w:pStyle w:val="Normal"/>
              <w:spacing w:lineRule="auto" w:line="240" w:before="120" w:after="120"/>
              <w:rPr>
                <w:rFonts w:ascii="Arial" w:hAnsi="Arial" w:cs="Arial"/>
              </w:rPr>
            </w:pPr>
            <w:r>
              <w:rPr>
                <w:rFonts w:cs="Arial" w:ascii="Arial" w:hAnsi="Arial"/>
              </w:rPr>
              <w:t>10.</w:t>
            </w:r>
          </w:p>
        </w:tc>
        <w:tc>
          <w:tcPr>
            <w:tcW w:w="5559" w:type="dxa"/>
            <w:gridSpan w:val="6"/>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423" w:type="dxa"/>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Master’s level qualification in a public health related discipline e.g. Master’s in Public Health or working towards.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lang w:eastAsia="en-GB"/>
              </w:rPr>
            </w:pPr>
            <w:r>
              <w:rPr>
                <w:rFonts w:cs="Arial" w:ascii="Arial" w:hAnsi="Arial"/>
                <w:lang w:eastAsia="en-GB"/>
              </w:rPr>
              <w:t>At least 3 years’ experience of working with a range of public health programmes, including development and implementation of whole-system public health strategies and policy</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lang w:eastAsia="en-GB"/>
              </w:rPr>
            </w:pPr>
            <w:r>
              <w:rPr>
                <w:rFonts w:cs="Arial" w:ascii="Arial" w:hAnsi="Arial"/>
                <w:lang w:eastAsia="en-GB"/>
              </w:rPr>
              <w:t>Experience of working collaboratively with a range of partner organisations including the NHS to lead projects and co-ordinate programmes of work</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09" w:type="dxa"/>
            <w:gridSpan w:val="4"/>
            <w:tcBorders>
              <w:top w:val="single" w:sz="4" w:space="0" w:color="000000"/>
              <w:bottom w:val="single" w:sz="4" w:space="0" w:color="000000"/>
            </w:tcBorders>
            <w:shd w:fill="auto" w:val="clear"/>
          </w:tcPr>
          <w:p>
            <w:pPr>
              <w:pStyle w:val="Normal"/>
              <w:spacing w:lineRule="auto" w:line="256" w:before="0" w:after="0"/>
              <w:rPr>
                <w:rFonts w:ascii="Arial" w:hAnsi="Arial" w:eastAsia="Arial" w:cs="Arial"/>
              </w:rPr>
            </w:pPr>
            <w:r>
              <w:rPr>
                <w:rFonts w:eastAsia="Arial" w:cs="Arial" w:ascii="Arial" w:hAnsi="Arial"/>
              </w:rPr>
              <w:t>Experience of management and leadership at a senior level in a public sector or health environment</w:t>
            </w:r>
          </w:p>
          <w:p>
            <w:pPr>
              <w:pStyle w:val="Normal"/>
              <w:spacing w:lineRule="auto" w:line="240" w:before="120" w:after="120"/>
              <w:rPr>
                <w:rFonts w:ascii="Arial" w:hAnsi="Arial" w:cs="Arial"/>
              </w:rPr>
            </w:pPr>
            <w:r>
              <w:rPr>
                <w:rFonts w:cs="Arial" w:ascii="Arial" w:hAnsi="Arial"/>
              </w:rPr>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This role requires the job holder to work outside of normal office hours, for example at evenings and weekends, to meet the needs of the service. </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post has been designated an essential car user post. You must hold a full, current and valid driving licence and a vehicle with a current valid MOT certificate. You will also need adequate vehicle insurance cover to comply with the council’s requirements, in line with the Travel Costs Reimbursement Policy</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trHeight w:val="653" w:hRule="atLeast"/>
        </w:trPr>
        <w:tc>
          <w:tcPr>
            <w:tcW w:w="1730"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0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205" w:type="dxa"/>
            <w:gridSpan w:val="7"/>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433" w:type="dxa"/>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Specialist public health knowledge / academic research </w:t>
            </w:r>
          </w:p>
        </w:tc>
        <w:tc>
          <w:tcPr>
            <w:tcW w:w="3423"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Leadership and Management qualification</w:t>
            </w:r>
          </w:p>
        </w:tc>
        <w:tc>
          <w:tcPr>
            <w:tcW w:w="3423"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Date Person Specification prepared/updated</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Nov 2020</w:t>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Helen Lowey</w:t>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5"/>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6"/>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7"/>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8"/>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9"/>
      <w:footerReference w:type="default" r:id="rId10"/>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gmhsc.org.uk/wp-content/uploads/2018/04/Carers-Charter-FINAL.pdf" TargetMode="External"/><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png"/><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2026-02-26T13:52:00Z</dcterms:created>
  <dc:creator>Johnson, Andrew</dc:creator>
  <dc:description/>
  <dc:language>en-US</dc:language>
  <cp:lastModifiedBy>Robinson, Denise</cp:lastModifiedBy>
  <cp:lastPrinted>1995-11-21T17:41:00Z</cp:lastPrinted>
  <dcterms:modified xsi:type="dcterms:W3CDTF">2026-03-26T14:46:00Z</dcterms:modified>
  <cp:revision>8</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0x0101002E3E31C0FE5DB44D80CAC26AD51FC7A5</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Order">
    <vt:i4>181000</vt:i4>
  </property>
  <property fmtid="{D5CDD505-2E9C-101B-9397-08002B2CF9AE}" pid="10" name="ScaleCrop">
    <vt:bool>0</vt:bool>
  </property>
  <property fmtid="{D5CDD505-2E9C-101B-9397-08002B2CF9AE}" pid="11" name="ShareDoc">
    <vt:bool>0</vt:bool>
  </property>
  <property fmtid="{D5CDD505-2E9C-101B-9397-08002B2CF9AE}" pid="12" name="Topic">
    <vt:lpwstr>6;#Workplace|0eca40e7-1b69-41ab-b4d3-fcac60499f36</vt:lpwstr>
  </property>
  <property fmtid="{D5CDD505-2E9C-101B-9397-08002B2CF9AE}" pid="13" name="xd_Signature">
    <vt:bool>0</vt:bool>
  </property>
</Properties>
</file>