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Salford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Mrs K Wilkinson and you can contact them with any questions relating to our handling of your data.  You can contact them by visiting the contact us section of our school website – </w:t>
      </w:r>
      <w:r>
        <w:rPr>
          <w:rStyle w:val="InternetLink"/>
        </w:rPr>
        <w:t>www.st-brendan.bolton.sch.uk</w:t>
      </w:r>
      <w:r>
        <w:rPr/>
        <w:t xml:space="preserve"> </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contacting our data protection officer </w:t>
      </w:r>
      <w:bookmarkStart w:id="6" w:name="_GoBack"/>
      <w:bookmarkEnd w:id="6"/>
      <w:r>
        <w:rPr/>
        <w:t xml:space="preserve">Mrs K Wilkinson.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2023-11-20T11:13:00Z</dcterms:created>
  <dc:creator>Cassandra Hurley</dc:creator>
  <dc:description/>
  <dc:language>en-US</dc:language>
  <cp:lastModifiedBy>Alison Marshall</cp:lastModifiedBy>
  <cp:lastPrinted>1995-11-21T17:41:00Z</cp:lastPrinted>
  <dcterms:modified xsi:type="dcterms:W3CDTF">2024-02-26T16:39:00Z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