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playworker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grade C</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high quality, inclusive, safe, child centred play/childcare in our schemes across the borough.</w:t>
            </w:r>
          </w:p>
          <w:p>
            <w:pPr>
              <w:pStyle w:val="Normal"/>
              <w:spacing w:lineRule="auto" w:line="240" w:before="0" w:after="0"/>
              <w:rPr>
                <w:rFonts w:ascii="Arial" w:hAnsi="Arial" w:cs="Arial"/>
              </w:rPr>
            </w:pPr>
            <w:r>
              <w:rPr>
                <w:rFonts w:cs="Arial" w:ascii="Arial" w:hAnsi="Arial"/>
              </w:rPr>
              <w:t>To work within a staff team throughout the year in accordance with agreed policies.</w:t>
            </w:r>
          </w:p>
          <w:p>
            <w:pPr>
              <w:pStyle w:val="Normal"/>
              <w:spacing w:lineRule="auto" w:line="240" w:before="0" w:after="0"/>
              <w:rPr>
                <w:rFonts w:ascii="Arial" w:hAnsi="Arial" w:cs="Arial"/>
              </w:rPr>
            </w:pPr>
            <w:r>
              <w:rPr>
                <w:rFonts w:cs="Arial" w:ascii="Arial" w:hAnsi="Arial"/>
              </w:rPr>
              <w:t>Liaise with parents and other appropriate agencies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Senior Play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None </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59"/>
        <w:gridCol w:w="5070"/>
      </w:tblGrid>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1</w:t>
            </w:r>
            <w:r>
              <w:rPr/>
              <w:t xml:space="preserve"> </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Cs/>
              </w:rPr>
            </w:pPr>
            <w:r>
              <w:rPr>
                <w:rFonts w:cs="Arial" w:ascii="Arial" w:hAnsi="Arial"/>
                <w:bCs/>
              </w:rPr>
              <w:t>To provide high quality, inclusive, safe, play/childcare including meeting children’s individual needs, supervision of activities &amp; outings, provision of refreshments and collection and delivery of children from school and as necessary.</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prepare healthy snacks for the children and promote healthy lifestyles.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be responsible for monies e.g. trip money.</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provide high quality, creative, appropriate play opportunities in a safe and child-centred environment and via a Children’s Rights Based approach</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Times New Roman" w:cs="Arial"/>
              </w:rPr>
            </w:pPr>
            <w:r>
              <w:rPr>
                <w:rFonts w:eastAsia="Times New Roman" w:cs="Arial" w:ascii="Arial" w:hAnsi="Arial"/>
              </w:rPr>
              <w:t>To provide support and a safe and secure environment for children with specific additional requirements eg autism, ADHD or a physical disability, after appropriate training.</w:t>
            </w:r>
          </w:p>
          <w:p>
            <w:pPr>
              <w:pStyle w:val="Normal"/>
              <w:spacing w:lineRule="auto" w:line="240" w:before="0" w:after="0"/>
              <w:jc w:val="both"/>
              <w:rPr>
                <w:rFonts w:ascii="Arial" w:hAnsi="Arial" w:eastAsia="Times New Roman" w:cs="Arial"/>
              </w:rPr>
            </w:pPr>
            <w:r>
              <w:rPr>
                <w:rFonts w:eastAsia="Times New Roman" w:cs="Arial" w:ascii="Arial" w:hAnsi="Arial"/>
              </w:rPr>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To prepare appropriate activities and assist in programme planning.</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encourage parental and community involvement and support for the care schemes, and participate in events to raise the profile of the Play and Youth Service.</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support the development of the scheme, including striving to achieve positive outcomes for children and young people.</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liaise with parents, schools and other agencies in order to promote the scheme and ensure the children/young person’s well-being.</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accompany children on overnight residentials as and when required, being aware at all times of the children’s safety and well-being.</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ensure that premises and equipment are kept in a clean &amp; safe condition and to be responsible for security, when necessary, in line with Health &amp; Safety Regulations.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To administer first aid as appropriate.</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To support the Senior/Deputy Play Workers in working towards the Ofsted standards.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0" w:after="0"/>
              <w:rPr>
                <w:rFonts w:ascii="Arial" w:hAnsi="Arial" w:cs="Arial"/>
              </w:rPr>
            </w:pPr>
            <w:r>
              <w:rPr>
                <w:rFonts w:cs="Arial" w:ascii="Arial" w:hAnsi="Arial"/>
              </w:rPr>
              <w:t>To wear a uniform (if provided) and identification when working on scheme.</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0" w:after="0"/>
              <w:rPr>
                <w:rFonts w:ascii="Arial" w:hAnsi="Arial" w:cs="Arial"/>
              </w:rPr>
            </w:pPr>
            <w:r>
              <w:rPr>
                <w:rFonts w:cs="Arial" w:ascii="Arial" w:hAnsi="Arial"/>
              </w:rPr>
              <w:t>To carry out other duties as may reasonably be required by the scope and nature of the post.</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0" w:after="0"/>
              <w:rPr>
                <w:rFonts w:ascii="Arial" w:hAnsi="Arial" w:cs="Arial"/>
              </w:rPr>
            </w:pPr>
            <w:r>
              <w:rPr>
                <w:rFonts w:cs="Arial" w:ascii="Arial" w:hAnsi="Arial"/>
              </w:rPr>
              <w:t>To work flexibly, prioritising afternoons, evenings and some weekend work. This post involves working flexibly over 5 days out of 7 in a normal week.</w:t>
            </w:r>
          </w:p>
          <w:p>
            <w:pPr>
              <w:pStyle w:val="Normal"/>
              <w:spacing w:lineRule="auto" w:line="240" w:before="0" w:after="0"/>
              <w:rPr>
                <w:rFonts w:ascii="Arial" w:hAnsi="Arial" w:cs="Arial"/>
              </w:rPr>
            </w:pPr>
            <w:r>
              <w:rPr>
                <w:rFonts w:cs="Arial" w:ascii="Arial" w:hAnsi="Arial"/>
              </w:rPr>
            </w:r>
          </w:p>
        </w:tc>
      </w:tr>
      <w:tr>
        <w:trPr/>
        <w:tc>
          <w:tcPr>
            <w:tcW w:w="456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b/>
              </w:rPr>
              <w:t>19</w:t>
            </w:r>
            <w:r>
              <w:rPr>
                <w:rFonts w:cs="Arial" w:ascii="Arial" w:hAnsi="Arial"/>
                <w:b/>
                <w:vertAlign w:val="superscript"/>
              </w:rPr>
              <w:t>th</w:t>
            </w:r>
            <w:r>
              <w:rPr>
                <w:rFonts w:cs="Arial" w:ascii="Arial" w:hAnsi="Arial"/>
                <w:b/>
              </w:rPr>
              <w:t xml:space="preserve"> January 2023</w:t>
            </w:r>
          </w:p>
        </w:tc>
      </w:tr>
      <w:tr>
        <w:trPr/>
        <w:tc>
          <w:tcPr>
            <w:tcW w:w="456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Joanne King </w:t>
            </w:r>
          </w:p>
        </w:tc>
      </w:tr>
    </w:tbl>
    <w:p>
      <w:pPr>
        <w:pStyle w:val="Normal"/>
        <w:rPr/>
      </w:pPr>
      <w:r>
        <w:rPr/>
      </w:r>
    </w:p>
    <w:p>
      <w:pPr>
        <w:pStyle w:val="Normal"/>
        <w:spacing w:lineRule="auto" w:line="256" w:before="0" w:after="160"/>
        <w:rPr/>
      </w:pPr>
      <w:r>
        <w:rPr/>
      </w:r>
      <w:r>
        <w:br w:type="page"/>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PLAYWORKER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Demonstrate an understanding of the importance of play for Children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How would you  provide appropriate and creative play activities to Children and Young people?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Understanding of good quality childcare and how to care for children in a sensitive and responsible way in line with Ofsted standards – give examples.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Deal with difficult situations in a confident and responsible manner, in line with Bolton Council Policies.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How would you  respond to and meet children’s individual needs and rights and build appropriate relationships with them and their carers?</w:t>
            </w:r>
          </w:p>
        </w:tc>
        <w:tc>
          <w:tcPr>
            <w:tcW w:w="3423" w:type="dxa"/>
            <w:tcBorders>
              <w:bottom w:val="single" w:sz="4" w:space="0" w:color="000000"/>
            </w:tcBorders>
            <w:shd w:fill="auto" w:val="clear"/>
          </w:tcPr>
          <w:p>
            <w:pPr>
              <w:pStyle w:val="Normal"/>
              <w:spacing w:lineRule="auto" w:line="240" w:before="120" w:after="120"/>
              <w:rPr/>
            </w:pPr>
            <w:r>
              <w:rPr>
                <w:rFonts w:eastAsia="Arial" w:cs="Arial" w:ascii="Arial" w:hAnsi="Arial"/>
              </w:rPr>
              <w:t xml:space="preserve"> </w:t>
            </w: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Accurately record and process information.</w:t>
            </w:r>
          </w:p>
        </w:tc>
        <w:tc>
          <w:tcPr>
            <w:tcW w:w="3423" w:type="dxa"/>
            <w:tcBorders>
              <w:bottom w:val="single" w:sz="4" w:space="0" w:color="000000"/>
            </w:tcBorders>
            <w:shd w:fill="auto" w:val="clear"/>
          </w:tcPr>
          <w:p>
            <w:pPr>
              <w:pStyle w:val="Normal"/>
              <w:spacing w:lineRule="auto" w:line="240" w:before="120" w:after="120"/>
              <w:rPr/>
            </w:pPr>
            <w:r>
              <w:rPr>
                <w:rFonts w:eastAsia="Arial" w:cs="Arial" w:ascii="Arial" w:hAnsi="Arial"/>
              </w:rPr>
              <w:t xml:space="preserve"> </w:t>
            </w: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part of a team</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Communication skills:</w:t>
            </w:r>
          </w:p>
          <w:p>
            <w:pPr>
              <w:pStyle w:val="Normal"/>
              <w:spacing w:lineRule="auto" w:line="240" w:before="120" w:after="120"/>
              <w:ind w:left="0" w:right="175" w:hanging="0"/>
              <w:rPr>
                <w:rFonts w:ascii="Arial" w:hAnsi="Arial" w:cs="Arial"/>
              </w:rPr>
            </w:pPr>
            <w:r>
              <w:rPr>
                <w:rFonts w:cs="Arial" w:ascii="Arial" w:hAnsi="Arial"/>
              </w:rPr>
              <w:t>-</w:t>
              <w:tab/>
              <w:t>understanding of methods of communication – give examples.</w:t>
            </w:r>
          </w:p>
          <w:p>
            <w:pPr>
              <w:pStyle w:val="Normal"/>
              <w:spacing w:lineRule="auto" w:line="240" w:before="120" w:after="120"/>
              <w:ind w:left="0" w:right="175" w:hanging="0"/>
              <w:rPr>
                <w:rFonts w:ascii="Arial" w:hAnsi="Arial" w:cs="Arial"/>
              </w:rPr>
            </w:pPr>
            <w:r>
              <w:rPr>
                <w:rFonts w:cs="Arial" w:ascii="Arial" w:hAnsi="Arial"/>
              </w:rPr>
              <w:t xml:space="preserve">- </w:t>
              <w:tab/>
              <w:t xml:space="preserve">verbally and in writing communicate in a clear </w:t>
              <w:tab/>
              <w:t>and concise way with both children and adults.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on own initiative.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sz w:val="20"/>
              </w:rPr>
            </w:pPr>
            <w:r>
              <w:rPr>
                <w:rFonts w:cs="Arial" w:ascii="Arial" w:hAnsi="Arial"/>
                <w:sz w:val="20"/>
              </w:rPr>
              <w:t>Professional qualification at Level 2 in Early Years, Child Care or Play Work (or equivalent)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children/young people aged 4-12 years old – give examples.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Willingness to undertake appropriate training linked to the Council’s Performance Development Review</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Ability to work flexible hours as and when required</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Minimum age 17 years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with barred list check from the Disclosure &amp; Barring Service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Satisfactory DBS Certificate</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pPr>
            <w:r>
              <w:rPr>
                <w:rFonts w:cs="Arial" w:ascii="Arial" w:hAnsi="Arial"/>
                <w:b/>
              </w:rPr>
              <w:t>19</w:t>
            </w:r>
            <w:r>
              <w:rPr>
                <w:rFonts w:cs="Arial" w:ascii="Arial" w:hAnsi="Arial"/>
                <w:b/>
                <w:vertAlign w:val="superscript"/>
              </w:rPr>
              <w:t>th</w:t>
            </w:r>
            <w:r>
              <w:rPr>
                <w:rFonts w:cs="Arial" w:ascii="Arial" w:hAnsi="Arial"/>
                <w:b/>
              </w:rPr>
              <w:t xml:space="preserve"> January 2023</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 xml:space="preserve">Joanne King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spacing w:lineRule="auto" w:line="256" w:before="0" w:after="160"/>
        <w:rPr>
          <w:rFonts w:ascii="Arial" w:hAnsi="Arial" w:cs="Arial"/>
          <w:color w:val="10191C"/>
          <w:highlight w:val="white"/>
        </w:rPr>
      </w:pPr>
      <w:r>
        <w:rPr>
          <w:rFonts w:cs="Arial" w:ascii="Arial" w:hAnsi="Arial"/>
          <w:color w:val="10191C"/>
          <w:shd w:fill="FFFFFF" w:val="clear"/>
        </w:rPr>
      </w:r>
      <w:r>
        <w:br w:type="page"/>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2023-01-16T15:05:00Z</dcterms:created>
  <dc:creator>Johnson, Andrew</dc:creator>
  <dc:description/>
  <dc:language>en-US</dc:language>
  <cp:lastModifiedBy>Duffy, Rachel</cp:lastModifiedBy>
  <cp:lastPrinted>1995-11-21T17:41:00Z</cp:lastPrinted>
  <dcterms:modified xsi:type="dcterms:W3CDTF">2026-04-22T14:12:00Z</dcterms:modified>
  <cp:revision>7</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