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Egerton Community Primary School </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TEACHING ASSISTANT LEVEL 2 with SNA </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support for teaching and learning activities</w:t>
            </w:r>
          </w:p>
          <w:p>
            <w:pPr>
              <w:pStyle w:val="Normal"/>
              <w:spacing w:lineRule="auto" w:line="240" w:before="0" w:after="0"/>
              <w:rPr>
                <w:rFonts w:cs="Arial"/>
              </w:rPr>
            </w:pPr>
            <w:r>
              <w:rPr>
                <w:rFonts w:cs="Arial"/>
              </w:rPr>
              <w:t>Contribute to children’s development and safeguarding</w:t>
            </w:r>
          </w:p>
          <w:p>
            <w:pPr>
              <w:pStyle w:val="Normal"/>
              <w:spacing w:lineRule="auto" w:line="240" w:before="0" w:after="0"/>
              <w:rPr>
                <w:rFonts w:cs="Arial"/>
              </w:rPr>
            </w:pPr>
            <w:r>
              <w:rPr>
                <w:rFonts w:cs="Arial"/>
              </w:rPr>
              <w:t>Provide support to develop the learning environment</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Egerton Community Primary School </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bookmarkStart w:id="0" w:name="_GoBack"/>
            <w:bookmarkEnd w:id="0"/>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2025-09-02T11:31:00Z</dcterms:created>
  <dc:creator>Aaron.Rullow@bolton.gov.uk</dc:creator>
  <dc:description/>
  <dc:language>en-US</dc:language>
  <cp:lastModifiedBy>Claire Greenhalgh</cp:lastModifiedBy>
  <cp:lastPrinted>1995-11-21T17:41:00Z</cp:lastPrinted>
  <dcterms:modified xsi:type="dcterms:W3CDTF">2025-09-02T11:31:00Z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