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bookmarkStart w:id="0" w:name="_GoBack"/>
            <w:bookmarkStart w:id="1" w:name="_GoBack"/>
            <w:bookmarkEnd w:id="1"/>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Senior Early Years Worker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work in close co-operation with Senior Staff and the Head teacher in ensuring a high quality of care and education is maintained in the setting. To ensure that staff work with and supervise individuals and groups of children appropriately, inclusive of specific individual learning needs, enabling access to learning for all children and assistance and support for behaviour.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Head Teacher / Daycare Manager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Not applicable.</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To support and implement the development and Learning of children in line with the Statutory Framework for the Early Years Foundation Stage. To support staff to develop their skills and expertise. To liaise with parents and carers of children attending the setting and to share information with staff.</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Support for the Pupil</w:t>
            </w:r>
          </w:p>
          <w:p>
            <w:pPr>
              <w:pStyle w:val="Normal"/>
              <w:spacing w:lineRule="auto" w:line="240" w:before="0" w:after="0"/>
              <w:rPr>
                <w:rFonts w:cs="Arial"/>
              </w:rPr>
            </w:pPr>
            <w:r>
              <w:rPr>
                <w:rFonts w:cs="Arial"/>
              </w:rPr>
              <w:t>Help provide a stable, safe and secure environment for all children and to meet their social, emotional, physical and intellectual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care and a quality of provision that is within the recommendations of the Early Years Foundation Stage.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Establish good working relationships with children and colleagues, acting as a role model to children and staff.</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Maintain and contribute to records relating to childcare, including individual children’s developmental records, planning and longer term assessments within the Early Years Foundation Stage.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high quality planning for learning and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Promote and maintain an environment that is safe, stimulating and attractive.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Act as a Key worker for a group of children.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Liaise with parents and carers.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Recognise the signs and symptoms of common childhood illnesses.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Promote inclusion and acceptance of all pupils.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Support for other staff</w:t>
            </w:r>
          </w:p>
          <w:p>
            <w:pPr>
              <w:pStyle w:val="Normal"/>
              <w:spacing w:lineRule="auto" w:line="240" w:before="0" w:after="0"/>
              <w:rPr>
                <w:rFonts w:cs="Arial"/>
              </w:rPr>
            </w:pPr>
            <w:r>
              <w:rPr>
                <w:rFonts w:cs="Arial"/>
              </w:rPr>
              <w:t>Provide minimal clerical or administration support e.g. photocopying, typing, filing, collecting money etc.</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To work closely with Senior Leaders in maintaining all aspects of quality provision within the setting.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To work closely with staff and Senior Leaders to ensure children’s records are maintained satisfactorily.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To be an excellent role model to the team and to encourage and develop good quality team work.</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Report children’s achievements, progress and issues as appropriate in agreed format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To recognise and report child protection issues and to work in conjunction with the school’s safeguarding and child protection policy and with the school’s Safeguarding Officer.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Maintain appropriate strategies for supporting children’s behaviour in line with the school’s PSE and Behaviour policy.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Support staff with their key person roles.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Establish constructive relationships with parents and carers; gather or report basic information to or from parents and carers.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Help prepare the children’s snacks and clear away afterwards.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Ensure that staffing ratios are maintained at all times in line with the schools guidelines and statutory requirements.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Support for the curriculum</w:t>
            </w:r>
          </w:p>
          <w:p>
            <w:pPr>
              <w:pStyle w:val="Normal"/>
              <w:spacing w:lineRule="auto" w:line="240" w:before="0" w:after="0"/>
              <w:rPr/>
            </w:pPr>
            <w:r>
              <w:rPr/>
              <w:t>Responsible for maintaining, developing and promoting high quality care and learning within a particular area.</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Prepare and maintain equipment and resources as directed.</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Ensure that staff support and assist children in the use of appropriate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Ensure staff support children in activities and learning programmes, taking into account children’s learning, age and stage of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Ensure that plans and activities differentiate for children learning at different levels.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To adhere to all policies and guidance and to assist in the formulation of new documents which reflect care and education.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Heading3"/>
              <w:numPr>
                <w:ilvl w:val="0"/>
                <w:numId w:val="0"/>
              </w:numPr>
              <w:spacing w:lineRule="auto" w:line="240" w:before="0" w:after="0"/>
              <w:ind w:left="0" w:hanging="0"/>
              <w:rPr/>
            </w:pPr>
            <w:r>
              <w:rPr/>
              <w:t>Support for the school</w:t>
            </w:r>
          </w:p>
          <w:p>
            <w:pPr>
              <w:pStyle w:val="Normal"/>
              <w:spacing w:lineRule="auto" w:line="240" w:before="0" w:after="0"/>
              <w:rPr>
                <w:rFonts w:cs="Arial"/>
              </w:rPr>
            </w:pPr>
            <w:r>
              <w:rPr>
                <w:rFonts w:cs="Arial"/>
              </w:rPr>
              <w:t>Be aware of and comply with school policies and procedures relating to Child protection and Safeguarding, Health and Safety, Security, Confidentiality and Data Protection and report all concerns to the appropriate person named in the relevant policy.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the school ethos, aims and development or improvement plans.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Appreciate and support the role of other professionals.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Attend relevant meetings as required.</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Participate in training and other learning activities as required.</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Assist with the supervision of pupils out of directed lesson time, including wrap-around care and holiday clubs (if appropriate) and within working hours.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Ensure statutory ratios are maintained at all times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Accompany teaching staff and pupils on visits, trips and out of school activities as required.</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1.05pt;height:16.3pt" type="#shapetype_75"/>
                <w:control r:id="rId3" w:name="Date Field 1" w:shapeid="control_shape_0"/>
              </w:object>
            </w:r>
            <w:r>
              <w:rPr>
                <w:rFonts w:cs="Arial"/>
              </w:rPr>
              <w:t xml:space="preserve"> </w:t>
            </w:r>
            <w:r>
              <w:rPr/>
              <w:t>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Senior Early Years Worker</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4</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work as a member of a team, facilitate team working and support and motivate others.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supervise a team.</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build effective working relationships with children and colleagues.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promote a positive ethos and role model positive attributes.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Good verbal and written communication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Good literacy, numeracy and ICT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and understanding of the statutory and learning requirements of the Early Years Foundation Stage.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of how effective learning can be planned for and assessed in reference to the Early Years Foundation Stage.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General awareness of inclusion, especially within a school setting.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 sound practical knowledge of child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The ability to plan activities at differentiated levels.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The ability to observe children and keep up to date records and assessments.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of child protection protocols and Framework for Action.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of Health and Safety requirements.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 full and relevant NVQ Level 3 qualification, or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Previous experience of working with children under the age of 5.</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Experience of working with or caring for children within specified age ranges.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Willingness to participate in relevant training and development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Paediatric First Aid certificate.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Food Hygiene certificate.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High expectations of all children; respect for their social, cultural, linguistic, religious and ethnic background and a commitment to raising their educational achievements.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build and maintain successful relationships with children, treat them consistently, with respect and consideration and demonstrate concern for their development as learners.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Demonstrate the importance of a stimulating yet orderly learning environment for children and staff.</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Demonstrate and promote the positive values, attitudes and behaviour they expect from the children with whom they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work collaboratively with colleagues and carry out role effectively, knowing when to seek help and advice.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Able to liaise sensitively and effectively with parents and carers recognising their role in pupil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Able to improve their own practice through observations, evaluations and discussion with colleagues.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Commitment to continued professional development, training and attendance at staff meetings.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or caring for children under the age of 5 within an education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leading a team of staff.</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GCSE Mathematics and English Grades 9-4 (A-C) or equivalent.</w:t>
              <w:tab/>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Senior Early Years Worker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t>Senior Early Years Worker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Senior Early Years Worker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DS40193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DS40193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DS40193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2026-04-15T13:02:00Z</dcterms:created>
  <dc:creator>Aaron.Rullow@bolton.gov.uk</dc:creator>
  <dc:description/>
  <dc:language>en-US</dc:language>
  <cp:lastModifiedBy>Fiona Robbins</cp:lastModifiedBy>
  <cp:lastPrinted>1995-11-21T17:41:00Z</cp:lastPrinted>
  <dcterms:modified xsi:type="dcterms:W3CDTF">2026-04-15T13:02:00Z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