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C867" w14:textId="77777777" w:rsidR="0029677A" w:rsidRDefault="009B7BD6">
      <w:r>
        <w:rPr>
          <w:noProof/>
        </w:rPr>
        <mc:AlternateContent>
          <mc:Choice Requires="wps">
            <w:drawing>
              <wp:anchor distT="0" distB="0" distL="0" distR="0" simplePos="0" relativeHeight="251658241" behindDoc="0" locked="0" layoutInCell="1" allowOverlap="1" wp14:anchorId="4AA72559" wp14:editId="0950B242">
                <wp:simplePos x="0" y="0"/>
                <wp:positionH relativeFrom="column">
                  <wp:posOffset>-302894</wp:posOffset>
                </wp:positionH>
                <wp:positionV relativeFrom="line">
                  <wp:posOffset>21590</wp:posOffset>
                </wp:positionV>
                <wp:extent cx="2827655" cy="648335"/>
                <wp:effectExtent l="0" t="0" r="0" b="0"/>
                <wp:wrapNone/>
                <wp:docPr id="1073741825" name="officeArt object" descr="Rectangle">
                  <a:extLst xmlns:a="http://schemas.openxmlformats.org/drawingml/2006/main">
                    <a:ext uri="{FF2B5EF4-FFF2-40B4-BE49-F238E27FC236}">
                      <a16:creationId xmlns:a16="http://schemas.microsoft.com/office/drawing/2014/main" id="{85555C54-7BDC-4952-9C5F-4B9DD19F9D91}"/>
                    </a:ext>
                  </a:extLst>
                </wp:docPr>
                <wp:cNvGraphicFramePr/>
                <a:graphic xmlns:a="http://schemas.openxmlformats.org/drawingml/2006/main">
                  <a:graphicData uri="http://schemas.microsoft.com/office/word/2010/wordprocessingShape">
                    <wps:wsp>
                      <wps:cNvSpPr txBox="1"/>
                      <wps:spPr>
                        <a:xfrm>
                          <a:off x="0" y="0"/>
                          <a:ext cx="2827655" cy="648335"/>
                        </a:xfrm>
                        <a:prstGeom prst="rect">
                          <a:avLst/>
                        </a:prstGeom>
                        <a:solidFill>
                          <a:srgbClr val="FFFFFF"/>
                        </a:solidFill>
                        <a:ln w="12700" cap="flat">
                          <a:noFill/>
                          <a:miter lim="400000"/>
                        </a:ln>
                        <a:effectLst/>
                      </wps:spPr>
                      <wps:txbx>
                        <w:txbxContent>
                          <w:p w14:paraId="5AE03690" w14:textId="77777777" w:rsidR="0029677A" w:rsidRDefault="009B7BD6">
                            <w:r>
                              <w:rPr>
                                <w:noProof/>
                              </w:rPr>
                              <w:drawing>
                                <wp:inline distT="0" distB="0" distL="0" distR="0" wp14:anchorId="4686EAA3" wp14:editId="40E443CF">
                                  <wp:extent cx="2666162" cy="50972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0"/>
                                          <a:stretch>
                                            <a:fillRect/>
                                          </a:stretch>
                                        </pic:blipFill>
                                        <pic:spPr>
                                          <a:xfrm>
                                            <a:off x="0" y="0"/>
                                            <a:ext cx="2666162" cy="509729"/>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type w14:anchorId="4AA72559" id="_x0000_t202" coordsize="21600,21600" o:spt="202" path="m,l,21600r21600,l21600,xe">
                <v:stroke joinstyle="miter"/>
                <v:path gradientshapeok="t" o:connecttype="rect"/>
              </v:shapetype>
              <v:shape id="officeArt object" o:spid="_x0000_s1026" type="#_x0000_t202" alt="Rectangle" style="position:absolute;margin-left:-23.85pt;margin-top:1.7pt;width:222.65pt;height:51.05pt;z-index:251658241;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" stroked="f" strokeweight="1pt">
                <v:stroke miterlimit="4"/>
                <v:textbox inset="1.27mm,1.27mm,1.27mm,1.27mm">
                  <w:txbxContent>
                    <w:p w14:paraId="5AE03690" w14:textId="77777777" w:rsidR="0029677A" w:rsidRDefault="009B7BD6">
                      <w:r>
                        <w:rPr>
                          <w:noProof/>
                        </w:rPr>
                        <w:drawing>
                          <wp:inline distT="0" distB="0" distL="0" distR="0" wp14:anchorId="4686EAA3" wp14:editId="40E443CF">
                            <wp:extent cx="2666162" cy="50972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1"/>
                                    <a:stretch>
                                      <a:fillRect/>
                                    </a:stretch>
                                  </pic:blipFill>
                                  <pic:spPr>
                                    <a:xfrm>
                                      <a:off x="0" y="0"/>
                                      <a:ext cx="2666162" cy="509729"/>
                                    </a:xfrm>
                                    <a:prstGeom prst="rect">
                                      <a:avLst/>
                                    </a:prstGeom>
                                  </pic:spPr>
                                </pic:pic>
                              </a:graphicData>
                            </a:graphic>
                          </wp:inline>
                        </w:drawing>
                      </w:r>
                    </w:p>
                  </w:txbxContent>
                </v:textbox>
                <w10:wrap anchory="line"/>
              </v:shape>
            </w:pict>
          </mc:Fallback>
        </mc:AlternateContent>
      </w:r>
      <w:r>
        <w:rPr>
          <w:noProof/>
        </w:rPr>
        <w:drawing>
          <wp:anchor distT="0" distB="0" distL="0" distR="0" simplePos="0" relativeHeight="251658240" behindDoc="0" locked="0" layoutInCell="1" allowOverlap="1" wp14:anchorId="77D3492B" wp14:editId="7FAAE37D">
            <wp:simplePos x="0" y="0"/>
            <wp:positionH relativeFrom="column">
              <wp:posOffset>4394834</wp:posOffset>
            </wp:positionH>
            <wp:positionV relativeFrom="line">
              <wp:posOffset>-513080</wp:posOffset>
            </wp:positionV>
            <wp:extent cx="1905000" cy="838200"/>
            <wp:effectExtent l="0" t="0" r="0" b="0"/>
            <wp:wrapNone/>
            <wp:docPr id="1073741827" name="officeArt object" descr="Bolton Council Mono RGB 300dpi for templates">
              <a:extLst xmlns:a="http://schemas.openxmlformats.org/drawingml/2006/main">
                <a:ext uri="{FF2B5EF4-FFF2-40B4-BE49-F238E27FC236}">
                  <a16:creationId xmlns:a16="http://schemas.microsoft.com/office/drawing/2014/main" id="{27E09FBE-EF10-4257-804F-172197C4EF1D}"/>
                </a:ext>
              </a:extLst>
            </wp:docPr>
            <wp:cNvGraphicFramePr/>
            <a:graphic xmlns:a="http://schemas.openxmlformats.org/drawingml/2006/main">
              <a:graphicData uri="http://schemas.openxmlformats.org/drawingml/2006/picture">
                <pic:pic xmlns:pic="http://schemas.openxmlformats.org/drawingml/2006/picture">
                  <pic:nvPicPr>
                    <pic:cNvPr id="1073741827" name="Bolton Council Mono RGB 300dpi for templates" descr="Bolton Council Mono RGB 300dpi for templates"/>
                    <pic:cNvPicPr>
                      <a:picLocks noChangeAspect="1"/>
                    </pic:cNvPicPr>
                  </pic:nvPicPr>
                  <pic:blipFill>
                    <a:blip r:embed="rId12"/>
                    <a:stretch>
                      <a:fillRect/>
                    </a:stretch>
                  </pic:blipFill>
                  <pic:spPr>
                    <a:xfrm>
                      <a:off x="0" y="0"/>
                      <a:ext cx="1905000" cy="838200"/>
                    </a:xfrm>
                    <a:prstGeom prst="rect">
                      <a:avLst/>
                    </a:prstGeom>
                    <a:ln w="12700" cap="flat">
                      <a:noFill/>
                      <a:miter lim="400000"/>
                    </a:ln>
                    <a:effectLst/>
                  </pic:spPr>
                </pic:pic>
              </a:graphicData>
            </a:graphic>
          </wp:anchor>
        </w:drawing>
      </w:r>
      <w:r>
        <w:rPr>
          <w:rFonts w:eastAsia="Arial Unicode MS" w:cs="Arial Unicode MS"/>
        </w:rPr>
        <w:t xml:space="preserve"> </w:t>
      </w:r>
    </w:p>
    <w:p w14:paraId="6A1FFCCB" w14:textId="77777777" w:rsidR="0029677A" w:rsidRDefault="0029677A"/>
    <w:tbl>
      <w:tblPr>
        <w:tblW w:w="9628" w:type="dxa"/>
        <w:tblInd w:w="108" w:type="dxa"/>
        <w:shd w:val="clear" w:color="auto" w:fill="CED7E7"/>
        <w:tblLayout w:type="fixed"/>
        <w:tblLook w:val="04A0" w:firstRow="1" w:lastRow="0" w:firstColumn="1" w:lastColumn="0" w:noHBand="0" w:noVBand="1"/>
      </w:tblPr>
      <w:tblGrid>
        <w:gridCol w:w="2638"/>
        <w:gridCol w:w="6990"/>
      </w:tblGrid>
      <w:tr w:rsidR="0029677A" w14:paraId="0F38DE2C" w14:textId="77777777" w:rsidTr="008F6F64">
        <w:trPr>
          <w:trHeight w:val="346"/>
        </w:trPr>
        <w:tc>
          <w:tcPr>
            <w:tcW w:w="2638" w:type="dxa"/>
            <w:tcMar>
              <w:top w:w="80" w:type="dxa"/>
              <w:left w:w="80" w:type="dxa"/>
              <w:bottom w:w="80" w:type="dxa"/>
              <w:right w:w="80" w:type="dxa"/>
            </w:tcMar>
          </w:tcPr>
          <w:p w14:paraId="6831FA58" w14:textId="77777777" w:rsidR="0029677A" w:rsidRDefault="009B7BD6">
            <w:pPr>
              <w:spacing w:after="0"/>
            </w:pPr>
            <w:r>
              <w:rPr>
                <w:rFonts w:ascii="Arial" w:hAnsi="Arial"/>
                <w:b/>
                <w:bCs/>
              </w:rPr>
              <w:t>Department</w:t>
            </w:r>
          </w:p>
        </w:tc>
        <w:tc>
          <w:tcPr>
            <w:tcW w:w="6990" w:type="dxa"/>
            <w:tcMar>
              <w:top w:w="80" w:type="dxa"/>
              <w:left w:w="80" w:type="dxa"/>
              <w:bottom w:w="80" w:type="dxa"/>
              <w:right w:w="80" w:type="dxa"/>
            </w:tcMar>
          </w:tcPr>
          <w:p w14:paraId="605DF2CF" w14:textId="77777777" w:rsidR="0029677A" w:rsidRDefault="009B7BD6">
            <w:pPr>
              <w:spacing w:after="0"/>
            </w:pPr>
            <w:r>
              <w:rPr>
                <w:rFonts w:ascii="Arial" w:hAnsi="Arial"/>
                <w:b/>
                <w:bCs/>
              </w:rPr>
              <w:t>Children’s Services</w:t>
            </w:r>
          </w:p>
        </w:tc>
      </w:tr>
      <w:tr w:rsidR="0029677A" w14:paraId="4CA751FA" w14:textId="77777777" w:rsidTr="008F6F64">
        <w:trPr>
          <w:trHeight w:val="346"/>
        </w:trPr>
        <w:tc>
          <w:tcPr>
            <w:tcW w:w="2638" w:type="dxa"/>
            <w:tcMar>
              <w:top w:w="80" w:type="dxa"/>
              <w:left w:w="80" w:type="dxa"/>
              <w:bottom w:w="80" w:type="dxa"/>
              <w:right w:w="80" w:type="dxa"/>
            </w:tcMar>
          </w:tcPr>
          <w:p w14:paraId="13AFF1D6" w14:textId="77777777" w:rsidR="0029677A" w:rsidRDefault="009B7BD6">
            <w:pPr>
              <w:spacing w:after="0"/>
            </w:pPr>
            <w:r>
              <w:rPr>
                <w:rFonts w:ascii="Arial" w:hAnsi="Arial"/>
                <w:b/>
                <w:bCs/>
              </w:rPr>
              <w:t>Job Title</w:t>
            </w:r>
          </w:p>
        </w:tc>
        <w:tc>
          <w:tcPr>
            <w:tcW w:w="6990" w:type="dxa"/>
            <w:tcMar>
              <w:top w:w="80" w:type="dxa"/>
              <w:left w:w="80" w:type="dxa"/>
              <w:bottom w:w="80" w:type="dxa"/>
              <w:right w:w="80" w:type="dxa"/>
            </w:tcMar>
          </w:tcPr>
          <w:p w14:paraId="5FDD6CE4" w14:textId="77777777" w:rsidR="0029677A" w:rsidRDefault="009B7BD6">
            <w:pPr>
              <w:spacing w:after="0"/>
            </w:pPr>
            <w:r>
              <w:rPr>
                <w:rFonts w:ascii="Arial" w:hAnsi="Arial"/>
                <w:caps/>
              </w:rPr>
              <w:t xml:space="preserve">Practice improvement manager </w:t>
            </w:r>
          </w:p>
        </w:tc>
      </w:tr>
      <w:tr w:rsidR="0029677A" w14:paraId="4AC475C7" w14:textId="77777777" w:rsidTr="008F6F64">
        <w:trPr>
          <w:trHeight w:val="346"/>
        </w:trPr>
        <w:tc>
          <w:tcPr>
            <w:tcW w:w="2638" w:type="dxa"/>
            <w:tcMar>
              <w:top w:w="80" w:type="dxa"/>
              <w:left w:w="80" w:type="dxa"/>
              <w:bottom w:w="80" w:type="dxa"/>
              <w:right w:w="80" w:type="dxa"/>
            </w:tcMar>
          </w:tcPr>
          <w:p w14:paraId="4A00B3EB" w14:textId="77777777" w:rsidR="0029677A" w:rsidRDefault="009B7BD6">
            <w:pPr>
              <w:spacing w:after="0"/>
            </w:pPr>
            <w:r>
              <w:rPr>
                <w:rFonts w:ascii="Arial" w:hAnsi="Arial"/>
                <w:b/>
                <w:bCs/>
              </w:rPr>
              <w:t>Grade</w:t>
            </w:r>
          </w:p>
        </w:tc>
        <w:tc>
          <w:tcPr>
            <w:tcW w:w="6990" w:type="dxa"/>
            <w:tcMar>
              <w:top w:w="80" w:type="dxa"/>
              <w:left w:w="80" w:type="dxa"/>
              <w:bottom w:w="80" w:type="dxa"/>
              <w:right w:w="80" w:type="dxa"/>
            </w:tcMar>
          </w:tcPr>
          <w:p w14:paraId="18031EE2" w14:textId="77777777" w:rsidR="0029677A" w:rsidRDefault="009B7BD6">
            <w:pPr>
              <w:spacing w:after="0"/>
            </w:pPr>
            <w:r>
              <w:rPr>
                <w:rFonts w:ascii="Arial" w:hAnsi="Arial"/>
              </w:rPr>
              <w:t>K</w:t>
            </w:r>
          </w:p>
        </w:tc>
      </w:tr>
      <w:tr w:rsidR="0029677A" w14:paraId="5C577D28" w14:textId="77777777" w:rsidTr="008F6F64">
        <w:trPr>
          <w:trHeight w:val="2132"/>
        </w:trPr>
        <w:tc>
          <w:tcPr>
            <w:tcW w:w="2638" w:type="dxa"/>
            <w:tcMar>
              <w:top w:w="80" w:type="dxa"/>
              <w:left w:w="80" w:type="dxa"/>
              <w:bottom w:w="80" w:type="dxa"/>
              <w:right w:w="80" w:type="dxa"/>
            </w:tcMar>
          </w:tcPr>
          <w:p w14:paraId="6DE73D8A" w14:textId="77777777" w:rsidR="0029677A" w:rsidRDefault="009B7BD6">
            <w:pPr>
              <w:spacing w:before="120" w:after="0"/>
            </w:pPr>
            <w:r>
              <w:rPr>
                <w:rFonts w:ascii="Arial" w:hAnsi="Arial"/>
                <w:b/>
                <w:bCs/>
              </w:rPr>
              <w:t>Primary Purpose of Job</w:t>
            </w:r>
          </w:p>
        </w:tc>
        <w:tc>
          <w:tcPr>
            <w:tcW w:w="6990" w:type="dxa"/>
            <w:tcMar>
              <w:top w:w="80" w:type="dxa"/>
              <w:left w:w="80" w:type="dxa"/>
              <w:bottom w:w="80" w:type="dxa"/>
              <w:right w:w="80" w:type="dxa"/>
            </w:tcMar>
          </w:tcPr>
          <w:p w14:paraId="5B30C6B3" w14:textId="02AB288D" w:rsidR="0029677A" w:rsidRDefault="009B7BD6">
            <w:pPr>
              <w:spacing w:before="120" w:after="0"/>
              <w:rPr>
                <w:rFonts w:ascii="Arial" w:eastAsia="Arial" w:hAnsi="Arial" w:cs="Arial"/>
              </w:rPr>
            </w:pPr>
            <w:r>
              <w:rPr>
                <w:rFonts w:ascii="Arial" w:hAnsi="Arial"/>
              </w:rPr>
              <w:t xml:space="preserve">To drive practice standards and continuous improvement across the workforce. </w:t>
            </w:r>
          </w:p>
          <w:p w14:paraId="7943ACB2" w14:textId="77777777" w:rsidR="0029677A" w:rsidRDefault="009B7BD6">
            <w:pPr>
              <w:spacing w:before="120" w:after="0"/>
              <w:rPr>
                <w:rFonts w:ascii="Arial" w:eastAsia="Arial" w:hAnsi="Arial" w:cs="Arial"/>
              </w:rPr>
            </w:pPr>
            <w:r>
              <w:rPr>
                <w:rFonts w:ascii="Arial" w:hAnsi="Arial"/>
              </w:rPr>
              <w:t xml:space="preserve">Lead on the development and implementation of evidence informed practice improvement activity both in response to quality assurance activity and in a proactive and preventative capacity. </w:t>
            </w:r>
          </w:p>
          <w:p w14:paraId="3445298B" w14:textId="77777777" w:rsidR="0029677A" w:rsidRDefault="009B7BD6">
            <w:pPr>
              <w:spacing w:before="120" w:after="0"/>
            </w:pPr>
            <w:r>
              <w:rPr>
                <w:rFonts w:ascii="Arial" w:hAnsi="Arial"/>
              </w:rPr>
              <w:t xml:space="preserve">Lead on the development of a learning culture aligned with Bolton’s practice approach. </w:t>
            </w:r>
          </w:p>
        </w:tc>
      </w:tr>
      <w:tr w:rsidR="0029677A" w14:paraId="3BE22CB0" w14:textId="77777777" w:rsidTr="008F6F64">
        <w:trPr>
          <w:trHeight w:val="446"/>
        </w:trPr>
        <w:tc>
          <w:tcPr>
            <w:tcW w:w="2638" w:type="dxa"/>
            <w:tcMar>
              <w:top w:w="80" w:type="dxa"/>
              <w:left w:w="80" w:type="dxa"/>
              <w:bottom w:w="80" w:type="dxa"/>
              <w:right w:w="80" w:type="dxa"/>
            </w:tcMar>
          </w:tcPr>
          <w:p w14:paraId="181D49C4" w14:textId="77777777" w:rsidR="0029677A" w:rsidRDefault="009B7BD6">
            <w:pPr>
              <w:spacing w:before="120" w:after="0"/>
            </w:pPr>
            <w:r>
              <w:rPr>
                <w:rFonts w:ascii="Arial" w:hAnsi="Arial"/>
                <w:b/>
                <w:bCs/>
              </w:rPr>
              <w:t>Reporting To</w:t>
            </w:r>
          </w:p>
        </w:tc>
        <w:tc>
          <w:tcPr>
            <w:tcW w:w="6990" w:type="dxa"/>
            <w:tcMar>
              <w:top w:w="80" w:type="dxa"/>
              <w:left w:w="80" w:type="dxa"/>
              <w:bottom w:w="80" w:type="dxa"/>
              <w:right w:w="80" w:type="dxa"/>
            </w:tcMar>
          </w:tcPr>
          <w:p w14:paraId="36A39043" w14:textId="77777777" w:rsidR="0029677A" w:rsidRDefault="009B7BD6">
            <w:pPr>
              <w:spacing w:before="120" w:after="0"/>
            </w:pPr>
            <w:r>
              <w:rPr>
                <w:rFonts w:ascii="Arial" w:hAnsi="Arial"/>
              </w:rPr>
              <w:t xml:space="preserve">Children’s Principal Social Worker </w:t>
            </w:r>
          </w:p>
        </w:tc>
      </w:tr>
      <w:tr w:rsidR="0029677A" w14:paraId="1A76DC4D" w14:textId="77777777" w:rsidTr="008F6F64">
        <w:trPr>
          <w:trHeight w:val="346"/>
        </w:trPr>
        <w:tc>
          <w:tcPr>
            <w:tcW w:w="2638" w:type="dxa"/>
            <w:tcMar>
              <w:top w:w="80" w:type="dxa"/>
              <w:left w:w="80" w:type="dxa"/>
              <w:bottom w:w="80" w:type="dxa"/>
              <w:right w:w="80" w:type="dxa"/>
            </w:tcMar>
          </w:tcPr>
          <w:p w14:paraId="6ED92750" w14:textId="77777777" w:rsidR="0029677A" w:rsidRDefault="009B7BD6">
            <w:pPr>
              <w:spacing w:before="120" w:after="0"/>
            </w:pPr>
            <w:r>
              <w:rPr>
                <w:rFonts w:ascii="Arial" w:hAnsi="Arial"/>
                <w:b/>
                <w:bCs/>
              </w:rPr>
              <w:t>Direct Staffing Reports</w:t>
            </w:r>
          </w:p>
        </w:tc>
        <w:tc>
          <w:tcPr>
            <w:tcW w:w="6990" w:type="dxa"/>
            <w:tcMar>
              <w:top w:w="80" w:type="dxa"/>
              <w:left w:w="80" w:type="dxa"/>
              <w:bottom w:w="80" w:type="dxa"/>
              <w:right w:w="80" w:type="dxa"/>
            </w:tcMar>
          </w:tcPr>
          <w:p w14:paraId="1BC61DED" w14:textId="77777777" w:rsidR="0029677A" w:rsidRDefault="009B7BD6">
            <w:pPr>
              <w:spacing w:before="120" w:after="0"/>
            </w:pPr>
            <w:r>
              <w:rPr>
                <w:rFonts w:ascii="Arial" w:hAnsi="Arial"/>
              </w:rPr>
              <w:t>Practice Improvement Officer x 2</w:t>
            </w:r>
          </w:p>
        </w:tc>
      </w:tr>
    </w:tbl>
    <w:p w14:paraId="5CEE2939" w14:textId="77777777" w:rsidR="0029677A" w:rsidRDefault="0029677A">
      <w:pPr>
        <w:widowControl w:val="0"/>
        <w:spacing w:line="240" w:lineRule="auto"/>
      </w:pPr>
    </w:p>
    <w:p w14:paraId="37B052D7" w14:textId="77777777" w:rsidR="0029677A" w:rsidRDefault="0029677A">
      <w:pPr>
        <w:spacing w:after="120" w:line="240" w:lineRule="auto"/>
        <w:rPr>
          <w:rFonts w:ascii="Arial" w:eastAsia="Arial" w:hAnsi="Arial" w:cs="Arial"/>
          <w:sz w:val="16"/>
          <w:szCs w:val="16"/>
        </w:rPr>
      </w:pPr>
    </w:p>
    <w:p w14:paraId="0266C180" w14:textId="77777777" w:rsidR="0029677A" w:rsidRDefault="009B7BD6">
      <w:pPr>
        <w:spacing w:after="120" w:line="240" w:lineRule="auto"/>
        <w:rPr>
          <w:rFonts w:ascii="Arial" w:eastAsia="Arial" w:hAnsi="Arial" w:cs="Arial"/>
          <w:b/>
          <w:bCs/>
        </w:rPr>
      </w:pPr>
      <w:r>
        <w:rPr>
          <w:rFonts w:ascii="Arial" w:hAnsi="Arial"/>
          <w:b/>
          <w:bCs/>
        </w:rPr>
        <w:t>Main Duties</w:t>
      </w:r>
    </w:p>
    <w:tbl>
      <w:tblPr>
        <w:tblpPr w:leftFromText="180" w:rightFromText="180" w:vertAnchor="text" w:tblpY="1"/>
        <w:tblOverlap w:val="never"/>
        <w:tblW w:w="96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4003"/>
        <w:gridCol w:w="5063"/>
      </w:tblGrid>
      <w:tr w:rsidR="0029677A" w14:paraId="524016C1" w14:textId="77777777" w:rsidTr="000F4A9F">
        <w:trPr>
          <w:trHeight w:val="1058"/>
        </w:trPr>
        <w:tc>
          <w:tcPr>
            <w:tcW w:w="566" w:type="dxa"/>
            <w:tcBorders>
              <w:top w:val="nil"/>
              <w:left w:val="nil"/>
              <w:bottom w:val="nil"/>
              <w:right w:val="nil"/>
            </w:tcBorders>
            <w:tcMar>
              <w:top w:w="80" w:type="dxa"/>
              <w:left w:w="80" w:type="dxa"/>
              <w:bottom w:w="80" w:type="dxa"/>
              <w:right w:w="80" w:type="dxa"/>
            </w:tcMar>
          </w:tcPr>
          <w:p w14:paraId="3B19F23D" w14:textId="77777777" w:rsidR="0029677A" w:rsidRDefault="009B7BD6" w:rsidP="000F4A9F">
            <w:r>
              <w:rPr>
                <w:rFonts w:ascii="Arial" w:hAnsi="Arial"/>
                <w:b/>
                <w:bCs/>
              </w:rPr>
              <w:t>1</w:t>
            </w:r>
          </w:p>
        </w:tc>
        <w:tc>
          <w:tcPr>
            <w:tcW w:w="9066" w:type="dxa"/>
            <w:gridSpan w:val="2"/>
            <w:tcBorders>
              <w:top w:val="nil"/>
              <w:left w:val="nil"/>
              <w:bottom w:val="nil"/>
              <w:right w:val="nil"/>
            </w:tcBorders>
            <w:tcMar>
              <w:top w:w="80" w:type="dxa"/>
              <w:left w:w="80" w:type="dxa"/>
              <w:bottom w:w="80" w:type="dxa"/>
              <w:right w:w="332" w:type="dxa"/>
            </w:tcMar>
          </w:tcPr>
          <w:p w14:paraId="6D6EE47A" w14:textId="28CB8C16" w:rsidR="0029677A" w:rsidRDefault="009B7BD6" w:rsidP="00AD18A4">
            <w:pPr>
              <w:ind w:right="252"/>
              <w:jc w:val="both"/>
            </w:pPr>
            <w:r>
              <w:rPr>
                <w:rFonts w:ascii="Arial" w:hAnsi="Arial"/>
              </w:rPr>
              <w:t>To support the Principal Social Worker in operationalizing the practice standards, practice guidance, policy, procedures and strategic planning. The role will act as a professional lead across the organization and partnership, having responsibility for continuous improvement and learning culture development.</w:t>
            </w:r>
          </w:p>
        </w:tc>
      </w:tr>
      <w:tr w:rsidR="0029677A" w14:paraId="30C12E89" w14:textId="77777777" w:rsidTr="000F4A9F">
        <w:trPr>
          <w:trHeight w:val="783"/>
        </w:trPr>
        <w:tc>
          <w:tcPr>
            <w:tcW w:w="566" w:type="dxa"/>
            <w:tcBorders>
              <w:top w:val="nil"/>
              <w:left w:val="nil"/>
              <w:bottom w:val="nil"/>
              <w:right w:val="nil"/>
            </w:tcBorders>
            <w:tcMar>
              <w:top w:w="80" w:type="dxa"/>
              <w:left w:w="80" w:type="dxa"/>
              <w:bottom w:w="80" w:type="dxa"/>
              <w:right w:w="80" w:type="dxa"/>
            </w:tcMar>
          </w:tcPr>
          <w:p w14:paraId="7FB5BC75" w14:textId="77777777" w:rsidR="0029677A" w:rsidRDefault="009B7BD6" w:rsidP="000F4A9F">
            <w:r>
              <w:rPr>
                <w:rFonts w:ascii="Arial" w:hAnsi="Arial"/>
                <w:b/>
                <w:bCs/>
              </w:rPr>
              <w:t>2</w:t>
            </w:r>
          </w:p>
        </w:tc>
        <w:tc>
          <w:tcPr>
            <w:tcW w:w="9066" w:type="dxa"/>
            <w:gridSpan w:val="2"/>
            <w:tcBorders>
              <w:top w:val="nil"/>
              <w:left w:val="nil"/>
              <w:bottom w:val="nil"/>
              <w:right w:val="nil"/>
            </w:tcBorders>
            <w:tcMar>
              <w:top w:w="80" w:type="dxa"/>
              <w:left w:w="80" w:type="dxa"/>
              <w:bottom w:w="80" w:type="dxa"/>
              <w:right w:w="332" w:type="dxa"/>
            </w:tcMar>
          </w:tcPr>
          <w:p w14:paraId="7A0BC63E" w14:textId="1F7C0810" w:rsidR="0029677A" w:rsidRDefault="009B7BD6" w:rsidP="00AD18A4">
            <w:pPr>
              <w:ind w:right="252"/>
              <w:jc w:val="both"/>
            </w:pPr>
            <w:r>
              <w:rPr>
                <w:rFonts w:ascii="Arial" w:hAnsi="Arial"/>
              </w:rPr>
              <w:t>Lead on the development of excellent social work practice across the organization, using knowledge and skills to inform the wider functions of the organization, beyond social work and social care boundaries.</w:t>
            </w:r>
          </w:p>
        </w:tc>
      </w:tr>
      <w:tr w:rsidR="0029677A" w14:paraId="654E75B2" w14:textId="77777777" w:rsidTr="000F4A9F">
        <w:trPr>
          <w:trHeight w:val="1058"/>
        </w:trPr>
        <w:tc>
          <w:tcPr>
            <w:tcW w:w="566" w:type="dxa"/>
            <w:tcBorders>
              <w:top w:val="nil"/>
              <w:left w:val="nil"/>
              <w:bottom w:val="nil"/>
              <w:right w:val="nil"/>
            </w:tcBorders>
            <w:tcMar>
              <w:top w:w="80" w:type="dxa"/>
              <w:left w:w="80" w:type="dxa"/>
              <w:bottom w:w="80" w:type="dxa"/>
              <w:right w:w="80" w:type="dxa"/>
            </w:tcMar>
          </w:tcPr>
          <w:p w14:paraId="7E231AE7" w14:textId="77777777" w:rsidR="0029677A" w:rsidRDefault="009B7BD6" w:rsidP="000F4A9F">
            <w:r>
              <w:rPr>
                <w:rFonts w:ascii="Arial" w:hAnsi="Arial"/>
                <w:b/>
                <w:bCs/>
              </w:rPr>
              <w:t>3</w:t>
            </w:r>
          </w:p>
        </w:tc>
        <w:tc>
          <w:tcPr>
            <w:tcW w:w="9066" w:type="dxa"/>
            <w:gridSpan w:val="2"/>
            <w:tcBorders>
              <w:top w:val="nil"/>
              <w:left w:val="nil"/>
              <w:bottom w:val="nil"/>
              <w:right w:val="nil"/>
            </w:tcBorders>
            <w:tcMar>
              <w:top w:w="80" w:type="dxa"/>
              <w:left w:w="80" w:type="dxa"/>
              <w:bottom w:w="80" w:type="dxa"/>
              <w:right w:w="332" w:type="dxa"/>
            </w:tcMar>
          </w:tcPr>
          <w:p w14:paraId="23CC07A8" w14:textId="683EFE36" w:rsidR="0029677A" w:rsidRDefault="009B7BD6" w:rsidP="00AD18A4">
            <w:pPr>
              <w:ind w:right="252"/>
              <w:jc w:val="both"/>
            </w:pPr>
            <w:r>
              <w:rPr>
                <w:rFonts w:ascii="Arial" w:hAnsi="Arial"/>
              </w:rPr>
              <w:t>Identify and respond to new initiatives and changes in legislation and government policy, maintaining a high level of professional expertise and utilizing professional networks to maintain a sound awareness of relevant law, policy and regional and national developments; ensuring it informs local policy and practice.</w:t>
            </w:r>
          </w:p>
        </w:tc>
      </w:tr>
      <w:tr w:rsidR="0029677A" w14:paraId="096380B8"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0E061A50" w14:textId="77777777" w:rsidR="0029677A" w:rsidRDefault="009B7BD6" w:rsidP="000F4A9F">
            <w:r>
              <w:rPr>
                <w:rFonts w:ascii="Arial" w:hAnsi="Arial"/>
                <w:b/>
                <w:bCs/>
              </w:rPr>
              <w:t>4</w:t>
            </w:r>
          </w:p>
        </w:tc>
        <w:tc>
          <w:tcPr>
            <w:tcW w:w="9066" w:type="dxa"/>
            <w:gridSpan w:val="2"/>
            <w:tcBorders>
              <w:top w:val="nil"/>
              <w:left w:val="nil"/>
              <w:bottom w:val="nil"/>
              <w:right w:val="nil"/>
            </w:tcBorders>
            <w:tcMar>
              <w:top w:w="80" w:type="dxa"/>
              <w:left w:w="80" w:type="dxa"/>
              <w:bottom w:w="80" w:type="dxa"/>
              <w:right w:w="332" w:type="dxa"/>
            </w:tcMar>
          </w:tcPr>
          <w:p w14:paraId="1B2C3114" w14:textId="72E9FF24" w:rsidR="0029677A" w:rsidRDefault="009B7BD6" w:rsidP="00AD18A4">
            <w:pPr>
              <w:ind w:right="252"/>
              <w:jc w:val="both"/>
            </w:pPr>
            <w:r>
              <w:rPr>
                <w:rFonts w:ascii="Arial" w:hAnsi="Arial"/>
              </w:rPr>
              <w:t>To be responsible for ensuring that relevant advice and guidance in the Directorate, Council and from external agencies and organizations is effectively implemented.</w:t>
            </w:r>
          </w:p>
        </w:tc>
      </w:tr>
      <w:tr w:rsidR="0029677A" w14:paraId="1D653CF3" w14:textId="77777777" w:rsidTr="000F4A9F">
        <w:trPr>
          <w:trHeight w:val="783"/>
        </w:trPr>
        <w:tc>
          <w:tcPr>
            <w:tcW w:w="566" w:type="dxa"/>
            <w:tcBorders>
              <w:top w:val="nil"/>
              <w:left w:val="nil"/>
              <w:bottom w:val="nil"/>
              <w:right w:val="nil"/>
            </w:tcBorders>
            <w:tcMar>
              <w:top w:w="80" w:type="dxa"/>
              <w:left w:w="80" w:type="dxa"/>
              <w:bottom w:w="80" w:type="dxa"/>
              <w:right w:w="80" w:type="dxa"/>
            </w:tcMar>
          </w:tcPr>
          <w:p w14:paraId="494DCC04" w14:textId="77777777" w:rsidR="0029677A" w:rsidRDefault="009B7BD6" w:rsidP="000F4A9F">
            <w:r>
              <w:rPr>
                <w:rFonts w:ascii="Arial" w:hAnsi="Arial"/>
                <w:b/>
                <w:bCs/>
              </w:rPr>
              <w:t>5</w:t>
            </w:r>
          </w:p>
        </w:tc>
        <w:tc>
          <w:tcPr>
            <w:tcW w:w="9066" w:type="dxa"/>
            <w:gridSpan w:val="2"/>
            <w:tcBorders>
              <w:top w:val="nil"/>
              <w:left w:val="nil"/>
              <w:bottom w:val="nil"/>
              <w:right w:val="nil"/>
            </w:tcBorders>
            <w:tcMar>
              <w:top w:w="80" w:type="dxa"/>
              <w:left w:w="80" w:type="dxa"/>
              <w:bottom w:w="80" w:type="dxa"/>
              <w:right w:w="80" w:type="dxa"/>
            </w:tcMar>
          </w:tcPr>
          <w:p w14:paraId="48987FA2" w14:textId="77777777" w:rsidR="0029677A" w:rsidRDefault="009B7BD6" w:rsidP="00AD18A4">
            <w:pPr>
              <w:jc w:val="both"/>
            </w:pPr>
            <w:r>
              <w:rPr>
                <w:rFonts w:ascii="Arial" w:hAnsi="Arial"/>
              </w:rPr>
              <w:t>To help promote local and national initiatives to influence and develop social work practice, liaising with and developing professional networks locally, regionally and nationally with the aim of identifying and influencing practice improvements.</w:t>
            </w:r>
          </w:p>
        </w:tc>
      </w:tr>
      <w:tr w:rsidR="0029677A" w14:paraId="7418A3CE"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4FDFFA9C" w14:textId="77777777" w:rsidR="0029677A" w:rsidRDefault="009B7BD6" w:rsidP="000F4A9F">
            <w:r>
              <w:rPr>
                <w:rFonts w:ascii="Arial" w:hAnsi="Arial"/>
                <w:b/>
                <w:bCs/>
              </w:rPr>
              <w:lastRenderedPageBreak/>
              <w:t>6</w:t>
            </w:r>
          </w:p>
        </w:tc>
        <w:tc>
          <w:tcPr>
            <w:tcW w:w="9066" w:type="dxa"/>
            <w:gridSpan w:val="2"/>
            <w:tcBorders>
              <w:top w:val="nil"/>
              <w:left w:val="nil"/>
              <w:bottom w:val="nil"/>
              <w:right w:val="nil"/>
            </w:tcBorders>
            <w:tcMar>
              <w:top w:w="80" w:type="dxa"/>
              <w:left w:w="80" w:type="dxa"/>
              <w:bottom w:w="80" w:type="dxa"/>
              <w:right w:w="332" w:type="dxa"/>
            </w:tcMar>
          </w:tcPr>
          <w:p w14:paraId="5E9E25AF" w14:textId="3A48B60B" w:rsidR="0029677A" w:rsidRDefault="009B7BD6" w:rsidP="00AD18A4">
            <w:pPr>
              <w:ind w:right="252"/>
              <w:jc w:val="both"/>
            </w:pPr>
            <w:r>
              <w:rPr>
                <w:rFonts w:ascii="Arial" w:hAnsi="Arial"/>
              </w:rPr>
              <w:t>To help promote organizational development, championing the rationale for change and supporting cultural development.</w:t>
            </w:r>
          </w:p>
        </w:tc>
      </w:tr>
      <w:tr w:rsidR="0029677A" w14:paraId="4362C693"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705111FD" w14:textId="77777777" w:rsidR="0029677A" w:rsidRDefault="009B7BD6" w:rsidP="000F4A9F">
            <w:r>
              <w:rPr>
                <w:rFonts w:ascii="Arial" w:hAnsi="Arial"/>
                <w:b/>
                <w:bCs/>
              </w:rPr>
              <w:t>7</w:t>
            </w:r>
          </w:p>
        </w:tc>
        <w:tc>
          <w:tcPr>
            <w:tcW w:w="9066" w:type="dxa"/>
            <w:gridSpan w:val="2"/>
            <w:tcBorders>
              <w:top w:val="nil"/>
              <w:left w:val="nil"/>
              <w:bottom w:val="nil"/>
              <w:right w:val="nil"/>
            </w:tcBorders>
            <w:tcMar>
              <w:top w:w="80" w:type="dxa"/>
              <w:left w:w="80" w:type="dxa"/>
              <w:bottom w:w="80" w:type="dxa"/>
              <w:right w:w="332" w:type="dxa"/>
            </w:tcMar>
          </w:tcPr>
          <w:p w14:paraId="712C165C" w14:textId="77777777" w:rsidR="0029677A" w:rsidRDefault="009B7BD6" w:rsidP="00AD18A4">
            <w:pPr>
              <w:ind w:right="252"/>
              <w:jc w:val="both"/>
            </w:pPr>
            <w:r>
              <w:rPr>
                <w:rFonts w:ascii="Arial" w:hAnsi="Arial"/>
              </w:rPr>
              <w:t>To help drive effective partnership and collaborative working both internally and externally, to further improve outcomes for children and adults in need or at risk.</w:t>
            </w:r>
          </w:p>
        </w:tc>
      </w:tr>
      <w:tr w:rsidR="0029677A" w14:paraId="1C0A28C8" w14:textId="77777777" w:rsidTr="000F4A9F">
        <w:trPr>
          <w:trHeight w:val="1058"/>
        </w:trPr>
        <w:tc>
          <w:tcPr>
            <w:tcW w:w="566" w:type="dxa"/>
            <w:tcBorders>
              <w:top w:val="nil"/>
              <w:left w:val="nil"/>
              <w:bottom w:val="nil"/>
              <w:right w:val="nil"/>
            </w:tcBorders>
            <w:tcMar>
              <w:top w:w="80" w:type="dxa"/>
              <w:left w:w="80" w:type="dxa"/>
              <w:bottom w:w="80" w:type="dxa"/>
              <w:right w:w="80" w:type="dxa"/>
            </w:tcMar>
          </w:tcPr>
          <w:p w14:paraId="3F68D8AF" w14:textId="77777777" w:rsidR="0029677A" w:rsidRDefault="009B7BD6" w:rsidP="000F4A9F">
            <w:r>
              <w:rPr>
                <w:rFonts w:ascii="Arial" w:hAnsi="Arial"/>
                <w:b/>
                <w:bCs/>
              </w:rPr>
              <w:t>8</w:t>
            </w:r>
          </w:p>
        </w:tc>
        <w:tc>
          <w:tcPr>
            <w:tcW w:w="9066" w:type="dxa"/>
            <w:gridSpan w:val="2"/>
            <w:tcBorders>
              <w:top w:val="nil"/>
              <w:left w:val="nil"/>
              <w:bottom w:val="nil"/>
              <w:right w:val="nil"/>
            </w:tcBorders>
            <w:tcMar>
              <w:top w:w="80" w:type="dxa"/>
              <w:left w:w="80" w:type="dxa"/>
              <w:bottom w:w="80" w:type="dxa"/>
              <w:right w:w="191" w:type="dxa"/>
            </w:tcMar>
          </w:tcPr>
          <w:p w14:paraId="344D7EE7" w14:textId="240C5D4A" w:rsidR="000F4A9F" w:rsidRPr="008F6F64" w:rsidRDefault="009B7BD6" w:rsidP="00AD18A4">
            <w:pPr>
              <w:ind w:right="111"/>
              <w:jc w:val="both"/>
              <w:rPr>
                <w:rFonts w:ascii="Arial" w:hAnsi="Arial"/>
                <w:bCs/>
                <w:lang w:val="en-GB"/>
              </w:rPr>
            </w:pPr>
            <w:r>
              <w:rPr>
                <w:rFonts w:ascii="Arial" w:hAnsi="Arial"/>
              </w:rPr>
              <w:t>To facilitate or participate in the development and delivery of training programs and with others help to ensure that a workforce development strategy is in place within the organization which equips staff to deliver quality outcomes for people who use services, including families and carers</w:t>
            </w:r>
            <w:r w:rsidR="000F4A9F" w:rsidRPr="000F4A9F">
              <w:rPr>
                <w:rFonts w:ascii="Arial" w:hAnsi="Arial"/>
                <w:bCs/>
                <w:lang w:val="en-GB"/>
              </w:rPr>
              <w:t>.</w:t>
            </w:r>
          </w:p>
        </w:tc>
      </w:tr>
      <w:tr w:rsidR="008F6F64" w14:paraId="71135857" w14:textId="77777777" w:rsidTr="000F4A9F">
        <w:trPr>
          <w:trHeight w:val="1058"/>
        </w:trPr>
        <w:tc>
          <w:tcPr>
            <w:tcW w:w="566" w:type="dxa"/>
            <w:tcBorders>
              <w:top w:val="nil"/>
              <w:left w:val="nil"/>
              <w:bottom w:val="nil"/>
              <w:right w:val="nil"/>
            </w:tcBorders>
            <w:tcMar>
              <w:top w:w="80" w:type="dxa"/>
              <w:left w:w="80" w:type="dxa"/>
              <w:bottom w:w="80" w:type="dxa"/>
              <w:right w:w="80" w:type="dxa"/>
            </w:tcMar>
          </w:tcPr>
          <w:p w14:paraId="0454DB35" w14:textId="0E30E976" w:rsidR="008F6F64" w:rsidRDefault="008F6F64" w:rsidP="000F4A9F">
            <w:pPr>
              <w:rPr>
                <w:rFonts w:ascii="Arial" w:hAnsi="Arial"/>
                <w:b/>
                <w:bCs/>
              </w:rPr>
            </w:pPr>
            <w:r>
              <w:rPr>
                <w:rFonts w:ascii="Arial" w:hAnsi="Arial"/>
                <w:b/>
                <w:bCs/>
              </w:rPr>
              <w:t>9</w:t>
            </w:r>
          </w:p>
        </w:tc>
        <w:tc>
          <w:tcPr>
            <w:tcW w:w="9066" w:type="dxa"/>
            <w:gridSpan w:val="2"/>
            <w:tcBorders>
              <w:top w:val="nil"/>
              <w:left w:val="nil"/>
              <w:bottom w:val="nil"/>
              <w:right w:val="nil"/>
            </w:tcBorders>
            <w:tcMar>
              <w:top w:w="80" w:type="dxa"/>
              <w:left w:w="80" w:type="dxa"/>
              <w:bottom w:w="80" w:type="dxa"/>
              <w:right w:w="191" w:type="dxa"/>
            </w:tcMar>
          </w:tcPr>
          <w:p w14:paraId="466A24D2" w14:textId="09639E87" w:rsidR="008F6F64" w:rsidRDefault="008F6F64" w:rsidP="00AD18A4">
            <w:pPr>
              <w:ind w:right="111"/>
              <w:jc w:val="both"/>
              <w:rPr>
                <w:rFonts w:ascii="Arial" w:hAnsi="Arial"/>
              </w:rPr>
            </w:pPr>
            <w:r w:rsidRPr="000F4A9F">
              <w:rPr>
                <w:rFonts w:ascii="Arial" w:hAnsi="Arial"/>
                <w:bCs/>
                <w:lang w:val="en-GB"/>
              </w:rPr>
              <w:t>To be a key member of the management team within the Principal Social Work service, ensuring that the vision and priorities are met and to take a lead role in challenging progress and driving the improvement journey</w:t>
            </w:r>
            <w:r>
              <w:rPr>
                <w:rFonts w:ascii="Arial" w:hAnsi="Arial"/>
                <w:bCs/>
                <w:lang w:val="en-GB"/>
              </w:rPr>
              <w:t>.</w:t>
            </w:r>
          </w:p>
        </w:tc>
      </w:tr>
      <w:tr w:rsidR="0029677A" w14:paraId="66380749" w14:textId="77777777" w:rsidTr="000F4A9F">
        <w:trPr>
          <w:trHeight w:val="346"/>
        </w:trPr>
        <w:tc>
          <w:tcPr>
            <w:tcW w:w="566" w:type="dxa"/>
            <w:tcBorders>
              <w:top w:val="nil"/>
              <w:left w:val="nil"/>
              <w:bottom w:val="nil"/>
              <w:right w:val="nil"/>
            </w:tcBorders>
            <w:tcMar>
              <w:top w:w="80" w:type="dxa"/>
              <w:left w:w="80" w:type="dxa"/>
              <w:bottom w:w="80" w:type="dxa"/>
              <w:right w:w="80" w:type="dxa"/>
            </w:tcMar>
          </w:tcPr>
          <w:p w14:paraId="29B0F9DA" w14:textId="528B8499" w:rsidR="0029677A" w:rsidRDefault="009B7BD6" w:rsidP="000F4A9F">
            <w:r>
              <w:rPr>
                <w:rFonts w:ascii="Arial" w:hAnsi="Arial"/>
                <w:b/>
                <w:bCs/>
              </w:rPr>
              <w:t>1</w:t>
            </w:r>
            <w:r w:rsidR="004E7078">
              <w:rPr>
                <w:rFonts w:ascii="Arial" w:hAnsi="Arial"/>
                <w:b/>
                <w:bCs/>
              </w:rPr>
              <w:t>0</w:t>
            </w:r>
          </w:p>
        </w:tc>
        <w:tc>
          <w:tcPr>
            <w:tcW w:w="9066" w:type="dxa"/>
            <w:gridSpan w:val="2"/>
            <w:tcBorders>
              <w:top w:val="nil"/>
              <w:left w:val="nil"/>
              <w:bottom w:val="nil"/>
              <w:right w:val="nil"/>
            </w:tcBorders>
            <w:tcMar>
              <w:top w:w="80" w:type="dxa"/>
              <w:left w:w="80" w:type="dxa"/>
              <w:bottom w:w="80" w:type="dxa"/>
              <w:right w:w="80" w:type="dxa"/>
            </w:tcMar>
          </w:tcPr>
          <w:p w14:paraId="056DF40B" w14:textId="77777777" w:rsidR="0029677A" w:rsidRDefault="009B7BD6" w:rsidP="00AD18A4">
            <w:pPr>
              <w:jc w:val="both"/>
            </w:pPr>
            <w:r>
              <w:rPr>
                <w:rFonts w:ascii="Arial" w:hAnsi="Arial"/>
              </w:rPr>
              <w:t>Represent Bolton in regional and national forums as and when required.</w:t>
            </w:r>
          </w:p>
        </w:tc>
      </w:tr>
      <w:tr w:rsidR="0029677A" w14:paraId="5A13C186"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0E7C6BB1" w14:textId="66AE66BC" w:rsidR="0029677A" w:rsidRDefault="009B7BD6" w:rsidP="000F4A9F">
            <w:r>
              <w:rPr>
                <w:rFonts w:ascii="Arial" w:hAnsi="Arial"/>
                <w:b/>
                <w:bCs/>
              </w:rPr>
              <w:t>1</w:t>
            </w:r>
            <w:r w:rsidR="004E7078">
              <w:rPr>
                <w:rFonts w:ascii="Arial" w:hAnsi="Arial"/>
                <w:b/>
                <w:bCs/>
              </w:rPr>
              <w:t>1</w:t>
            </w:r>
          </w:p>
        </w:tc>
        <w:tc>
          <w:tcPr>
            <w:tcW w:w="9066" w:type="dxa"/>
            <w:gridSpan w:val="2"/>
            <w:tcBorders>
              <w:top w:val="nil"/>
              <w:left w:val="nil"/>
              <w:bottom w:val="nil"/>
              <w:right w:val="nil"/>
            </w:tcBorders>
            <w:tcMar>
              <w:top w:w="80" w:type="dxa"/>
              <w:left w:w="80" w:type="dxa"/>
              <w:bottom w:w="80" w:type="dxa"/>
              <w:right w:w="80" w:type="dxa"/>
            </w:tcMar>
          </w:tcPr>
          <w:p w14:paraId="563C158E" w14:textId="77777777" w:rsidR="0029677A" w:rsidRDefault="009B7BD6" w:rsidP="00AD18A4">
            <w:pPr>
              <w:jc w:val="both"/>
            </w:pPr>
            <w:r>
              <w:rPr>
                <w:rFonts w:ascii="Arial" w:hAnsi="Arial"/>
              </w:rPr>
              <w:t>To effectively challenge Senior Managers and Team Managers when the delivery of Social Work Practice falls below the expected standards.</w:t>
            </w:r>
          </w:p>
        </w:tc>
      </w:tr>
      <w:tr w:rsidR="00A02A14" w14:paraId="242DC028"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14BFD3C8" w14:textId="2922C38B" w:rsidR="00A02A14" w:rsidRDefault="00A02A14" w:rsidP="000F4A9F">
            <w:pPr>
              <w:rPr>
                <w:rFonts w:ascii="Arial" w:hAnsi="Arial"/>
                <w:b/>
                <w:bCs/>
              </w:rPr>
            </w:pPr>
            <w:r>
              <w:rPr>
                <w:rFonts w:ascii="Arial" w:hAnsi="Arial"/>
                <w:b/>
                <w:bCs/>
              </w:rPr>
              <w:t>12</w:t>
            </w:r>
          </w:p>
        </w:tc>
        <w:tc>
          <w:tcPr>
            <w:tcW w:w="9066" w:type="dxa"/>
            <w:gridSpan w:val="2"/>
            <w:tcBorders>
              <w:top w:val="nil"/>
              <w:left w:val="nil"/>
              <w:bottom w:val="nil"/>
              <w:right w:val="nil"/>
            </w:tcBorders>
            <w:tcMar>
              <w:top w:w="80" w:type="dxa"/>
              <w:left w:w="80" w:type="dxa"/>
              <w:bottom w:w="80" w:type="dxa"/>
              <w:right w:w="80" w:type="dxa"/>
            </w:tcMar>
          </w:tcPr>
          <w:p w14:paraId="1E2C4A5E" w14:textId="5E7D9A22" w:rsidR="00A02A14" w:rsidRDefault="00A02A14" w:rsidP="00AD18A4">
            <w:pPr>
              <w:jc w:val="both"/>
              <w:rPr>
                <w:rFonts w:ascii="Arial" w:hAnsi="Arial"/>
              </w:rPr>
            </w:pPr>
            <w:r>
              <w:rPr>
                <w:rFonts w:ascii="Arial" w:hAnsi="Arial"/>
              </w:rPr>
              <w:t>To champion and lead on the review and development of the directorate training offer, including the collation and analysis of feedback and workforce engagement.</w:t>
            </w:r>
          </w:p>
        </w:tc>
      </w:tr>
      <w:tr w:rsidR="0029677A" w14:paraId="1F61930A"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0A45CC43" w14:textId="6EFCB921" w:rsidR="0029677A" w:rsidRDefault="009B7BD6" w:rsidP="000F4A9F">
            <w:r>
              <w:rPr>
                <w:rFonts w:ascii="Arial" w:hAnsi="Arial"/>
                <w:b/>
                <w:bCs/>
              </w:rPr>
              <w:t>1</w:t>
            </w:r>
            <w:r w:rsidR="00A02A14">
              <w:rPr>
                <w:rFonts w:ascii="Arial" w:hAnsi="Arial"/>
                <w:b/>
                <w:bCs/>
              </w:rPr>
              <w:t>3</w:t>
            </w:r>
          </w:p>
        </w:tc>
        <w:tc>
          <w:tcPr>
            <w:tcW w:w="9066" w:type="dxa"/>
            <w:gridSpan w:val="2"/>
            <w:tcBorders>
              <w:top w:val="nil"/>
              <w:left w:val="nil"/>
              <w:bottom w:val="nil"/>
              <w:right w:val="nil"/>
            </w:tcBorders>
            <w:tcMar>
              <w:top w:w="80" w:type="dxa"/>
              <w:left w:w="80" w:type="dxa"/>
              <w:bottom w:w="80" w:type="dxa"/>
              <w:right w:w="191" w:type="dxa"/>
            </w:tcMar>
          </w:tcPr>
          <w:p w14:paraId="32B9DD0A" w14:textId="0EE94C86" w:rsidR="0029677A" w:rsidRDefault="00A02A14" w:rsidP="00AD18A4">
            <w:pPr>
              <w:ind w:right="111"/>
              <w:jc w:val="both"/>
            </w:pPr>
            <w:r>
              <w:rPr>
                <w:rFonts w:ascii="Arial" w:eastAsia="Arial Unicode MS" w:hAnsi="Arial" w:cs="Arial Unicode MS"/>
              </w:rPr>
              <w:t>Champion professional development and support workforce capability consistent with statutory guidance, regulatory frameworks, and organizational improvement plans and priorities</w:t>
            </w:r>
          </w:p>
        </w:tc>
      </w:tr>
      <w:tr w:rsidR="00D4608E" w14:paraId="0416297E"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2E0E92C1" w14:textId="4CE31A1B" w:rsidR="00D4608E" w:rsidRDefault="00D4608E" w:rsidP="000F4A9F">
            <w:pPr>
              <w:rPr>
                <w:rFonts w:ascii="Arial" w:hAnsi="Arial"/>
                <w:b/>
                <w:bCs/>
              </w:rPr>
            </w:pPr>
            <w:r>
              <w:rPr>
                <w:rFonts w:ascii="Arial" w:hAnsi="Arial"/>
                <w:b/>
                <w:bCs/>
              </w:rPr>
              <w:t>14</w:t>
            </w:r>
          </w:p>
        </w:tc>
        <w:tc>
          <w:tcPr>
            <w:tcW w:w="9066" w:type="dxa"/>
            <w:gridSpan w:val="2"/>
            <w:tcBorders>
              <w:top w:val="nil"/>
              <w:left w:val="nil"/>
              <w:bottom w:val="nil"/>
              <w:right w:val="nil"/>
            </w:tcBorders>
            <w:tcMar>
              <w:top w:w="80" w:type="dxa"/>
              <w:left w:w="80" w:type="dxa"/>
              <w:bottom w:w="80" w:type="dxa"/>
              <w:right w:w="191" w:type="dxa"/>
            </w:tcMar>
          </w:tcPr>
          <w:p w14:paraId="0020C445" w14:textId="72F34BC7" w:rsidR="00D4608E" w:rsidRDefault="00D4608E" w:rsidP="00AD18A4">
            <w:pPr>
              <w:ind w:right="111"/>
              <w:jc w:val="both"/>
              <w:rPr>
                <w:rFonts w:ascii="Arial" w:eastAsia="Arial Unicode MS" w:hAnsi="Arial" w:cs="Arial Unicode MS"/>
              </w:rPr>
            </w:pPr>
            <w:r>
              <w:rPr>
                <w:rFonts w:ascii="Arial" w:eastAsia="Arial Unicode MS" w:hAnsi="Arial" w:cs="Arial Unicode MS"/>
              </w:rPr>
              <w:t>Ensure learning is transferred into practice via the use of refresher workshops, reflection, feedback, role relevance and supervision</w:t>
            </w:r>
          </w:p>
        </w:tc>
      </w:tr>
      <w:tr w:rsidR="00D4608E" w14:paraId="47DBF930"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377B9FB2" w14:textId="0405DB8C" w:rsidR="00D4608E" w:rsidRDefault="00D4608E" w:rsidP="000F4A9F">
            <w:pPr>
              <w:rPr>
                <w:rFonts w:ascii="Arial" w:hAnsi="Arial"/>
                <w:b/>
                <w:bCs/>
              </w:rPr>
            </w:pPr>
            <w:r>
              <w:rPr>
                <w:rFonts w:ascii="Arial" w:hAnsi="Arial"/>
                <w:b/>
                <w:bCs/>
              </w:rPr>
              <w:t>15</w:t>
            </w:r>
          </w:p>
        </w:tc>
        <w:tc>
          <w:tcPr>
            <w:tcW w:w="9066" w:type="dxa"/>
            <w:gridSpan w:val="2"/>
            <w:tcBorders>
              <w:top w:val="nil"/>
              <w:left w:val="nil"/>
              <w:bottom w:val="nil"/>
              <w:right w:val="nil"/>
            </w:tcBorders>
            <w:tcMar>
              <w:top w:w="80" w:type="dxa"/>
              <w:left w:w="80" w:type="dxa"/>
              <w:bottom w:w="80" w:type="dxa"/>
              <w:right w:w="191" w:type="dxa"/>
            </w:tcMar>
          </w:tcPr>
          <w:p w14:paraId="1CAA2F0E" w14:textId="37D851FB" w:rsidR="00D4608E" w:rsidRDefault="00D4608E" w:rsidP="00AD18A4">
            <w:pPr>
              <w:ind w:right="111"/>
              <w:jc w:val="both"/>
              <w:rPr>
                <w:rFonts w:ascii="Arial" w:eastAsia="Arial Unicode MS" w:hAnsi="Arial" w:cs="Arial Unicode MS"/>
              </w:rPr>
            </w:pPr>
            <w:r>
              <w:rPr>
                <w:rFonts w:ascii="Arial" w:eastAsia="Arial Unicode MS" w:hAnsi="Arial" w:cs="Arial Unicode MS"/>
              </w:rPr>
              <w:t>To support driving performance across the workforce including via the support of capability procedure implementation across the workforce and the audit of personal reflective supervision and PDRs</w:t>
            </w:r>
          </w:p>
        </w:tc>
      </w:tr>
      <w:tr w:rsidR="00D4608E" w14:paraId="51F870CD"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1E18FA55" w14:textId="46A99C22" w:rsidR="00D4608E" w:rsidRDefault="00D4608E" w:rsidP="000F4A9F">
            <w:pPr>
              <w:rPr>
                <w:rFonts w:ascii="Arial" w:hAnsi="Arial"/>
                <w:b/>
                <w:bCs/>
              </w:rPr>
            </w:pPr>
            <w:r>
              <w:rPr>
                <w:rFonts w:ascii="Arial" w:hAnsi="Arial"/>
                <w:b/>
                <w:bCs/>
              </w:rPr>
              <w:t>16</w:t>
            </w:r>
          </w:p>
        </w:tc>
        <w:tc>
          <w:tcPr>
            <w:tcW w:w="9066" w:type="dxa"/>
            <w:gridSpan w:val="2"/>
            <w:tcBorders>
              <w:top w:val="nil"/>
              <w:left w:val="nil"/>
              <w:bottom w:val="nil"/>
              <w:right w:val="nil"/>
            </w:tcBorders>
            <w:tcMar>
              <w:top w:w="80" w:type="dxa"/>
              <w:left w:w="80" w:type="dxa"/>
              <w:bottom w:w="80" w:type="dxa"/>
              <w:right w:w="191" w:type="dxa"/>
            </w:tcMar>
          </w:tcPr>
          <w:p w14:paraId="3F484128" w14:textId="5036B28F" w:rsidR="00D4608E" w:rsidRDefault="00D4608E" w:rsidP="00AD18A4">
            <w:pPr>
              <w:ind w:right="111"/>
              <w:jc w:val="both"/>
              <w:rPr>
                <w:rFonts w:ascii="Arial" w:eastAsia="Arial Unicode MS" w:hAnsi="Arial" w:cs="Arial Unicode MS"/>
              </w:rPr>
            </w:pPr>
            <w:r>
              <w:rPr>
                <w:rFonts w:ascii="Arial" w:eastAsia="Arial Unicode MS" w:hAnsi="Arial" w:cs="Arial Unicode MS"/>
              </w:rPr>
              <w:t>Coaching and mentoring across the Workforce &amp; learner programs as required</w:t>
            </w:r>
          </w:p>
        </w:tc>
      </w:tr>
      <w:tr w:rsidR="00D4608E" w14:paraId="384BC0CC"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581F2FF9" w14:textId="49E8FFAC" w:rsidR="00D4608E" w:rsidRDefault="00D4608E" w:rsidP="000F4A9F">
            <w:pPr>
              <w:rPr>
                <w:rFonts w:ascii="Arial" w:hAnsi="Arial"/>
                <w:b/>
                <w:bCs/>
              </w:rPr>
            </w:pPr>
            <w:r>
              <w:rPr>
                <w:rFonts w:ascii="Arial" w:hAnsi="Arial"/>
                <w:b/>
                <w:bCs/>
              </w:rPr>
              <w:t>17</w:t>
            </w:r>
          </w:p>
        </w:tc>
        <w:tc>
          <w:tcPr>
            <w:tcW w:w="9066" w:type="dxa"/>
            <w:gridSpan w:val="2"/>
            <w:tcBorders>
              <w:top w:val="nil"/>
              <w:left w:val="nil"/>
              <w:bottom w:val="nil"/>
              <w:right w:val="nil"/>
            </w:tcBorders>
            <w:tcMar>
              <w:top w:w="80" w:type="dxa"/>
              <w:left w:w="80" w:type="dxa"/>
              <w:bottom w:w="80" w:type="dxa"/>
              <w:right w:w="191" w:type="dxa"/>
            </w:tcMar>
          </w:tcPr>
          <w:p w14:paraId="3F804E61" w14:textId="391B9BA2" w:rsidR="00D4608E" w:rsidRDefault="00D4608E" w:rsidP="00AD18A4">
            <w:pPr>
              <w:ind w:right="111"/>
              <w:jc w:val="both"/>
              <w:rPr>
                <w:rFonts w:ascii="Arial" w:eastAsia="Arial Unicode MS" w:hAnsi="Arial" w:cs="Arial Unicode MS"/>
              </w:rPr>
            </w:pPr>
            <w:r>
              <w:rPr>
                <w:rFonts w:ascii="Arial" w:eastAsia="Arial Unicode MS" w:hAnsi="Arial" w:cs="Arial Unicode MS"/>
              </w:rPr>
              <w:t>Act as Research in Practice link for the directorate</w:t>
            </w:r>
          </w:p>
        </w:tc>
      </w:tr>
      <w:tr w:rsidR="00AD18A4" w14:paraId="44A79D0C" w14:textId="77777777" w:rsidTr="000F4A9F">
        <w:trPr>
          <w:trHeight w:val="508"/>
        </w:trPr>
        <w:tc>
          <w:tcPr>
            <w:tcW w:w="566" w:type="dxa"/>
            <w:tcBorders>
              <w:top w:val="nil"/>
              <w:left w:val="nil"/>
              <w:bottom w:val="nil"/>
              <w:right w:val="nil"/>
            </w:tcBorders>
            <w:tcMar>
              <w:top w:w="80" w:type="dxa"/>
              <w:left w:w="80" w:type="dxa"/>
              <w:bottom w:w="80" w:type="dxa"/>
              <w:right w:w="80" w:type="dxa"/>
            </w:tcMar>
          </w:tcPr>
          <w:p w14:paraId="3B23196C" w14:textId="6437F896" w:rsidR="00AD18A4" w:rsidRDefault="00AD18A4" w:rsidP="000F4A9F">
            <w:pPr>
              <w:rPr>
                <w:rFonts w:ascii="Arial" w:hAnsi="Arial"/>
                <w:b/>
                <w:bCs/>
              </w:rPr>
            </w:pPr>
            <w:r>
              <w:rPr>
                <w:rFonts w:ascii="Arial" w:hAnsi="Arial"/>
                <w:b/>
                <w:bCs/>
              </w:rPr>
              <w:t>18</w:t>
            </w:r>
          </w:p>
        </w:tc>
        <w:tc>
          <w:tcPr>
            <w:tcW w:w="9066" w:type="dxa"/>
            <w:gridSpan w:val="2"/>
            <w:tcBorders>
              <w:top w:val="nil"/>
              <w:left w:val="nil"/>
              <w:bottom w:val="nil"/>
              <w:right w:val="nil"/>
            </w:tcBorders>
            <w:tcMar>
              <w:top w:w="80" w:type="dxa"/>
              <w:left w:w="80" w:type="dxa"/>
              <w:bottom w:w="80" w:type="dxa"/>
              <w:right w:w="191" w:type="dxa"/>
            </w:tcMar>
          </w:tcPr>
          <w:p w14:paraId="4C932963" w14:textId="4E37C693" w:rsidR="00AD18A4" w:rsidRDefault="00DB62EB" w:rsidP="00AD18A4">
            <w:pPr>
              <w:ind w:right="111"/>
              <w:jc w:val="both"/>
              <w:rPr>
                <w:rFonts w:ascii="Arial" w:eastAsia="Arial Unicode MS" w:hAnsi="Arial" w:cs="Arial Unicode MS"/>
              </w:rPr>
            </w:pPr>
            <w:r w:rsidRPr="00DB62EB">
              <w:rPr>
                <w:rFonts w:ascii="Arial" w:eastAsia="Arial Unicode MS" w:hAnsi="Arial" w:cs="Arial Unicode MS"/>
              </w:rPr>
              <w:t>Any other duties in line with the post, which may be required from time to time.</w:t>
            </w:r>
          </w:p>
        </w:tc>
      </w:tr>
      <w:tr w:rsidR="0029677A" w14:paraId="7BA52CEC" w14:textId="77777777" w:rsidTr="000F4A9F">
        <w:trPr>
          <w:trHeight w:val="495"/>
        </w:trPr>
        <w:tc>
          <w:tcPr>
            <w:tcW w:w="4569" w:type="dxa"/>
            <w:gridSpan w:val="2"/>
            <w:tcBorders>
              <w:top w:val="nil"/>
              <w:left w:val="nil"/>
              <w:bottom w:val="nil"/>
              <w:right w:val="nil"/>
            </w:tcBorders>
            <w:tcMar>
              <w:top w:w="80" w:type="dxa"/>
              <w:left w:w="80" w:type="dxa"/>
              <w:bottom w:w="80" w:type="dxa"/>
              <w:right w:w="80" w:type="dxa"/>
            </w:tcMar>
          </w:tcPr>
          <w:p w14:paraId="39B2B048" w14:textId="77777777" w:rsidR="0029677A" w:rsidRDefault="009B7BD6" w:rsidP="000F4A9F">
            <w:pPr>
              <w:spacing w:after="0"/>
            </w:pPr>
            <w:r>
              <w:rPr>
                <w:rFonts w:ascii="Arial" w:hAnsi="Arial"/>
                <w:b/>
                <w:bCs/>
              </w:rPr>
              <w:t>Date Job Description prepared/updated:</w:t>
            </w:r>
          </w:p>
        </w:tc>
        <w:tc>
          <w:tcPr>
            <w:tcW w:w="5063" w:type="dxa"/>
            <w:tcBorders>
              <w:top w:val="nil"/>
              <w:left w:val="nil"/>
              <w:bottom w:val="nil"/>
              <w:right w:val="nil"/>
            </w:tcBorders>
            <w:tcMar>
              <w:top w:w="80" w:type="dxa"/>
              <w:left w:w="80" w:type="dxa"/>
              <w:bottom w:w="80" w:type="dxa"/>
              <w:right w:w="80" w:type="dxa"/>
            </w:tcMar>
          </w:tcPr>
          <w:p w14:paraId="172182D7" w14:textId="77777777" w:rsidR="0029677A" w:rsidRDefault="009B7BD6" w:rsidP="000F4A9F">
            <w:pPr>
              <w:spacing w:after="0"/>
            </w:pPr>
            <w:r>
              <w:rPr>
                <w:rFonts w:ascii="Arial" w:hAnsi="Arial"/>
              </w:rPr>
              <w:t>February 2026</w:t>
            </w:r>
          </w:p>
        </w:tc>
      </w:tr>
      <w:tr w:rsidR="0029677A" w14:paraId="7EC91361" w14:textId="77777777" w:rsidTr="000F4A9F">
        <w:trPr>
          <w:trHeight w:val="233"/>
        </w:trPr>
        <w:tc>
          <w:tcPr>
            <w:tcW w:w="4569" w:type="dxa"/>
            <w:gridSpan w:val="2"/>
            <w:tcBorders>
              <w:top w:val="nil"/>
              <w:left w:val="nil"/>
              <w:bottom w:val="nil"/>
              <w:right w:val="nil"/>
            </w:tcBorders>
            <w:tcMar>
              <w:top w:w="80" w:type="dxa"/>
              <w:left w:w="80" w:type="dxa"/>
              <w:bottom w:w="80" w:type="dxa"/>
              <w:right w:w="80" w:type="dxa"/>
            </w:tcMar>
          </w:tcPr>
          <w:p w14:paraId="0AB94A21" w14:textId="77777777" w:rsidR="0029677A" w:rsidRDefault="009B7BD6" w:rsidP="000F4A9F">
            <w:pPr>
              <w:spacing w:after="0"/>
            </w:pPr>
            <w:r>
              <w:rPr>
                <w:rFonts w:ascii="Arial" w:hAnsi="Arial"/>
                <w:b/>
                <w:bCs/>
              </w:rPr>
              <w:t>Job Description prepared by:</w:t>
            </w:r>
          </w:p>
        </w:tc>
        <w:tc>
          <w:tcPr>
            <w:tcW w:w="5063" w:type="dxa"/>
            <w:tcBorders>
              <w:top w:val="nil"/>
              <w:left w:val="nil"/>
              <w:bottom w:val="nil"/>
              <w:right w:val="nil"/>
            </w:tcBorders>
            <w:tcMar>
              <w:top w:w="80" w:type="dxa"/>
              <w:left w:w="80" w:type="dxa"/>
              <w:bottom w:w="80" w:type="dxa"/>
              <w:right w:w="80" w:type="dxa"/>
            </w:tcMar>
          </w:tcPr>
          <w:p w14:paraId="015D9927" w14:textId="77777777" w:rsidR="0029677A" w:rsidRDefault="009B7BD6" w:rsidP="000F4A9F">
            <w:pPr>
              <w:spacing w:after="0"/>
            </w:pPr>
            <w:r>
              <w:rPr>
                <w:rFonts w:ascii="Arial" w:hAnsi="Arial"/>
              </w:rPr>
              <w:t>Jennifer Kenny, Principal Social Worker</w:t>
            </w:r>
          </w:p>
        </w:tc>
      </w:tr>
    </w:tbl>
    <w:p w14:paraId="1230CFA7" w14:textId="03CE0B8C" w:rsidR="0029677A" w:rsidRPr="00D4608E" w:rsidRDefault="009B7BD6" w:rsidP="00D4608E">
      <w:pPr>
        <w:widowControl w:val="0"/>
        <w:spacing w:after="120" w:line="240" w:lineRule="auto"/>
        <w:rPr>
          <w:rFonts w:ascii="Arial" w:eastAsia="Arial" w:hAnsi="Arial" w:cs="Arial"/>
          <w:b/>
          <w:bCs/>
        </w:rPr>
      </w:pPr>
      <w:r>
        <w:rPr>
          <w:rFonts w:ascii="Arial Unicode MS" w:eastAsia="Arial Unicode MS" w:hAnsi="Arial Unicode MS" w:cs="Arial Unicode MS"/>
        </w:rPr>
        <w:br w:type="page"/>
      </w:r>
    </w:p>
    <w:p w14:paraId="52ADFFF1" w14:textId="77777777" w:rsidR="0029677A" w:rsidRDefault="009B7BD6">
      <w:r>
        <w:rPr>
          <w:noProof/>
        </w:rPr>
        <w:lastRenderedPageBreak/>
        <w:drawing>
          <wp:anchor distT="0" distB="0" distL="0" distR="0" simplePos="0" relativeHeight="251658242" behindDoc="0" locked="0" layoutInCell="1" allowOverlap="1" wp14:anchorId="59E62FC4" wp14:editId="6EC347B2">
            <wp:simplePos x="0" y="0"/>
            <wp:positionH relativeFrom="column">
              <wp:posOffset>4547234</wp:posOffset>
            </wp:positionH>
            <wp:positionV relativeFrom="line">
              <wp:posOffset>-360679</wp:posOffset>
            </wp:positionV>
            <wp:extent cx="1905000" cy="838200"/>
            <wp:effectExtent l="0" t="0" r="0" b="0"/>
            <wp:wrapNone/>
            <wp:docPr id="1073741828" name="officeArt object" descr="Bolton Council Mono RGB 300dpi for templates">
              <a:extLst xmlns:a="http://schemas.openxmlformats.org/drawingml/2006/main">
                <a:ext uri="{FF2B5EF4-FFF2-40B4-BE49-F238E27FC236}">
                  <a16:creationId xmlns:a16="http://schemas.microsoft.com/office/drawing/2014/main" id="{72DE1A70-FD25-4A07-8639-6EB98D0615DF}"/>
                </a:ext>
              </a:extLst>
            </wp:docPr>
            <wp:cNvGraphicFramePr/>
            <a:graphic xmlns:a="http://schemas.openxmlformats.org/drawingml/2006/main">
              <a:graphicData uri="http://schemas.openxmlformats.org/drawingml/2006/picture">
                <pic:pic xmlns:pic="http://schemas.openxmlformats.org/drawingml/2006/picture">
                  <pic:nvPicPr>
                    <pic:cNvPr id="1073741828" name="Bolton Council Mono RGB 300dpi for templates" descr="Bolton Council Mono RGB 300dpi for templates"/>
                    <pic:cNvPicPr>
                      <a:picLocks noChangeAspect="1"/>
                    </pic:cNvPicPr>
                  </pic:nvPicPr>
                  <pic:blipFill>
                    <a:blip r:embed="rId12"/>
                    <a:stretch>
                      <a:fillRect/>
                    </a:stretch>
                  </pic:blipFill>
                  <pic:spPr>
                    <a:xfrm>
                      <a:off x="0" y="0"/>
                      <a:ext cx="1905000" cy="838200"/>
                    </a:xfrm>
                    <a:prstGeom prst="rect">
                      <a:avLst/>
                    </a:prstGeom>
                    <a:ln w="12700" cap="flat">
                      <a:noFill/>
                      <a:miter lim="400000"/>
                    </a:ln>
                    <a:effectLst/>
                  </pic:spPr>
                </pic:pic>
              </a:graphicData>
            </a:graphic>
          </wp:anchor>
        </w:drawing>
      </w:r>
    </w:p>
    <w:p w14:paraId="7840A062" w14:textId="77777777" w:rsidR="0029677A" w:rsidRDefault="009B7BD6">
      <w:r>
        <w:rPr>
          <w:b/>
          <w:bCs/>
          <w:noProof/>
        </w:rPr>
        <w:drawing>
          <wp:inline distT="0" distB="0" distL="0" distR="0" wp14:anchorId="54A25B2B" wp14:editId="739062D9">
            <wp:extent cx="3692653" cy="514155"/>
            <wp:effectExtent l="0" t="0" r="0" b="0"/>
            <wp:docPr id="1073741829" name="officeArt object" descr="person spec">
              <a:extLst xmlns:a="http://schemas.openxmlformats.org/drawingml/2006/main">
                <a:ext uri="{FF2B5EF4-FFF2-40B4-BE49-F238E27FC236}">
                  <a16:creationId xmlns:a16="http://schemas.microsoft.com/office/drawing/2014/main" id="{C53594A5-F8BD-4F4A-802E-3E21AD0B1C32}"/>
                </a:ext>
              </a:extLst>
            </wp:docPr>
            <wp:cNvGraphicFramePr/>
            <a:graphic xmlns:a="http://schemas.openxmlformats.org/drawingml/2006/main">
              <a:graphicData uri="http://schemas.openxmlformats.org/drawingml/2006/picture">
                <pic:pic xmlns:pic="http://schemas.openxmlformats.org/drawingml/2006/picture">
                  <pic:nvPicPr>
                    <pic:cNvPr id="1073741829" name="person spec" descr="person spec"/>
                    <pic:cNvPicPr>
                      <a:picLocks noChangeAspect="1"/>
                    </pic:cNvPicPr>
                  </pic:nvPicPr>
                  <pic:blipFill>
                    <a:blip r:embed="rId13"/>
                    <a:stretch>
                      <a:fillRect/>
                    </a:stretch>
                  </pic:blipFill>
                  <pic:spPr>
                    <a:xfrm>
                      <a:off x="0" y="0"/>
                      <a:ext cx="3692653" cy="514155"/>
                    </a:xfrm>
                    <a:prstGeom prst="rect">
                      <a:avLst/>
                    </a:prstGeom>
                    <a:ln w="12700" cap="flat">
                      <a:noFill/>
                      <a:miter lim="400000"/>
                    </a:ln>
                    <a:effectLst/>
                  </pic:spPr>
                </pic:pic>
              </a:graphicData>
            </a:graphic>
          </wp:inline>
        </w:drawing>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101"/>
        <w:gridCol w:w="5420"/>
        <w:gridCol w:w="2977"/>
      </w:tblGrid>
      <w:tr w:rsidR="0029677A" w14:paraId="20592F85" w14:textId="77777777">
        <w:trPr>
          <w:trHeight w:val="233"/>
        </w:trPr>
        <w:tc>
          <w:tcPr>
            <w:tcW w:w="1668" w:type="dxa"/>
            <w:gridSpan w:val="2"/>
            <w:tcBorders>
              <w:top w:val="nil"/>
              <w:left w:val="nil"/>
              <w:bottom w:val="nil"/>
              <w:right w:val="nil"/>
            </w:tcBorders>
            <w:tcMar>
              <w:top w:w="80" w:type="dxa"/>
              <w:left w:w="80" w:type="dxa"/>
              <w:bottom w:w="80" w:type="dxa"/>
              <w:right w:w="80" w:type="dxa"/>
            </w:tcMar>
          </w:tcPr>
          <w:p w14:paraId="6255B5A7" w14:textId="77777777" w:rsidR="0029677A" w:rsidRDefault="009B7BD6">
            <w:pPr>
              <w:spacing w:before="60" w:after="60"/>
            </w:pPr>
            <w:r>
              <w:rPr>
                <w:rFonts w:ascii="Arial" w:hAnsi="Arial"/>
                <w:b/>
                <w:bCs/>
              </w:rPr>
              <w:t>Department</w:t>
            </w:r>
          </w:p>
        </w:tc>
        <w:tc>
          <w:tcPr>
            <w:tcW w:w="8397" w:type="dxa"/>
            <w:gridSpan w:val="2"/>
            <w:tcBorders>
              <w:top w:val="nil"/>
              <w:left w:val="nil"/>
              <w:bottom w:val="nil"/>
              <w:right w:val="nil"/>
            </w:tcBorders>
            <w:tcMar>
              <w:top w:w="80" w:type="dxa"/>
              <w:left w:w="80" w:type="dxa"/>
              <w:bottom w:w="80" w:type="dxa"/>
              <w:right w:w="80" w:type="dxa"/>
            </w:tcMar>
          </w:tcPr>
          <w:p w14:paraId="0D26B0CC" w14:textId="77777777" w:rsidR="0029677A" w:rsidRDefault="009B7BD6">
            <w:pPr>
              <w:spacing w:before="60" w:after="60"/>
            </w:pPr>
            <w:r>
              <w:rPr>
                <w:rFonts w:ascii="Arial" w:hAnsi="Arial"/>
                <w:b/>
                <w:bCs/>
                <w:caps/>
              </w:rPr>
              <w:t>Children’s services</w:t>
            </w:r>
          </w:p>
        </w:tc>
      </w:tr>
      <w:tr w:rsidR="0029677A" w14:paraId="5145171B" w14:textId="77777777">
        <w:trPr>
          <w:trHeight w:val="238"/>
        </w:trPr>
        <w:tc>
          <w:tcPr>
            <w:tcW w:w="1668" w:type="dxa"/>
            <w:gridSpan w:val="2"/>
            <w:tcBorders>
              <w:top w:val="nil"/>
              <w:left w:val="nil"/>
              <w:bottom w:val="single" w:sz="4" w:space="0" w:color="000000"/>
              <w:right w:val="nil"/>
            </w:tcBorders>
            <w:tcMar>
              <w:top w:w="80" w:type="dxa"/>
              <w:left w:w="80" w:type="dxa"/>
              <w:bottom w:w="80" w:type="dxa"/>
              <w:right w:w="80" w:type="dxa"/>
            </w:tcMar>
          </w:tcPr>
          <w:p w14:paraId="1880B7A4" w14:textId="77777777" w:rsidR="0029677A" w:rsidRDefault="009B7BD6">
            <w:pPr>
              <w:spacing w:before="60" w:after="240"/>
            </w:pPr>
            <w:r>
              <w:rPr>
                <w:rFonts w:ascii="Arial" w:hAnsi="Arial"/>
                <w:b/>
                <w:bCs/>
              </w:rPr>
              <w:t>Job Title</w:t>
            </w:r>
          </w:p>
        </w:tc>
        <w:tc>
          <w:tcPr>
            <w:tcW w:w="8397" w:type="dxa"/>
            <w:gridSpan w:val="2"/>
            <w:tcBorders>
              <w:top w:val="nil"/>
              <w:left w:val="nil"/>
              <w:bottom w:val="single" w:sz="4" w:space="0" w:color="000000"/>
              <w:right w:val="nil"/>
            </w:tcBorders>
            <w:tcMar>
              <w:top w:w="80" w:type="dxa"/>
              <w:left w:w="80" w:type="dxa"/>
              <w:bottom w:w="80" w:type="dxa"/>
              <w:right w:w="80" w:type="dxa"/>
            </w:tcMar>
          </w:tcPr>
          <w:p w14:paraId="1D11DC82" w14:textId="77777777" w:rsidR="0029677A" w:rsidRDefault="009B7BD6">
            <w:pPr>
              <w:spacing w:before="60" w:after="60"/>
            </w:pPr>
            <w:r>
              <w:rPr>
                <w:rFonts w:ascii="Arial" w:hAnsi="Arial"/>
                <w:b/>
                <w:bCs/>
                <w:caps/>
              </w:rPr>
              <w:t xml:space="preserve">Practice improvement manager </w:t>
            </w:r>
          </w:p>
        </w:tc>
      </w:tr>
      <w:tr w:rsidR="0029677A" w14:paraId="3D705762" w14:textId="77777777">
        <w:trPr>
          <w:trHeight w:val="243"/>
        </w:trPr>
        <w:tc>
          <w:tcPr>
            <w:tcW w:w="16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44345" w14:textId="77777777" w:rsidR="0029677A" w:rsidRDefault="009B7BD6">
            <w:pPr>
              <w:spacing w:before="60" w:after="240"/>
            </w:pPr>
            <w:r>
              <w:rPr>
                <w:rFonts w:ascii="Arial" w:hAnsi="Arial"/>
                <w:b/>
                <w:bCs/>
              </w:rPr>
              <w:t>Stage One</w:t>
            </w:r>
          </w:p>
        </w:tc>
        <w:tc>
          <w:tcPr>
            <w:tcW w:w="83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58D73" w14:textId="26490E8C" w:rsidR="0029677A" w:rsidRDefault="000E0D0B">
            <w:pPr>
              <w:spacing w:before="60" w:after="60"/>
            </w:pPr>
            <w:r w:rsidRPr="000E0D0B">
              <w:rPr>
                <w:rFonts w:ascii="Arial" w:hAnsi="Arial" w:cs="Arial"/>
                <w:bCs/>
                <w:color w:val="auto"/>
                <w:bdr w:val="none" w:sz="0" w:space="0" w:color="auto"/>
                <w:lang w:val="en-GB" w:eastAsia="en-US"/>
                <w14:textOutline w14:w="0" w14:cap="rnd" w14:cmpd="sng" w14:algn="ctr">
                  <w14:noFill/>
                  <w14:prstDash w14:val="solid"/>
                  <w14:bevel/>
                </w14:textOutline>
              </w:rPr>
              <w:t xml:space="preserve">Candidates who are care leavers, have a disability, are ex-armed forces or are a carer (see </w:t>
            </w:r>
            <w:hyperlink r:id="rId14" w:history="1">
              <w:r w:rsidRPr="000E0D0B">
                <w:rPr>
                  <w:rFonts w:cs="Times New Roman"/>
                  <w:color w:val="0000FF"/>
                  <w:u w:val="single"/>
                  <w:bdr w:val="none" w:sz="0" w:space="0" w:color="auto"/>
                  <w:lang w:val="en-GB" w:eastAsia="en-US"/>
                  <w14:textOutline w14:w="0" w14:cap="rnd" w14:cmpd="sng" w14:algn="ctr">
                    <w14:noFill/>
                    <w14:prstDash w14:val="solid"/>
                    <w14:bevel/>
                  </w14:textOutline>
                </w:rPr>
                <w:t>Carers-Charter-FINAL.pdf (gmhsc.org.uk)</w:t>
              </w:r>
            </w:hyperlink>
            <w:r w:rsidRPr="000E0D0B">
              <w:rPr>
                <w:rFonts w:cs="Times New Roman"/>
                <w:color w:val="auto"/>
                <w:bdr w:val="none" w:sz="0" w:space="0" w:color="auto"/>
                <w:lang w:val="en-GB" w:eastAsia="en-US"/>
                <w14:textOutline w14:w="0" w14:cap="rnd" w14:cmpd="sng" w14:algn="ctr">
                  <w14:noFill/>
                  <w14:prstDash w14:val="solid"/>
                  <w14:bevel/>
                </w14:textOutline>
              </w:rPr>
              <w:t xml:space="preserve"> </w:t>
            </w:r>
            <w:r w:rsidRPr="000E0D0B">
              <w:rPr>
                <w:rFonts w:ascii="Arial" w:hAnsi="Arial" w:cs="Arial"/>
                <w:bCs/>
                <w:color w:val="auto"/>
                <w:bdr w:val="none" w:sz="0" w:space="0" w:color="auto"/>
                <w:lang w:val="en-GB" w:eastAsia="en-US"/>
                <w14:textOutline w14:w="0" w14:cap="rnd" w14:cmpd="sng" w14:algn="ctr">
                  <w14:noFill/>
                  <w14:prstDash w14:val="solid"/>
                  <w14:bevel/>
                </w14:textOutline>
              </w:rPr>
              <w:t>are guaranteed an interview if they meet the essential criteria for the role</w:t>
            </w:r>
          </w:p>
        </w:tc>
      </w:tr>
      <w:tr w:rsidR="0029677A" w14:paraId="7CE4DC68" w14:textId="77777777">
        <w:trPr>
          <w:trHeight w:val="523"/>
        </w:trPr>
        <w:tc>
          <w:tcPr>
            <w:tcW w:w="7088" w:type="dxa"/>
            <w:gridSpan w:val="3"/>
            <w:tcBorders>
              <w:top w:val="single" w:sz="4" w:space="0" w:color="000000"/>
              <w:left w:val="single" w:sz="4" w:space="0" w:color="000000"/>
              <w:bottom w:val="nil"/>
              <w:right w:val="single" w:sz="4" w:space="0" w:color="000000"/>
            </w:tcBorders>
            <w:shd w:val="clear" w:color="auto" w:fill="000000"/>
            <w:tcMar>
              <w:top w:w="80" w:type="dxa"/>
              <w:left w:w="80" w:type="dxa"/>
              <w:bottom w:w="80" w:type="dxa"/>
              <w:right w:w="80" w:type="dxa"/>
            </w:tcMar>
          </w:tcPr>
          <w:p w14:paraId="19D525F1" w14:textId="77777777" w:rsidR="0029677A" w:rsidRDefault="009B7BD6">
            <w:pPr>
              <w:spacing w:before="60" w:after="60"/>
            </w:pPr>
            <w:r>
              <w:rPr>
                <w:rFonts w:ascii="Arial" w:hAnsi="Arial"/>
                <w:b/>
                <w:bCs/>
                <w:color w:val="FFFFFF"/>
                <w:u w:color="FFFFFF"/>
              </w:rPr>
              <w:t>The Minimum Essential Requirements for the above Post are as Follows:</w:t>
            </w:r>
          </w:p>
        </w:tc>
        <w:tc>
          <w:tcPr>
            <w:tcW w:w="2977" w:type="dxa"/>
            <w:tcBorders>
              <w:top w:val="single" w:sz="4" w:space="0" w:color="000000"/>
              <w:left w:val="single" w:sz="4" w:space="0" w:color="000000"/>
              <w:bottom w:val="nil"/>
              <w:right w:val="single" w:sz="4" w:space="0" w:color="000000"/>
            </w:tcBorders>
            <w:shd w:val="clear" w:color="auto" w:fill="000000"/>
            <w:tcMar>
              <w:top w:w="80" w:type="dxa"/>
              <w:left w:w="80" w:type="dxa"/>
              <w:bottom w:w="80" w:type="dxa"/>
              <w:right w:w="80" w:type="dxa"/>
            </w:tcMar>
          </w:tcPr>
          <w:p w14:paraId="211D5223" w14:textId="77777777" w:rsidR="0029677A" w:rsidRDefault="009B7BD6">
            <w:pPr>
              <w:spacing w:before="60" w:after="60"/>
            </w:pPr>
            <w:r>
              <w:rPr>
                <w:rFonts w:ascii="Arial" w:hAnsi="Arial"/>
                <w:b/>
                <w:bCs/>
                <w:color w:val="FFFFFF"/>
                <w:u w:color="FFFFFF"/>
              </w:rPr>
              <w:t>Method of Assessment</w:t>
            </w:r>
          </w:p>
        </w:tc>
      </w:tr>
      <w:tr w:rsidR="0029677A" w14:paraId="6C3CE7D2" w14:textId="77777777" w:rsidTr="008F6F64">
        <w:trPr>
          <w:trHeight w:val="248"/>
        </w:trPr>
        <w:tc>
          <w:tcPr>
            <w:tcW w:w="567" w:type="dxa"/>
            <w:tcBorders>
              <w:top w:val="nil"/>
              <w:left w:val="nil"/>
              <w:bottom w:val="single" w:sz="4" w:space="0" w:color="auto"/>
              <w:right w:val="nil"/>
            </w:tcBorders>
            <w:shd w:val="clear" w:color="auto" w:fill="D9D9D9"/>
            <w:tcMar>
              <w:top w:w="80" w:type="dxa"/>
              <w:left w:w="80" w:type="dxa"/>
              <w:bottom w:w="80" w:type="dxa"/>
              <w:right w:w="80" w:type="dxa"/>
            </w:tcMar>
          </w:tcPr>
          <w:p w14:paraId="72E87DDC" w14:textId="77777777" w:rsidR="0029677A" w:rsidRDefault="009B7BD6">
            <w:pPr>
              <w:spacing w:before="60" w:after="60"/>
            </w:pPr>
            <w:r>
              <w:rPr>
                <w:rFonts w:ascii="Arial" w:hAnsi="Arial"/>
                <w:b/>
                <w:bCs/>
              </w:rPr>
              <w:t>1.</w:t>
            </w:r>
          </w:p>
        </w:tc>
        <w:tc>
          <w:tcPr>
            <w:tcW w:w="9498" w:type="dxa"/>
            <w:gridSpan w:val="3"/>
            <w:tcBorders>
              <w:top w:val="nil"/>
              <w:left w:val="nil"/>
              <w:bottom w:val="single" w:sz="4" w:space="0" w:color="auto"/>
              <w:right w:val="nil"/>
            </w:tcBorders>
            <w:shd w:val="clear" w:color="auto" w:fill="D9D9D9"/>
            <w:tcMar>
              <w:top w:w="80" w:type="dxa"/>
              <w:left w:w="80" w:type="dxa"/>
              <w:bottom w:w="80" w:type="dxa"/>
              <w:right w:w="80" w:type="dxa"/>
            </w:tcMar>
          </w:tcPr>
          <w:p w14:paraId="5C315955" w14:textId="77777777" w:rsidR="0029677A" w:rsidRDefault="009B7BD6">
            <w:pPr>
              <w:spacing w:before="60" w:after="60"/>
            </w:pPr>
            <w:r>
              <w:rPr>
                <w:rFonts w:ascii="Arial" w:hAnsi="Arial"/>
                <w:b/>
                <w:bCs/>
              </w:rPr>
              <w:t>Skills and Knowledge</w:t>
            </w:r>
          </w:p>
        </w:tc>
      </w:tr>
      <w:tr w:rsidR="0029677A" w14:paraId="7E06C182" w14:textId="77777777" w:rsidTr="008F6F64">
        <w:trPr>
          <w:trHeight w:val="63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964A3D" w14:textId="77777777" w:rsidR="0029677A" w:rsidRDefault="009B7BD6">
            <w:pPr>
              <w:spacing w:before="120" w:after="120"/>
            </w:pPr>
            <w:r>
              <w:rPr>
                <w:rFonts w:ascii="Arial" w:hAnsi="Arial"/>
              </w:rPr>
              <w:t>1.</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48B30B77" w14:textId="576DB0DA" w:rsidR="0029677A" w:rsidRDefault="009B7BD6">
            <w:pPr>
              <w:spacing w:before="120" w:after="120"/>
              <w:ind w:right="175"/>
            </w:pPr>
            <w:r>
              <w:rPr>
                <w:rFonts w:ascii="Arial" w:hAnsi="Arial"/>
              </w:rPr>
              <w:t xml:space="preserve">Knowledge of adult learning theory and learning transfer theory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CBBC62" w14:textId="7CE28BB6" w:rsidR="0029677A" w:rsidRDefault="009B7BD6">
            <w:pPr>
              <w:spacing w:before="120" w:after="120"/>
            </w:pPr>
            <w:r>
              <w:rPr>
                <w:rFonts w:ascii="Arial" w:hAnsi="Arial"/>
              </w:rPr>
              <w:t>Application Form</w:t>
            </w:r>
            <w:r w:rsidR="00AC5FE4">
              <w:rPr>
                <w:rFonts w:ascii="Arial" w:hAnsi="Arial"/>
              </w:rPr>
              <w:t xml:space="preserve"> and </w:t>
            </w:r>
            <w:r>
              <w:rPr>
                <w:rFonts w:ascii="Arial" w:hAnsi="Arial"/>
              </w:rPr>
              <w:t>Interview</w:t>
            </w:r>
          </w:p>
        </w:tc>
      </w:tr>
      <w:tr w:rsidR="0029677A" w14:paraId="5F493ECC"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3A841F" w14:textId="77777777" w:rsidR="0029677A" w:rsidRDefault="009B7BD6">
            <w:pPr>
              <w:spacing w:before="120" w:after="120"/>
            </w:pPr>
            <w:r>
              <w:rPr>
                <w:rFonts w:ascii="Arial" w:hAnsi="Arial"/>
              </w:rPr>
              <w:t>2.</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33EB88AE" w14:textId="77777777" w:rsidR="0029677A" w:rsidRDefault="009B7BD6">
            <w:pPr>
              <w:spacing w:before="120" w:after="120"/>
              <w:ind w:right="175"/>
            </w:pPr>
            <w:r>
              <w:rPr>
                <w:rFonts w:ascii="Arial" w:hAnsi="Arial"/>
              </w:rPr>
              <w:t xml:space="preserve">To be able to manage multiple workstreams and competing priorities effectively and meet deadlines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E758DE" w14:textId="77777777" w:rsidR="0029677A" w:rsidRDefault="009B7BD6">
            <w:pPr>
              <w:spacing w:before="120" w:after="120"/>
            </w:pPr>
            <w:r>
              <w:rPr>
                <w:rFonts w:ascii="Arial" w:hAnsi="Arial"/>
              </w:rPr>
              <w:t>Application Form</w:t>
            </w:r>
          </w:p>
        </w:tc>
      </w:tr>
      <w:tr w:rsidR="0029677A" w14:paraId="0A7CE27A"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FB0595" w14:textId="77777777" w:rsidR="0029677A" w:rsidRDefault="009B7BD6">
            <w:pPr>
              <w:spacing w:before="120" w:after="120"/>
            </w:pPr>
            <w:r>
              <w:rPr>
                <w:rFonts w:ascii="Arial" w:hAnsi="Arial"/>
              </w:rPr>
              <w:t>3.</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1411E712" w14:textId="6B628ACF" w:rsidR="0029677A" w:rsidRDefault="009B7BD6">
            <w:pPr>
              <w:spacing w:before="120" w:after="120"/>
              <w:ind w:right="175"/>
            </w:pPr>
            <w:r>
              <w:rPr>
                <w:rFonts w:ascii="Arial" w:hAnsi="Arial"/>
              </w:rPr>
              <w:t>Clear and up-to-date picture of the environment in which your organization operates and can produce information which could be used for planning and operational purposes.</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DA4B06" w14:textId="771901D0" w:rsidR="0029677A" w:rsidRDefault="009B7BD6">
            <w:pPr>
              <w:spacing w:before="120" w:after="120"/>
            </w:pPr>
            <w:r>
              <w:rPr>
                <w:rFonts w:ascii="Arial" w:hAnsi="Arial"/>
              </w:rPr>
              <w:t>Application Form</w:t>
            </w:r>
            <w:r w:rsidR="00CC03DE">
              <w:rPr>
                <w:rFonts w:ascii="Arial" w:hAnsi="Arial"/>
              </w:rPr>
              <w:t xml:space="preserve"> and Interview </w:t>
            </w:r>
          </w:p>
        </w:tc>
      </w:tr>
      <w:tr w:rsidR="0029677A" w14:paraId="78BAFD30"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0905C2" w14:textId="77777777" w:rsidR="0029677A" w:rsidRDefault="009B7BD6">
            <w:pPr>
              <w:spacing w:before="120" w:after="120"/>
            </w:pPr>
            <w:r>
              <w:rPr>
                <w:rFonts w:ascii="Arial" w:hAnsi="Arial"/>
              </w:rPr>
              <w:t>4.</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192EE076" w14:textId="059A7450" w:rsidR="0029677A" w:rsidRDefault="009B7BD6">
            <w:pPr>
              <w:spacing w:before="120" w:after="120"/>
              <w:ind w:right="175"/>
            </w:pPr>
            <w:r>
              <w:rPr>
                <w:rFonts w:ascii="Arial" w:hAnsi="Arial"/>
              </w:rPr>
              <w:t>To contribute to the production of a program for learning and development and evaluate its effectiveness.</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65C172" w14:textId="3523D6EB" w:rsidR="0029677A" w:rsidRDefault="009B7BD6">
            <w:pPr>
              <w:spacing w:before="120" w:after="120"/>
            </w:pPr>
            <w:r>
              <w:rPr>
                <w:rFonts w:ascii="Arial" w:hAnsi="Arial"/>
              </w:rPr>
              <w:t>Application Form</w:t>
            </w:r>
            <w:r w:rsidR="00AC5FE4">
              <w:rPr>
                <w:rFonts w:ascii="Arial" w:hAnsi="Arial"/>
              </w:rPr>
              <w:t xml:space="preserve"> and </w:t>
            </w:r>
            <w:r>
              <w:rPr>
                <w:rFonts w:ascii="Arial" w:hAnsi="Arial"/>
              </w:rPr>
              <w:t>Interview</w:t>
            </w:r>
          </w:p>
        </w:tc>
      </w:tr>
      <w:tr w:rsidR="0029677A" w14:paraId="6D94C77C"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902548" w14:textId="77777777" w:rsidR="0029677A" w:rsidRDefault="009B7BD6">
            <w:pPr>
              <w:spacing w:before="120" w:after="120"/>
            </w:pPr>
            <w:r>
              <w:rPr>
                <w:rFonts w:ascii="Arial" w:hAnsi="Arial"/>
              </w:rPr>
              <w:t>5.</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0CF304F7" w14:textId="77777777" w:rsidR="0029677A" w:rsidRDefault="009B7BD6">
            <w:pPr>
              <w:spacing w:before="120" w:after="120"/>
              <w:ind w:right="175"/>
            </w:pPr>
            <w:r>
              <w:rPr>
                <w:rFonts w:ascii="Arial" w:hAnsi="Arial"/>
              </w:rPr>
              <w:t>Agree roles and resources with internal and externally contracted contributors, coordinate their activities and monitor and review their effectiveness.</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1227FC" w14:textId="7DDD6E4A" w:rsidR="0029677A" w:rsidRDefault="009679AC">
            <w:pPr>
              <w:spacing w:before="120" w:after="120"/>
            </w:pPr>
            <w:r>
              <w:rPr>
                <w:rFonts w:ascii="Arial" w:hAnsi="Arial"/>
              </w:rPr>
              <w:t xml:space="preserve">Interview </w:t>
            </w:r>
          </w:p>
        </w:tc>
      </w:tr>
      <w:tr w:rsidR="0029677A" w14:paraId="065157D3"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B5D12F" w14:textId="77777777" w:rsidR="0029677A" w:rsidRDefault="009B7BD6">
            <w:pPr>
              <w:spacing w:before="120" w:after="120"/>
            </w:pPr>
            <w:r>
              <w:rPr>
                <w:rFonts w:ascii="Arial" w:hAnsi="Arial"/>
              </w:rPr>
              <w:t>6.</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7D270310" w14:textId="77777777" w:rsidR="0029677A" w:rsidRDefault="009B7BD6">
            <w:pPr>
              <w:spacing w:before="120" w:after="120"/>
              <w:ind w:right="175"/>
            </w:pPr>
            <w:r>
              <w:rPr>
                <w:rFonts w:ascii="Arial" w:hAnsi="Arial"/>
              </w:rPr>
              <w:t>To be able to develop your personal and professional networks to support both your current and future work.</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AD7AEA" w14:textId="6462A920" w:rsidR="0029677A" w:rsidRDefault="009B7BD6">
            <w:pPr>
              <w:spacing w:before="120" w:after="120"/>
            </w:pPr>
            <w:r>
              <w:rPr>
                <w:rFonts w:ascii="Arial" w:hAnsi="Arial"/>
              </w:rPr>
              <w:t>Application Form</w:t>
            </w:r>
            <w:r w:rsidR="001F3355">
              <w:rPr>
                <w:rFonts w:ascii="Arial" w:hAnsi="Arial"/>
              </w:rPr>
              <w:t xml:space="preserve"> and Interview </w:t>
            </w:r>
          </w:p>
        </w:tc>
      </w:tr>
      <w:tr w:rsidR="0029677A" w14:paraId="29F407A5"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A2F3F2" w14:textId="77777777" w:rsidR="0029677A" w:rsidRDefault="009B7BD6">
            <w:pPr>
              <w:spacing w:before="120" w:after="120"/>
            </w:pPr>
            <w:r>
              <w:rPr>
                <w:rFonts w:ascii="Arial" w:hAnsi="Arial"/>
              </w:rPr>
              <w:t>7.</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7B7570E3" w14:textId="2B7C2145" w:rsidR="0029677A" w:rsidRDefault="009B7BD6">
            <w:pPr>
              <w:spacing w:before="120" w:after="120"/>
              <w:ind w:right="175"/>
            </w:pPr>
            <w:r>
              <w:rPr>
                <w:rFonts w:ascii="Arial" w:hAnsi="Arial"/>
              </w:rPr>
              <w:t>To understand what good looks like, workforce standards, performance and capability frameworks, and organizational and legal requirements</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78BCE8" w14:textId="79CA418B" w:rsidR="0029677A" w:rsidRDefault="009B7BD6">
            <w:pPr>
              <w:spacing w:before="120" w:after="120"/>
            </w:pPr>
            <w:r>
              <w:rPr>
                <w:rFonts w:ascii="Arial" w:hAnsi="Arial"/>
              </w:rPr>
              <w:t>Application Form</w:t>
            </w:r>
            <w:r w:rsidR="001F3355">
              <w:rPr>
                <w:rFonts w:ascii="Arial" w:hAnsi="Arial"/>
              </w:rPr>
              <w:t xml:space="preserve"> and I</w:t>
            </w:r>
            <w:r>
              <w:rPr>
                <w:rFonts w:ascii="Arial" w:hAnsi="Arial"/>
              </w:rPr>
              <w:t>nterview</w:t>
            </w:r>
          </w:p>
        </w:tc>
      </w:tr>
      <w:tr w:rsidR="0029677A" w14:paraId="42BBD644"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8F70D7" w14:textId="59658666" w:rsidR="0029677A" w:rsidRDefault="00A867E9">
            <w:pPr>
              <w:spacing w:before="120" w:after="120"/>
            </w:pPr>
            <w:r>
              <w:rPr>
                <w:rFonts w:ascii="Arial" w:eastAsia="Arial Unicode MS" w:hAnsi="Arial" w:cs="Arial Unicode MS"/>
              </w:rPr>
              <w:lastRenderedPageBreak/>
              <w:t>8.</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36E8D221" w14:textId="1E6F25E6" w:rsidR="0029677A" w:rsidRDefault="009B7BD6">
            <w:pPr>
              <w:spacing w:before="120" w:after="120"/>
              <w:ind w:right="175"/>
            </w:pPr>
            <w:r>
              <w:rPr>
                <w:rFonts w:ascii="Arial" w:eastAsia="Arial Unicode MS" w:hAnsi="Arial" w:cs="Arial Unicode MS"/>
              </w:rPr>
              <w:t xml:space="preserve">Knowledge of strengths-based, relational, restorative, and child-centered practice models.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D216A7" w14:textId="6C7B43C7" w:rsidR="0029677A" w:rsidRDefault="009B7BD6">
            <w:pPr>
              <w:spacing w:before="120" w:after="120"/>
            </w:pPr>
            <w:r>
              <w:rPr>
                <w:rFonts w:ascii="Arial" w:hAnsi="Arial"/>
              </w:rPr>
              <w:t>Application Form</w:t>
            </w:r>
            <w:r w:rsidR="00AC5FE4">
              <w:rPr>
                <w:rFonts w:ascii="Arial" w:hAnsi="Arial"/>
              </w:rPr>
              <w:t xml:space="preserve"> and </w:t>
            </w:r>
            <w:r>
              <w:rPr>
                <w:rFonts w:ascii="Arial" w:hAnsi="Arial"/>
              </w:rPr>
              <w:t>Interview</w:t>
            </w:r>
          </w:p>
        </w:tc>
      </w:tr>
      <w:tr w:rsidR="0029677A" w14:paraId="1A5EBA3E" w14:textId="77777777" w:rsidTr="008F6F64">
        <w:trPr>
          <w:trHeight w:val="106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17C120" w14:textId="6FF04F09" w:rsidR="0029677A" w:rsidRDefault="00A867E9">
            <w:pPr>
              <w:spacing w:before="120" w:after="120"/>
            </w:pPr>
            <w:r>
              <w:rPr>
                <w:rFonts w:ascii="Arial" w:hAnsi="Arial"/>
              </w:rPr>
              <w:t>9</w:t>
            </w:r>
            <w:r w:rsidR="009B7BD6">
              <w:rPr>
                <w:rFonts w:ascii="Arial" w:hAnsi="Arial"/>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1958BAF9" w14:textId="77777777" w:rsidR="0029677A" w:rsidRDefault="009B7BD6">
            <w:pPr>
              <w:spacing w:before="120" w:after="120"/>
              <w:ind w:right="175"/>
            </w:pPr>
            <w:r>
              <w:rPr>
                <w:rFonts w:ascii="Arial" w:hAnsi="Arial"/>
              </w:rPr>
              <w:t>To be able to manage your personal resources (particularly knowledge, understanding, skills, experience and time) and your professional development to achieve your work objectives and your career and personal goals.</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09ADD5" w14:textId="51F1790C" w:rsidR="0029677A" w:rsidRDefault="009B7BD6">
            <w:pPr>
              <w:spacing w:before="120" w:after="120"/>
            </w:pPr>
            <w:r>
              <w:rPr>
                <w:rFonts w:ascii="Arial" w:hAnsi="Arial"/>
              </w:rPr>
              <w:t>Application Form</w:t>
            </w:r>
          </w:p>
        </w:tc>
      </w:tr>
      <w:tr w:rsidR="0029677A" w14:paraId="0E82F6A1" w14:textId="77777777" w:rsidTr="008F6F64">
        <w:trPr>
          <w:trHeight w:val="106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1BABB9" w14:textId="4C7E72E1" w:rsidR="0029677A" w:rsidRDefault="009B7BD6">
            <w:pPr>
              <w:spacing w:before="120" w:after="120"/>
            </w:pPr>
            <w:r>
              <w:rPr>
                <w:rFonts w:ascii="Arial" w:hAnsi="Arial"/>
              </w:rPr>
              <w:t>1</w:t>
            </w:r>
            <w:r w:rsidR="00A867E9">
              <w:rPr>
                <w:rFonts w:ascii="Arial" w:hAnsi="Arial"/>
              </w:rPr>
              <w:t>0</w:t>
            </w:r>
            <w:r>
              <w:rPr>
                <w:rFonts w:ascii="Arial" w:hAnsi="Arial"/>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2397B1D3" w14:textId="2882E503" w:rsidR="0029677A" w:rsidRDefault="009B7BD6">
            <w:pPr>
              <w:spacing w:before="120" w:after="120"/>
              <w:ind w:right="175"/>
            </w:pPr>
            <w:r>
              <w:rPr>
                <w:rFonts w:ascii="Arial" w:hAnsi="Arial"/>
              </w:rPr>
              <w:t>To be able to ensure that work is effectively planned and fairly allocated to individuals and teams and monitored to ensure progress and essential standards are being met and reviewed and updated as required.</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8DA86C" w14:textId="77777777" w:rsidR="0029677A" w:rsidRDefault="009B7BD6">
            <w:pPr>
              <w:spacing w:before="120" w:after="120"/>
            </w:pPr>
            <w:r>
              <w:rPr>
                <w:rFonts w:ascii="Arial" w:hAnsi="Arial"/>
              </w:rPr>
              <w:t>Application Form</w:t>
            </w:r>
          </w:p>
        </w:tc>
      </w:tr>
      <w:tr w:rsidR="0029677A" w14:paraId="054AEAF5"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3C253A" w14:textId="5E441492" w:rsidR="0029677A" w:rsidRDefault="009B7BD6">
            <w:pPr>
              <w:spacing w:before="120" w:after="120"/>
            </w:pPr>
            <w:r>
              <w:rPr>
                <w:rFonts w:ascii="Arial" w:hAnsi="Arial"/>
              </w:rPr>
              <w:t>1</w:t>
            </w:r>
            <w:r w:rsidR="00A867E9">
              <w:rPr>
                <w:rFonts w:ascii="Arial" w:hAnsi="Arial"/>
              </w:rPr>
              <w:t>1</w:t>
            </w:r>
            <w:r>
              <w:rPr>
                <w:rFonts w:ascii="Arial" w:hAnsi="Arial"/>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0B6CF864" w14:textId="77777777" w:rsidR="0029677A" w:rsidRDefault="009B7BD6">
            <w:pPr>
              <w:spacing w:before="120" w:after="120"/>
              <w:ind w:right="175"/>
            </w:pPr>
            <w:r>
              <w:rPr>
                <w:rFonts w:ascii="Arial" w:hAnsi="Arial"/>
              </w:rPr>
              <w:t xml:space="preserve">To have a thorough understanding of Social Work ethics and values practice to support learning and development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81D164" w14:textId="77777777" w:rsidR="0029677A" w:rsidRDefault="009B7BD6">
            <w:pPr>
              <w:spacing w:before="120" w:after="120"/>
            </w:pPr>
            <w:r>
              <w:rPr>
                <w:rFonts w:ascii="Arial" w:hAnsi="Arial"/>
              </w:rPr>
              <w:t>Application Form</w:t>
            </w:r>
          </w:p>
        </w:tc>
      </w:tr>
      <w:tr w:rsidR="0029677A" w14:paraId="4FFB4B25"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2475C6" w14:textId="40DB8053" w:rsidR="0029677A" w:rsidRDefault="009B7BD6">
            <w:pPr>
              <w:spacing w:before="120" w:after="120"/>
            </w:pPr>
            <w:r>
              <w:rPr>
                <w:rFonts w:ascii="Arial" w:hAnsi="Arial"/>
              </w:rPr>
              <w:t>1</w:t>
            </w:r>
            <w:r w:rsidR="00A867E9">
              <w:rPr>
                <w:rFonts w:ascii="Arial" w:hAnsi="Arial"/>
              </w:rPr>
              <w:t>2.</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5FC6EC51" w14:textId="527F5975" w:rsidR="0029677A" w:rsidRDefault="009B7BD6">
            <w:pPr>
              <w:spacing w:before="120" w:after="120"/>
              <w:ind w:right="175"/>
            </w:pPr>
            <w:r>
              <w:rPr>
                <w:rFonts w:ascii="Arial" w:hAnsi="Arial"/>
              </w:rPr>
              <w:t>To have the ability to provide directions to people in the organization by enabling, inspiring, motivating and supporting them to achieve what the organization has set out to do.</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64D2E3" w14:textId="7BB64C85" w:rsidR="0029677A" w:rsidRDefault="009B7BD6">
            <w:pPr>
              <w:spacing w:before="120" w:after="120"/>
            </w:pPr>
            <w:r>
              <w:rPr>
                <w:rFonts w:ascii="Arial" w:hAnsi="Arial"/>
              </w:rPr>
              <w:t>Application Form</w:t>
            </w:r>
            <w:r w:rsidR="00AC5FE4">
              <w:rPr>
                <w:rFonts w:ascii="Arial" w:hAnsi="Arial"/>
              </w:rPr>
              <w:t xml:space="preserve"> and </w:t>
            </w:r>
            <w:r>
              <w:rPr>
                <w:rFonts w:ascii="Arial" w:hAnsi="Arial"/>
              </w:rPr>
              <w:t>Interview</w:t>
            </w:r>
          </w:p>
        </w:tc>
      </w:tr>
      <w:tr w:rsidR="0029677A" w14:paraId="759BC298" w14:textId="77777777" w:rsidTr="008F6F64">
        <w:trPr>
          <w:trHeight w:val="518"/>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CCC86F" w14:textId="2B3E77AA" w:rsidR="0029677A" w:rsidRDefault="009B7BD6">
            <w:pPr>
              <w:spacing w:before="80" w:after="80"/>
            </w:pPr>
            <w:r>
              <w:rPr>
                <w:rFonts w:ascii="Arial" w:eastAsia="Arial Unicode MS" w:hAnsi="Arial" w:cs="Arial Unicode MS"/>
              </w:rPr>
              <w:t>1</w:t>
            </w:r>
            <w:r w:rsidR="008E28A1">
              <w:rPr>
                <w:rFonts w:ascii="Arial" w:eastAsia="Arial Unicode MS" w:hAnsi="Arial" w:cs="Arial Unicode MS"/>
              </w:rPr>
              <w:t>3</w:t>
            </w:r>
            <w:r w:rsidR="00A867E9">
              <w:rPr>
                <w:rFonts w:ascii="Arial" w:eastAsia="Arial Unicode MS" w:hAnsi="Arial" w:cs="Arial Unicode MS"/>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2A3249DB" w14:textId="77777777" w:rsidR="0029677A" w:rsidRDefault="009B7BD6">
            <w:pPr>
              <w:spacing w:before="80" w:after="80"/>
              <w:ind w:right="175"/>
            </w:pPr>
            <w:r>
              <w:rPr>
                <w:rFonts w:ascii="Arial" w:eastAsia="Arial Unicode MS" w:hAnsi="Arial" w:cs="Arial Unicode MS"/>
              </w:rPr>
              <w:t xml:space="preserve">Skilled in providing reflecting learning and supervision, training, workshops and practice forums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6481007" w14:textId="72B430F9" w:rsidR="0029677A" w:rsidRPr="00E24F7E" w:rsidRDefault="00E24F7E">
            <w:pPr>
              <w:spacing w:before="120" w:after="120"/>
              <w:rPr>
                <w:rFonts w:ascii="Arial" w:hAnsi="Arial" w:cs="Arial"/>
              </w:rPr>
            </w:pPr>
            <w:r w:rsidRPr="00E24F7E">
              <w:rPr>
                <w:rFonts w:ascii="Arial" w:hAnsi="Arial" w:cs="Arial"/>
              </w:rPr>
              <w:t>Interview/Presentation</w:t>
            </w:r>
          </w:p>
        </w:tc>
      </w:tr>
      <w:tr w:rsidR="0029677A" w14:paraId="1EC80D9E"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852A31" w14:textId="0176AA35" w:rsidR="0029677A" w:rsidRDefault="009B7BD6">
            <w:pPr>
              <w:spacing w:before="80" w:after="80"/>
            </w:pPr>
            <w:r>
              <w:rPr>
                <w:rFonts w:ascii="Arial" w:eastAsia="Arial Unicode MS" w:hAnsi="Arial" w:cs="Arial Unicode MS"/>
              </w:rPr>
              <w:t>1</w:t>
            </w:r>
            <w:r w:rsidR="008E28A1">
              <w:rPr>
                <w:rFonts w:ascii="Arial" w:eastAsia="Arial Unicode MS" w:hAnsi="Arial" w:cs="Arial Unicode MS"/>
              </w:rPr>
              <w:t>4</w:t>
            </w:r>
            <w:r w:rsidR="00BC69F5">
              <w:rPr>
                <w:rFonts w:ascii="Arial" w:eastAsia="Arial Unicode MS" w:hAnsi="Arial" w:cs="Arial Unicode MS"/>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56B08612" w14:textId="77777777" w:rsidR="0029677A" w:rsidRDefault="009B7BD6">
            <w:pPr>
              <w:spacing w:before="80" w:after="80"/>
              <w:ind w:right="175"/>
            </w:pPr>
            <w:r>
              <w:rPr>
                <w:rFonts w:ascii="Arial" w:eastAsia="Arial Unicode MS" w:hAnsi="Arial" w:cs="Arial Unicode MS"/>
              </w:rPr>
              <w:t xml:space="preserve">Strong report writing and the ability to translate findings into solution focused constructive actions that support a learning culture, continuous improvement, and challenge at all levels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144C83" w14:textId="73A4E4BC" w:rsidR="0029677A" w:rsidRPr="00E24F7E" w:rsidRDefault="00E24F7E">
            <w:pPr>
              <w:spacing w:before="120" w:after="120"/>
              <w:rPr>
                <w:rFonts w:ascii="Arial" w:hAnsi="Arial" w:cs="Arial"/>
              </w:rPr>
            </w:pPr>
            <w:r w:rsidRPr="00E24F7E">
              <w:rPr>
                <w:rFonts w:ascii="Arial" w:hAnsi="Arial" w:cs="Arial"/>
              </w:rPr>
              <w:t>Interview/Presentation</w:t>
            </w:r>
          </w:p>
        </w:tc>
      </w:tr>
      <w:tr w:rsidR="0029677A" w14:paraId="53943BFB"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BF1992" w14:textId="1BECCBBE" w:rsidR="0029677A" w:rsidRDefault="009B7BD6">
            <w:pPr>
              <w:spacing w:before="80" w:after="80"/>
            </w:pPr>
            <w:r>
              <w:rPr>
                <w:rFonts w:ascii="Arial" w:eastAsia="Arial Unicode MS" w:hAnsi="Arial" w:cs="Arial Unicode MS"/>
              </w:rPr>
              <w:t>1</w:t>
            </w:r>
            <w:r w:rsidR="008E28A1">
              <w:rPr>
                <w:rFonts w:ascii="Arial" w:eastAsia="Arial Unicode MS" w:hAnsi="Arial" w:cs="Arial Unicode MS"/>
              </w:rPr>
              <w:t>5</w:t>
            </w:r>
            <w:r w:rsidR="00BC69F5">
              <w:rPr>
                <w:rFonts w:ascii="Arial" w:eastAsia="Arial Unicode MS" w:hAnsi="Arial" w:cs="Arial Unicode MS"/>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6D44F890" w14:textId="77777777" w:rsidR="0029677A" w:rsidRDefault="009B7BD6">
            <w:pPr>
              <w:spacing w:before="80" w:after="80"/>
              <w:ind w:right="175"/>
            </w:pPr>
            <w:r>
              <w:rPr>
                <w:rFonts w:ascii="Arial" w:eastAsia="Arial Unicode MS" w:hAnsi="Arial" w:cs="Arial Unicode MS"/>
              </w:rPr>
              <w:t xml:space="preserve">Strong presentation skills and the ability to communicate effectively with practitioner, operational managers and strategic leaders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009657" w14:textId="0BE07A65" w:rsidR="0029677A" w:rsidRDefault="009B7BD6">
            <w:pPr>
              <w:spacing w:before="120" w:after="120"/>
            </w:pPr>
            <w:r>
              <w:rPr>
                <w:rFonts w:ascii="Arial" w:hAnsi="Arial"/>
              </w:rPr>
              <w:t>Application Form/Interview</w:t>
            </w:r>
            <w:r w:rsidR="001F3355">
              <w:rPr>
                <w:rFonts w:ascii="Arial" w:hAnsi="Arial"/>
              </w:rPr>
              <w:t xml:space="preserve">/Presentation </w:t>
            </w:r>
          </w:p>
        </w:tc>
      </w:tr>
      <w:tr w:rsidR="00DD130F" w14:paraId="5189F93D"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52D973" w14:textId="4E04CA05" w:rsidR="00DD130F" w:rsidRDefault="00DD130F">
            <w:pPr>
              <w:spacing w:before="80" w:after="80"/>
              <w:rPr>
                <w:rFonts w:ascii="Arial" w:eastAsia="Arial Unicode MS" w:hAnsi="Arial" w:cs="Arial Unicode MS"/>
              </w:rPr>
            </w:pPr>
            <w:r>
              <w:rPr>
                <w:rFonts w:ascii="Arial" w:eastAsia="Arial Unicode MS" w:hAnsi="Arial" w:cs="Arial Unicode MS"/>
              </w:rPr>
              <w:t>1</w:t>
            </w:r>
            <w:r w:rsidR="008E28A1">
              <w:rPr>
                <w:rFonts w:ascii="Arial" w:eastAsia="Arial Unicode MS" w:hAnsi="Arial" w:cs="Arial Unicode MS"/>
              </w:rPr>
              <w:t>6</w:t>
            </w:r>
            <w:r w:rsidR="00BC69F5">
              <w:rPr>
                <w:rFonts w:ascii="Arial" w:eastAsia="Arial Unicode MS" w:hAnsi="Arial" w:cs="Arial Unicode MS"/>
              </w:rPr>
              <w:t>.</w:t>
            </w: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186CE4ED" w14:textId="421D16A5" w:rsidR="00DD130F" w:rsidRDefault="00DD130F">
            <w:pPr>
              <w:spacing w:before="80" w:after="80"/>
              <w:ind w:right="175"/>
              <w:rPr>
                <w:rFonts w:ascii="Arial" w:eastAsia="Arial Unicode MS" w:hAnsi="Arial" w:cs="Arial Unicode MS"/>
              </w:rPr>
            </w:pPr>
            <w:r w:rsidRPr="001F7FF4">
              <w:rPr>
                <w:rFonts w:ascii="Arial" w:eastAsia="Arial Unicode MS" w:hAnsi="Arial" w:cs="Arial Unicode MS"/>
                <w:color w:val="auto"/>
              </w:rPr>
              <w:t>To demonstrate knowledge and understanding of key legislation and national drivers such as Stable Homes Built on Love, Children and Families Act 2014, Working Together 202</w:t>
            </w:r>
            <w:r w:rsidR="00E24F7E" w:rsidRPr="001F7FF4">
              <w:rPr>
                <w:rFonts w:ascii="Arial" w:eastAsia="Arial Unicode MS" w:hAnsi="Arial" w:cs="Arial Unicode MS"/>
                <w:color w:val="auto"/>
              </w:rPr>
              <w:t>6</w:t>
            </w:r>
            <w:r w:rsidRPr="001F7FF4">
              <w:rPr>
                <w:rFonts w:ascii="Arial" w:eastAsia="Arial Unicode MS" w:hAnsi="Arial" w:cs="Arial Unicode MS"/>
                <w:color w:val="auto"/>
              </w:rPr>
              <w:t xml:space="preserve"> and other relevant </w:t>
            </w:r>
            <w:r w:rsidR="00E24F7E" w:rsidRPr="001F7FF4">
              <w:rPr>
                <w:rFonts w:ascii="Arial" w:eastAsia="Arial Unicode MS" w:hAnsi="Arial" w:cs="Arial Unicode MS"/>
                <w:color w:val="auto"/>
              </w:rPr>
              <w:t xml:space="preserve">guidance. </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970AE7" w14:textId="3F1A9CAC" w:rsidR="00DD130F" w:rsidRDefault="00DD130F">
            <w:pPr>
              <w:spacing w:before="120" w:after="120"/>
              <w:rPr>
                <w:rFonts w:ascii="Arial" w:hAnsi="Arial"/>
              </w:rPr>
            </w:pPr>
            <w:r>
              <w:rPr>
                <w:rFonts w:ascii="Arial" w:hAnsi="Arial"/>
              </w:rPr>
              <w:t>Application Form</w:t>
            </w:r>
            <w:r w:rsidR="001F7FF4">
              <w:rPr>
                <w:rFonts w:ascii="Arial" w:hAnsi="Arial"/>
              </w:rPr>
              <w:t xml:space="preserve"> and Interview </w:t>
            </w:r>
          </w:p>
        </w:tc>
      </w:tr>
      <w:tr w:rsidR="008E28A1" w14:paraId="06958B8F" w14:textId="77777777" w:rsidTr="008F6F64">
        <w:trPr>
          <w:trHeight w:val="793"/>
        </w:trPr>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B46CAC" w14:textId="77777777" w:rsidR="008E28A1" w:rsidRDefault="008E28A1">
            <w:pPr>
              <w:spacing w:before="80" w:after="80"/>
              <w:rPr>
                <w:rFonts w:ascii="Arial" w:eastAsia="Arial Unicode MS" w:hAnsi="Arial" w:cs="Arial Unicode MS"/>
              </w:rPr>
            </w:pPr>
          </w:p>
        </w:tc>
        <w:tc>
          <w:tcPr>
            <w:tcW w:w="652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255" w:type="dxa"/>
            </w:tcMar>
          </w:tcPr>
          <w:p w14:paraId="30BA00E4" w14:textId="3AA57CC8" w:rsidR="008E28A1" w:rsidRPr="00DD130F" w:rsidRDefault="00BB5988">
            <w:pPr>
              <w:spacing w:before="80" w:after="80"/>
              <w:ind w:right="175"/>
              <w:rPr>
                <w:rFonts w:ascii="Arial" w:eastAsia="Arial Unicode MS" w:hAnsi="Arial" w:cs="Arial Unicode MS"/>
              </w:rPr>
            </w:pPr>
            <w:r w:rsidRPr="00BB5988">
              <w:rPr>
                <w:rFonts w:ascii="Arial" w:eastAsia="Arial Unicode MS" w:hAnsi="Arial" w:cs="Arial Unicode MS"/>
                <w:b/>
                <w:bCs/>
              </w:rPr>
              <w:t>Competencies –</w:t>
            </w:r>
            <w:r w:rsidRPr="00BB5988">
              <w:rPr>
                <w:rFonts w:ascii="Arial" w:eastAsia="Arial Unicode MS" w:hAnsi="Arial" w:cs="Arial Unicode MS"/>
              </w:rPr>
              <w:t xml:space="preserve"> Please note the council’s corporate competencies, which are essential for all roles, are below in the Core Competencies section</w:t>
            </w:r>
          </w:p>
        </w:tc>
        <w:tc>
          <w:tcPr>
            <w:tcW w:w="29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C0EEC9" w14:textId="77777777" w:rsidR="008E28A1" w:rsidRDefault="008E28A1">
            <w:pPr>
              <w:spacing w:before="120" w:after="120"/>
              <w:rPr>
                <w:rFonts w:ascii="Arial" w:hAnsi="Arial"/>
              </w:rPr>
            </w:pPr>
          </w:p>
        </w:tc>
      </w:tr>
    </w:tbl>
    <w:p w14:paraId="78CDE4BF" w14:textId="77777777" w:rsidR="0029677A" w:rsidRDefault="0029677A">
      <w:pPr>
        <w:widowControl w:val="0"/>
        <w:spacing w:line="240" w:lineRule="auto"/>
      </w:pPr>
    </w:p>
    <w:p w14:paraId="0DCD680E" w14:textId="77777777" w:rsidR="0029677A" w:rsidRDefault="0029677A">
      <w:pPr>
        <w:spacing w:after="0"/>
      </w:pP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7"/>
        <w:gridCol w:w="6237"/>
        <w:gridCol w:w="2848"/>
      </w:tblGrid>
      <w:tr w:rsidR="0029677A" w14:paraId="34CAF624" w14:textId="77777777" w:rsidTr="008F6F64">
        <w:trPr>
          <w:trHeight w:val="243"/>
        </w:trPr>
        <w:tc>
          <w:tcPr>
            <w:tcW w:w="9622" w:type="dxa"/>
            <w:gridSpan w:val="3"/>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1C1D8D85" w14:textId="77777777" w:rsidR="0029677A" w:rsidRDefault="009B7BD6">
            <w:pPr>
              <w:spacing w:before="60" w:after="60"/>
            </w:pPr>
            <w:r>
              <w:rPr>
                <w:rFonts w:ascii="Arial" w:hAnsi="Arial"/>
                <w:b/>
                <w:bCs/>
              </w:rPr>
              <w:t>2.</w:t>
            </w:r>
            <w:r>
              <w:rPr>
                <w:rFonts w:ascii="Arial" w:hAnsi="Arial"/>
                <w:b/>
                <w:bCs/>
              </w:rPr>
              <w:tab/>
              <w:t xml:space="preserve">Experience/Qualifications/Training </w:t>
            </w:r>
            <w:proofErr w:type="spellStart"/>
            <w:r>
              <w:rPr>
                <w:rFonts w:ascii="Arial" w:hAnsi="Arial"/>
                <w:b/>
                <w:bCs/>
              </w:rPr>
              <w:t>etc</w:t>
            </w:r>
            <w:proofErr w:type="spellEnd"/>
          </w:p>
        </w:tc>
      </w:tr>
      <w:tr w:rsidR="0029677A" w14:paraId="32E121D2" w14:textId="77777777" w:rsidTr="008F6F64">
        <w:trPr>
          <w:trHeight w:val="243"/>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9FDBA9" w14:textId="6862F3E2" w:rsidR="0029677A" w:rsidRDefault="006C29D9">
            <w:pPr>
              <w:spacing w:before="80" w:after="80"/>
            </w:pPr>
            <w:r>
              <w:rPr>
                <w:rFonts w:ascii="Arial" w:hAnsi="Arial"/>
              </w:rPr>
              <w:lastRenderedPageBreak/>
              <w:t>1</w:t>
            </w:r>
            <w:r w:rsidR="009B7BD6">
              <w:rPr>
                <w:rFonts w:ascii="Arial" w:hAnsi="Arial"/>
              </w:rPr>
              <w:t>.</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BAB855" w14:textId="1220226F" w:rsidR="004C60A7" w:rsidRPr="00711694" w:rsidRDefault="00975696">
            <w:pPr>
              <w:spacing w:before="80" w:after="80"/>
              <w:rPr>
                <w:rFonts w:ascii="Arial" w:hAnsi="Arial"/>
                <w:lang w:val="en-GB"/>
              </w:rPr>
            </w:pPr>
            <w:r w:rsidRPr="00975696">
              <w:rPr>
                <w:rFonts w:ascii="Arial" w:hAnsi="Arial"/>
                <w:bCs/>
              </w:rPr>
              <w:t>Extensive experience working with children, young people and families, preferably with experience of developing and/or supervising others</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3EA232" w14:textId="17AFF0E7" w:rsidR="0029677A" w:rsidRDefault="009B7BD6">
            <w:pPr>
              <w:spacing w:before="80" w:after="80"/>
            </w:pPr>
            <w:r>
              <w:rPr>
                <w:rFonts w:ascii="Arial" w:hAnsi="Arial"/>
              </w:rPr>
              <w:t>Application Form</w:t>
            </w:r>
            <w:r w:rsidR="00D41C89">
              <w:rPr>
                <w:rFonts w:ascii="Arial" w:hAnsi="Arial"/>
              </w:rPr>
              <w:t xml:space="preserve"> and Interview </w:t>
            </w:r>
          </w:p>
        </w:tc>
      </w:tr>
      <w:tr w:rsidR="0029677A" w14:paraId="55B57101" w14:textId="77777777" w:rsidTr="008F6F64">
        <w:trPr>
          <w:trHeight w:val="243"/>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680071" w14:textId="3D597378" w:rsidR="0029677A" w:rsidRDefault="006C29D9">
            <w:pPr>
              <w:spacing w:before="120" w:after="120"/>
            </w:pPr>
            <w:r>
              <w:rPr>
                <w:rFonts w:ascii="Arial" w:hAnsi="Arial"/>
              </w:rPr>
              <w:t>2</w:t>
            </w:r>
            <w:r w:rsidR="009B7BD6">
              <w:rPr>
                <w:rFonts w:ascii="Arial" w:hAnsi="Arial"/>
              </w:rPr>
              <w:t>.</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E5956A" w14:textId="0C99C4E1" w:rsidR="0029677A" w:rsidRDefault="000D10B8">
            <w:pPr>
              <w:spacing w:before="120" w:after="120"/>
            </w:pPr>
            <w:r w:rsidRPr="00832FBB">
              <w:rPr>
                <w:rFonts w:ascii="Arial" w:hAnsi="Arial" w:cs="Arial"/>
              </w:rPr>
              <w:t>Must have a Social Work Qualification and registered with Social Work England</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A1DD59" w14:textId="77777777" w:rsidR="0029677A" w:rsidRDefault="009B7BD6">
            <w:pPr>
              <w:spacing w:before="120" w:after="120"/>
            </w:pPr>
            <w:r>
              <w:rPr>
                <w:rFonts w:ascii="Arial" w:hAnsi="Arial"/>
              </w:rPr>
              <w:t>Application Form</w:t>
            </w:r>
          </w:p>
        </w:tc>
      </w:tr>
      <w:tr w:rsidR="00E47D42" w14:paraId="66BF729A" w14:textId="77777777" w:rsidTr="008F6F64">
        <w:trPr>
          <w:trHeight w:val="243"/>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5A3C6B" w14:textId="45D5700E" w:rsidR="00E47D42" w:rsidRDefault="00E47D42">
            <w:pPr>
              <w:spacing w:before="120" w:after="120"/>
              <w:rPr>
                <w:rFonts w:ascii="Arial" w:hAnsi="Arial"/>
              </w:rPr>
            </w:pPr>
            <w:r>
              <w:rPr>
                <w:rFonts w:ascii="Arial" w:hAnsi="Arial"/>
              </w:rPr>
              <w:t>3.</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CC9995" w14:textId="1C979140" w:rsidR="00E47D42" w:rsidRDefault="00E47D42">
            <w:pPr>
              <w:spacing w:before="120" w:after="120"/>
              <w:rPr>
                <w:rFonts w:ascii="Arial" w:hAnsi="Arial"/>
              </w:rPr>
            </w:pPr>
            <w:r>
              <w:rPr>
                <w:rFonts w:ascii="Arial" w:hAnsi="Arial"/>
              </w:rPr>
              <w:t>Practice Educator Stage 1 &amp; 2</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2CB242" w14:textId="5B860536" w:rsidR="00E47D42" w:rsidRDefault="00E47D42">
            <w:pPr>
              <w:spacing w:before="120" w:after="120"/>
              <w:rPr>
                <w:rFonts w:ascii="Arial" w:hAnsi="Arial"/>
              </w:rPr>
            </w:pPr>
            <w:r>
              <w:rPr>
                <w:rFonts w:ascii="Arial" w:hAnsi="Arial"/>
              </w:rPr>
              <w:t xml:space="preserve">Application Form </w:t>
            </w:r>
          </w:p>
        </w:tc>
      </w:tr>
      <w:tr w:rsidR="0029677A" w14:paraId="6B9F1656" w14:textId="77777777" w:rsidTr="008F6F64">
        <w:trPr>
          <w:trHeight w:val="243"/>
        </w:trPr>
        <w:tc>
          <w:tcPr>
            <w:tcW w:w="9622" w:type="dxa"/>
            <w:gridSpan w:val="3"/>
            <w:tcBorders>
              <w:top w:val="single" w:sz="4" w:space="0" w:color="auto"/>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2CBD0CC1" w14:textId="77777777" w:rsidR="0029677A" w:rsidRDefault="009B7BD6">
            <w:pPr>
              <w:spacing w:before="60" w:after="60"/>
            </w:pPr>
            <w:r>
              <w:rPr>
                <w:rFonts w:ascii="Arial" w:hAnsi="Arial"/>
                <w:b/>
                <w:bCs/>
              </w:rPr>
              <w:t>3.</w:t>
            </w:r>
            <w:r>
              <w:rPr>
                <w:rFonts w:ascii="Arial" w:hAnsi="Arial"/>
                <w:b/>
                <w:bCs/>
              </w:rPr>
              <w:tab/>
              <w:t>Work Related Circumstances</w:t>
            </w:r>
          </w:p>
        </w:tc>
      </w:tr>
      <w:tr w:rsidR="0029677A" w14:paraId="074C369A" w14:textId="77777777" w:rsidTr="008F6F64">
        <w:trPr>
          <w:trHeight w:val="1617"/>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28D35B" w14:textId="77777777" w:rsidR="0029677A" w:rsidRDefault="009B7BD6">
            <w:pPr>
              <w:spacing w:before="120" w:after="120"/>
            </w:pPr>
            <w:r>
              <w:rPr>
                <w:rFonts w:ascii="Arial" w:hAnsi="Arial"/>
              </w:rPr>
              <w:t>1.</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413C7A" w14:textId="3DAFC702" w:rsidR="0029677A" w:rsidRDefault="007C3529">
            <w:pPr>
              <w:spacing w:before="120" w:after="120"/>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B9D5CF" w14:textId="5875181E" w:rsidR="0029677A" w:rsidRDefault="005B2920">
            <w:pPr>
              <w:spacing w:before="120" w:after="120"/>
            </w:pPr>
            <w:r>
              <w:rPr>
                <w:rFonts w:ascii="Arial" w:hAnsi="Arial"/>
              </w:rPr>
              <w:t xml:space="preserve">Interview </w:t>
            </w:r>
          </w:p>
        </w:tc>
      </w:tr>
      <w:tr w:rsidR="0029677A" w14:paraId="766E9C5E" w14:textId="77777777" w:rsidTr="008F6F64">
        <w:trPr>
          <w:trHeight w:val="793"/>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D7619A" w14:textId="77777777" w:rsidR="0029677A" w:rsidRDefault="009B7BD6">
            <w:pPr>
              <w:spacing w:before="120" w:after="120"/>
            </w:pPr>
            <w:r>
              <w:rPr>
                <w:rFonts w:ascii="Arial" w:hAnsi="Arial"/>
              </w:rPr>
              <w:t>2.</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C81881" w14:textId="7DC543E5" w:rsidR="0029677A" w:rsidRDefault="002F777B">
            <w:pPr>
              <w:spacing w:before="120" w:after="120"/>
            </w:pPr>
            <w:r>
              <w:rPr>
                <w:rFonts w:ascii="Arial" w:hAnsi="Arial" w:cs="Arial"/>
              </w:rPr>
              <w:t>T</w:t>
            </w:r>
            <w:r w:rsidRPr="003C7CC0">
              <w:rPr>
                <w:rFonts w:ascii="Arial" w:hAnsi="Arial" w:cs="Arial"/>
              </w:rPr>
              <w:t xml:space="preserve">he Council has a framework of Values &amp; </w:t>
            </w:r>
            <w:proofErr w:type="spellStart"/>
            <w:r w:rsidRPr="003C7CC0">
              <w:rPr>
                <w:rFonts w:ascii="Arial" w:hAnsi="Arial" w:cs="Arial"/>
              </w:rPr>
              <w:t>Behaviours</w:t>
            </w:r>
            <w:proofErr w:type="spellEnd"/>
            <w:r w:rsidRPr="003C7CC0">
              <w:rPr>
                <w:rFonts w:ascii="Arial" w:hAnsi="Arial" w:cs="Arial"/>
              </w:rPr>
              <w:t xml:space="preserve"> that guide our </w:t>
            </w:r>
            <w:proofErr w:type="spellStart"/>
            <w:r w:rsidRPr="003C7CC0">
              <w:rPr>
                <w:rFonts w:ascii="Arial" w:hAnsi="Arial" w:cs="Arial"/>
              </w:rPr>
              <w:t>behaviour</w:t>
            </w:r>
            <w:proofErr w:type="spellEnd"/>
            <w:r w:rsidRPr="003C7CC0">
              <w:rPr>
                <w:rFonts w:ascii="Arial" w:hAnsi="Arial" w:cs="Arial"/>
              </w:rPr>
              <w:t xml:space="preserve">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60D240" w14:textId="427DF127" w:rsidR="0029677A" w:rsidRDefault="005B2920">
            <w:pPr>
              <w:spacing w:before="120" w:after="120"/>
            </w:pPr>
            <w:r>
              <w:rPr>
                <w:rFonts w:ascii="Arial" w:hAnsi="Arial"/>
              </w:rPr>
              <w:t>Interview</w:t>
            </w:r>
          </w:p>
        </w:tc>
      </w:tr>
      <w:tr w:rsidR="002F777B" w14:paraId="752ACC4B" w14:textId="77777777" w:rsidTr="008F6F64">
        <w:trPr>
          <w:trHeight w:val="793"/>
        </w:trPr>
        <w:tc>
          <w:tcPr>
            <w:tcW w:w="5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996E3A" w14:textId="5350AF37" w:rsidR="002F777B" w:rsidRDefault="002F777B">
            <w:pPr>
              <w:spacing w:before="120" w:after="120"/>
              <w:rPr>
                <w:rFonts w:ascii="Arial" w:hAnsi="Arial"/>
              </w:rPr>
            </w:pPr>
            <w:r>
              <w:rPr>
                <w:rFonts w:ascii="Arial" w:hAnsi="Arial"/>
              </w:rPr>
              <w:t>3.</w:t>
            </w:r>
          </w:p>
        </w:tc>
        <w:tc>
          <w:tcPr>
            <w:tcW w:w="62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269B5B" w14:textId="7D98FD3F" w:rsidR="002F777B" w:rsidRDefault="005B2920">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22EEAA" w14:textId="07008892" w:rsidR="002F777B" w:rsidRDefault="005B2920">
            <w:pPr>
              <w:spacing w:before="120" w:after="120"/>
              <w:rPr>
                <w:rFonts w:ascii="Arial" w:hAnsi="Arial"/>
              </w:rPr>
            </w:pPr>
            <w:r>
              <w:rPr>
                <w:rFonts w:ascii="Arial" w:hAnsi="Arial"/>
              </w:rPr>
              <w:t>Interview</w:t>
            </w:r>
          </w:p>
        </w:tc>
      </w:tr>
    </w:tbl>
    <w:p w14:paraId="5383FEE0" w14:textId="77777777" w:rsidR="0029677A" w:rsidRDefault="0029677A">
      <w:pPr>
        <w:widowControl w:val="0"/>
        <w:spacing w:after="0" w:line="240" w:lineRule="auto"/>
      </w:pPr>
    </w:p>
    <w:p w14:paraId="09D5A7E4" w14:textId="77777777" w:rsidR="0029677A" w:rsidRDefault="0029677A"/>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5"/>
        <w:gridCol w:w="1085"/>
        <w:gridCol w:w="5044"/>
        <w:gridCol w:w="2848"/>
      </w:tblGrid>
      <w:tr w:rsidR="0029677A" w14:paraId="7AA7DD5F" w14:textId="77777777" w:rsidTr="00975696">
        <w:trPr>
          <w:trHeight w:val="518"/>
        </w:trPr>
        <w:tc>
          <w:tcPr>
            <w:tcW w:w="17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67CCA" w14:textId="77777777" w:rsidR="0029677A" w:rsidRDefault="009B7BD6">
            <w:r>
              <w:rPr>
                <w:rFonts w:ascii="Arial" w:hAnsi="Arial"/>
                <w:b/>
                <w:bCs/>
              </w:rPr>
              <w:t>STAGE TWO</w:t>
            </w:r>
          </w:p>
        </w:tc>
        <w:tc>
          <w:tcPr>
            <w:tcW w:w="78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E3C9A" w14:textId="77777777" w:rsidR="0029677A" w:rsidRDefault="009B7BD6">
            <w:pPr>
              <w:spacing w:after="0"/>
            </w:pPr>
            <w:r>
              <w:rPr>
                <w:rFonts w:ascii="Arial" w:hAnsi="Arial"/>
              </w:rPr>
              <w:t>Will only be used in the event of a large number of applicants meeting the minimum essential requirements</w:t>
            </w:r>
          </w:p>
        </w:tc>
      </w:tr>
      <w:tr w:rsidR="0029677A" w14:paraId="4C6C687E" w14:textId="77777777" w:rsidTr="00975696">
        <w:trPr>
          <w:trHeight w:val="243"/>
        </w:trPr>
        <w:tc>
          <w:tcPr>
            <w:tcW w:w="6774" w:type="dxa"/>
            <w:gridSpan w:val="3"/>
            <w:tcBorders>
              <w:top w:val="single" w:sz="4" w:space="0" w:color="000000"/>
              <w:left w:val="single" w:sz="4" w:space="0" w:color="000000"/>
              <w:bottom w:val="single" w:sz="4" w:space="0" w:color="000000"/>
              <w:right w:val="single" w:sz="4" w:space="0" w:color="000000"/>
            </w:tcBorders>
            <w:shd w:val="clear" w:color="auto" w:fill="0A0A0A"/>
            <w:tcMar>
              <w:top w:w="80" w:type="dxa"/>
              <w:left w:w="80" w:type="dxa"/>
              <w:bottom w:w="80" w:type="dxa"/>
              <w:right w:w="80" w:type="dxa"/>
            </w:tcMar>
          </w:tcPr>
          <w:p w14:paraId="14E4886A" w14:textId="77777777" w:rsidR="0029677A" w:rsidRDefault="009B7BD6">
            <w:pPr>
              <w:spacing w:before="120" w:after="120"/>
            </w:pPr>
            <w:r>
              <w:rPr>
                <w:rFonts w:ascii="Arial" w:hAnsi="Arial"/>
                <w:b/>
                <w:bCs/>
                <w:color w:val="FFFFFF"/>
                <w:u w:color="FFFFFF"/>
              </w:rPr>
              <w:t>Additional Requirements</w:t>
            </w:r>
          </w:p>
        </w:tc>
        <w:tc>
          <w:tcPr>
            <w:tcW w:w="2848" w:type="dxa"/>
            <w:tcBorders>
              <w:top w:val="single" w:sz="4" w:space="0" w:color="000000"/>
              <w:left w:val="single" w:sz="4" w:space="0" w:color="000000"/>
              <w:bottom w:val="single" w:sz="4" w:space="0" w:color="000000"/>
              <w:right w:val="single" w:sz="4" w:space="0" w:color="000000"/>
            </w:tcBorders>
            <w:shd w:val="clear" w:color="auto" w:fill="0A0A0A"/>
            <w:tcMar>
              <w:top w:w="80" w:type="dxa"/>
              <w:left w:w="80" w:type="dxa"/>
              <w:bottom w:w="80" w:type="dxa"/>
              <w:right w:w="80" w:type="dxa"/>
            </w:tcMar>
          </w:tcPr>
          <w:p w14:paraId="1E520A93" w14:textId="77777777" w:rsidR="0029677A" w:rsidRDefault="009B7BD6">
            <w:pPr>
              <w:spacing w:before="120" w:after="120"/>
            </w:pPr>
            <w:r>
              <w:rPr>
                <w:rFonts w:ascii="Arial" w:hAnsi="Arial"/>
                <w:b/>
                <w:bCs/>
                <w:color w:val="FFFFFF"/>
                <w:u w:color="FFFFFF"/>
              </w:rPr>
              <w:t>Method of Assessment</w:t>
            </w:r>
          </w:p>
        </w:tc>
      </w:tr>
      <w:tr w:rsidR="0029677A" w14:paraId="4CFCB396" w14:textId="77777777" w:rsidTr="008F6F64">
        <w:trPr>
          <w:trHeight w:val="243"/>
        </w:trPr>
        <w:tc>
          <w:tcPr>
            <w:tcW w:w="9622" w:type="dxa"/>
            <w:gridSpan w:val="4"/>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75F1815D" w14:textId="77777777" w:rsidR="0029677A" w:rsidRDefault="009B7BD6">
            <w:pPr>
              <w:spacing w:before="60" w:after="60"/>
            </w:pPr>
            <w:r>
              <w:rPr>
                <w:rFonts w:ascii="Arial" w:hAnsi="Arial"/>
                <w:b/>
                <w:bCs/>
              </w:rPr>
              <w:t>1.</w:t>
            </w:r>
            <w:r>
              <w:rPr>
                <w:rFonts w:ascii="Arial" w:hAnsi="Arial"/>
                <w:b/>
                <w:bCs/>
              </w:rPr>
              <w:tab/>
              <w:t>Skills and Knowledge</w:t>
            </w:r>
          </w:p>
        </w:tc>
      </w:tr>
      <w:tr w:rsidR="00975696" w14:paraId="70AD92BC" w14:textId="77777777" w:rsidTr="008F6F64">
        <w:trPr>
          <w:trHeight w:val="243"/>
        </w:trPr>
        <w:tc>
          <w:tcPr>
            <w:tcW w:w="6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349A80" w14:textId="1D96698F" w:rsidR="00975696" w:rsidRDefault="00FB6A08">
            <w:pPr>
              <w:spacing w:before="120" w:after="120"/>
              <w:rPr>
                <w:rFonts w:ascii="Arial" w:hAnsi="Arial"/>
              </w:rPr>
            </w:pPr>
            <w:r>
              <w:rPr>
                <w:rFonts w:ascii="Arial" w:hAnsi="Arial"/>
              </w:rPr>
              <w:t>1</w:t>
            </w:r>
            <w:r w:rsidR="00975696">
              <w:rPr>
                <w:rFonts w:ascii="Arial" w:hAnsi="Arial"/>
              </w:rPr>
              <w:t>.</w:t>
            </w:r>
          </w:p>
        </w:tc>
        <w:tc>
          <w:tcPr>
            <w:tcW w:w="612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17EC41" w14:textId="3B7E1327" w:rsidR="00975696" w:rsidRDefault="00FB6A08">
            <w:pPr>
              <w:spacing w:before="120" w:after="120"/>
              <w:rPr>
                <w:rFonts w:ascii="Arial" w:hAnsi="Arial"/>
              </w:rPr>
            </w:pPr>
            <w:r>
              <w:rPr>
                <w:rFonts w:ascii="Arial" w:hAnsi="Arial"/>
              </w:rPr>
              <w:t>Experience in the design and delivery of training to Social Care staff.</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CF4596" w14:textId="1A4601AB" w:rsidR="00975696" w:rsidRDefault="00975696" w:rsidP="00975696">
            <w:pPr>
              <w:tabs>
                <w:tab w:val="right" w:pos="2688"/>
              </w:tabs>
              <w:spacing w:before="120" w:after="120"/>
              <w:rPr>
                <w:rFonts w:ascii="Arial" w:hAnsi="Arial"/>
              </w:rPr>
            </w:pPr>
            <w:r>
              <w:rPr>
                <w:rFonts w:ascii="Arial" w:hAnsi="Arial"/>
              </w:rPr>
              <w:t xml:space="preserve">Application Form </w:t>
            </w:r>
          </w:p>
        </w:tc>
      </w:tr>
      <w:tr w:rsidR="0029677A" w14:paraId="36072898" w14:textId="77777777" w:rsidTr="008F6F64">
        <w:trPr>
          <w:trHeight w:val="243"/>
        </w:trPr>
        <w:tc>
          <w:tcPr>
            <w:tcW w:w="9622" w:type="dxa"/>
            <w:gridSpan w:val="4"/>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7B7AEDF1" w14:textId="77777777" w:rsidR="0029677A" w:rsidRDefault="009B7BD6">
            <w:pPr>
              <w:spacing w:before="60" w:after="60"/>
            </w:pPr>
            <w:r>
              <w:rPr>
                <w:rFonts w:ascii="Arial" w:hAnsi="Arial"/>
                <w:b/>
                <w:bCs/>
              </w:rPr>
              <w:t>2.</w:t>
            </w:r>
            <w:r>
              <w:rPr>
                <w:rFonts w:ascii="Arial" w:hAnsi="Arial"/>
                <w:b/>
                <w:bCs/>
              </w:rPr>
              <w:tab/>
              <w:t xml:space="preserve">Experience/Qualifications/Training </w:t>
            </w:r>
            <w:proofErr w:type="spellStart"/>
            <w:r>
              <w:rPr>
                <w:rFonts w:ascii="Arial" w:hAnsi="Arial"/>
                <w:b/>
                <w:bCs/>
              </w:rPr>
              <w:t>etc</w:t>
            </w:r>
            <w:proofErr w:type="spellEnd"/>
          </w:p>
        </w:tc>
      </w:tr>
      <w:tr w:rsidR="0029677A" w14:paraId="15B948EF" w14:textId="77777777" w:rsidTr="008F6F64">
        <w:trPr>
          <w:trHeight w:val="243"/>
        </w:trPr>
        <w:tc>
          <w:tcPr>
            <w:tcW w:w="6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BAD1461" w14:textId="77777777" w:rsidR="0029677A" w:rsidRDefault="009B7BD6">
            <w:pPr>
              <w:spacing w:before="120" w:after="120"/>
            </w:pPr>
            <w:r>
              <w:rPr>
                <w:rFonts w:ascii="Arial" w:hAnsi="Arial"/>
              </w:rPr>
              <w:t>1.</w:t>
            </w:r>
          </w:p>
        </w:tc>
        <w:tc>
          <w:tcPr>
            <w:tcW w:w="612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9F399D1" w14:textId="77777777" w:rsidR="0029677A" w:rsidRDefault="009B7BD6">
            <w:pPr>
              <w:spacing w:before="120" w:after="120"/>
            </w:pPr>
            <w:r>
              <w:rPr>
                <w:rFonts w:ascii="Arial" w:hAnsi="Arial"/>
              </w:rPr>
              <w:t>Management Qualification (Level 5/Post Graduate level)</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60B2D5" w14:textId="77777777" w:rsidR="0029677A" w:rsidRDefault="009B7BD6">
            <w:pPr>
              <w:spacing w:before="120" w:after="120"/>
            </w:pPr>
            <w:r>
              <w:rPr>
                <w:rFonts w:ascii="Arial" w:hAnsi="Arial"/>
              </w:rPr>
              <w:t>Application Form</w:t>
            </w:r>
          </w:p>
        </w:tc>
      </w:tr>
      <w:tr w:rsidR="0029677A" w14:paraId="0069CC40" w14:textId="77777777" w:rsidTr="008F6F64">
        <w:trPr>
          <w:trHeight w:val="243"/>
        </w:trPr>
        <w:tc>
          <w:tcPr>
            <w:tcW w:w="6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2FAB1B" w14:textId="77777777" w:rsidR="0029677A" w:rsidRDefault="009B7BD6">
            <w:pPr>
              <w:spacing w:before="120" w:after="120"/>
            </w:pPr>
            <w:r>
              <w:rPr>
                <w:rFonts w:ascii="Arial" w:hAnsi="Arial"/>
              </w:rPr>
              <w:t>2.</w:t>
            </w:r>
          </w:p>
        </w:tc>
        <w:tc>
          <w:tcPr>
            <w:tcW w:w="612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C3D9B7" w14:textId="77777777" w:rsidR="0029677A" w:rsidRDefault="009B7BD6">
            <w:pPr>
              <w:spacing w:before="120" w:after="120"/>
            </w:pPr>
            <w:r>
              <w:rPr>
                <w:rFonts w:ascii="Arial" w:hAnsi="Arial"/>
              </w:rPr>
              <w:t>Teaching Qualification (Post Graduate level)</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41015" w14:textId="77777777" w:rsidR="0029677A" w:rsidRDefault="009B7BD6">
            <w:pPr>
              <w:spacing w:before="120" w:after="120"/>
            </w:pPr>
            <w:r>
              <w:rPr>
                <w:rFonts w:ascii="Arial" w:hAnsi="Arial"/>
              </w:rPr>
              <w:t>Application Form</w:t>
            </w:r>
          </w:p>
        </w:tc>
      </w:tr>
      <w:tr w:rsidR="00FB6A08" w14:paraId="325F5825" w14:textId="77777777" w:rsidTr="008F6F64">
        <w:trPr>
          <w:trHeight w:val="518"/>
        </w:trPr>
        <w:tc>
          <w:tcPr>
            <w:tcW w:w="6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A582EA" w14:textId="42427FBA" w:rsidR="00FB6A08" w:rsidRDefault="00FB6A08">
            <w:pPr>
              <w:spacing w:before="120" w:after="120"/>
              <w:rPr>
                <w:rFonts w:ascii="Arial" w:eastAsia="Arial Unicode MS" w:hAnsi="Arial" w:cs="Arial Unicode MS"/>
              </w:rPr>
            </w:pPr>
            <w:r>
              <w:rPr>
                <w:rFonts w:ascii="Arial" w:eastAsia="Arial Unicode MS" w:hAnsi="Arial" w:cs="Arial Unicode MS"/>
              </w:rPr>
              <w:lastRenderedPageBreak/>
              <w:t>4.</w:t>
            </w:r>
          </w:p>
        </w:tc>
        <w:tc>
          <w:tcPr>
            <w:tcW w:w="612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9C4B36" w14:textId="0C2AE927" w:rsidR="00FB6A08" w:rsidRDefault="00FB6A08">
            <w:pPr>
              <w:spacing w:before="80" w:after="80"/>
              <w:rPr>
                <w:rFonts w:ascii="Arial" w:hAnsi="Arial"/>
              </w:rPr>
            </w:pPr>
            <w:r>
              <w:rPr>
                <w:rFonts w:ascii="Arial" w:hAnsi="Arial"/>
              </w:rPr>
              <w:t>Formal coaching and/or mentoring qualification</w:t>
            </w:r>
          </w:p>
        </w:tc>
        <w:tc>
          <w:tcPr>
            <w:tcW w:w="2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5FE285C" w14:textId="4E6F8426" w:rsidR="00FB6A08" w:rsidRDefault="00FB6A08">
            <w:pPr>
              <w:spacing w:before="120" w:after="120"/>
              <w:rPr>
                <w:rFonts w:ascii="Arial" w:hAnsi="Arial"/>
              </w:rPr>
            </w:pPr>
            <w:r>
              <w:rPr>
                <w:rFonts w:ascii="Arial" w:hAnsi="Arial"/>
              </w:rPr>
              <w:t>Application Form</w:t>
            </w:r>
          </w:p>
        </w:tc>
      </w:tr>
    </w:tbl>
    <w:p w14:paraId="7ADF5520" w14:textId="77777777" w:rsidR="0029677A" w:rsidRDefault="0029677A">
      <w:pPr>
        <w:widowControl w:val="0"/>
        <w:spacing w:line="240" w:lineRule="auto"/>
      </w:pPr>
    </w:p>
    <w:p w14:paraId="64D1AB40" w14:textId="77777777" w:rsidR="0029677A" w:rsidRDefault="0029677A"/>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5"/>
        <w:gridCol w:w="4383"/>
      </w:tblGrid>
      <w:tr w:rsidR="0029677A" w14:paraId="17517B44" w14:textId="77777777">
        <w:trPr>
          <w:trHeight w:val="233"/>
        </w:trPr>
        <w:tc>
          <w:tcPr>
            <w:tcW w:w="5245" w:type="dxa"/>
            <w:tcBorders>
              <w:top w:val="nil"/>
              <w:left w:val="nil"/>
              <w:bottom w:val="nil"/>
              <w:right w:val="nil"/>
            </w:tcBorders>
            <w:tcMar>
              <w:top w:w="80" w:type="dxa"/>
              <w:left w:w="80" w:type="dxa"/>
              <w:bottom w:w="80" w:type="dxa"/>
              <w:right w:w="80" w:type="dxa"/>
            </w:tcMar>
          </w:tcPr>
          <w:p w14:paraId="5AA3B58D" w14:textId="77777777" w:rsidR="0029677A" w:rsidRDefault="009B7BD6">
            <w:r>
              <w:rPr>
                <w:rFonts w:ascii="Arial" w:hAnsi="Arial"/>
                <w:b/>
                <w:bCs/>
              </w:rPr>
              <w:t>Date Person Specification prepared/updated</w:t>
            </w:r>
          </w:p>
        </w:tc>
        <w:tc>
          <w:tcPr>
            <w:tcW w:w="4383" w:type="dxa"/>
            <w:tcBorders>
              <w:top w:val="nil"/>
              <w:left w:val="nil"/>
              <w:bottom w:val="nil"/>
              <w:right w:val="nil"/>
            </w:tcBorders>
            <w:tcMar>
              <w:top w:w="80" w:type="dxa"/>
              <w:left w:w="80" w:type="dxa"/>
              <w:bottom w:w="80" w:type="dxa"/>
              <w:right w:w="80" w:type="dxa"/>
            </w:tcMar>
          </w:tcPr>
          <w:p w14:paraId="5578D35D" w14:textId="77777777" w:rsidR="0029677A" w:rsidRDefault="009B7BD6">
            <w:r>
              <w:rPr>
                <w:rFonts w:ascii="Arial" w:hAnsi="Arial"/>
                <w:b/>
                <w:bCs/>
              </w:rPr>
              <w:t>February 2026</w:t>
            </w:r>
          </w:p>
        </w:tc>
      </w:tr>
      <w:tr w:rsidR="0029677A" w14:paraId="12F5EB85" w14:textId="77777777">
        <w:trPr>
          <w:trHeight w:val="233"/>
        </w:trPr>
        <w:tc>
          <w:tcPr>
            <w:tcW w:w="5245" w:type="dxa"/>
            <w:tcBorders>
              <w:top w:val="nil"/>
              <w:left w:val="nil"/>
              <w:bottom w:val="nil"/>
              <w:right w:val="nil"/>
            </w:tcBorders>
            <w:tcMar>
              <w:top w:w="80" w:type="dxa"/>
              <w:left w:w="80" w:type="dxa"/>
              <w:bottom w:w="80" w:type="dxa"/>
              <w:right w:w="80" w:type="dxa"/>
            </w:tcMar>
          </w:tcPr>
          <w:p w14:paraId="2BF2A96F" w14:textId="77777777" w:rsidR="0029677A" w:rsidRDefault="009B7BD6">
            <w:r>
              <w:rPr>
                <w:rFonts w:ascii="Arial" w:hAnsi="Arial"/>
                <w:b/>
                <w:bCs/>
              </w:rPr>
              <w:t>Person Specification prepared by</w:t>
            </w:r>
          </w:p>
        </w:tc>
        <w:tc>
          <w:tcPr>
            <w:tcW w:w="4383" w:type="dxa"/>
            <w:tcBorders>
              <w:top w:val="nil"/>
              <w:left w:val="nil"/>
              <w:bottom w:val="nil"/>
              <w:right w:val="nil"/>
            </w:tcBorders>
            <w:tcMar>
              <w:top w:w="80" w:type="dxa"/>
              <w:left w:w="80" w:type="dxa"/>
              <w:bottom w:w="80" w:type="dxa"/>
              <w:right w:w="80" w:type="dxa"/>
            </w:tcMar>
          </w:tcPr>
          <w:p w14:paraId="175AD6FA" w14:textId="77777777" w:rsidR="0029677A" w:rsidRDefault="009B7BD6">
            <w:r>
              <w:rPr>
                <w:rFonts w:ascii="Arial" w:hAnsi="Arial"/>
                <w:b/>
                <w:bCs/>
              </w:rPr>
              <w:t>Jennifer Kenny, Principal Social Worker</w:t>
            </w:r>
          </w:p>
        </w:tc>
      </w:tr>
    </w:tbl>
    <w:p w14:paraId="7F5917B7" w14:textId="77777777" w:rsidR="0029677A" w:rsidRDefault="0029677A">
      <w:pPr>
        <w:widowControl w:val="0"/>
        <w:spacing w:line="240" w:lineRule="auto"/>
      </w:pPr>
    </w:p>
    <w:p w14:paraId="17EFD5D9" w14:textId="77777777" w:rsidR="0029677A" w:rsidRDefault="0029677A">
      <w:pPr>
        <w:spacing w:after="0" w:line="240" w:lineRule="auto"/>
        <w:rPr>
          <w:rFonts w:ascii="Arial" w:eastAsia="Arial" w:hAnsi="Arial" w:cs="Arial"/>
          <w:b/>
          <w:bCs/>
        </w:rPr>
      </w:pPr>
    </w:p>
    <w:p w14:paraId="66EB9DCD" w14:textId="77777777" w:rsidR="0029677A" w:rsidRDefault="009B7BD6">
      <w:pPr>
        <w:spacing w:after="160" w:line="259" w:lineRule="auto"/>
      </w:pPr>
      <w:r>
        <w:rPr>
          <w:rFonts w:ascii="Arial Unicode MS" w:eastAsia="Arial Unicode MS" w:hAnsi="Arial Unicode MS" w:cs="Arial Unicode MS"/>
        </w:rPr>
        <w:br w:type="page"/>
      </w:r>
    </w:p>
    <w:p w14:paraId="7811B59C" w14:textId="77777777" w:rsidR="0029677A" w:rsidRDefault="009B7BD6">
      <w:pPr>
        <w:spacing w:after="0" w:line="240" w:lineRule="auto"/>
        <w:rPr>
          <w:rFonts w:ascii="Arial" w:eastAsia="Arial" w:hAnsi="Arial" w:cs="Arial"/>
          <w:b/>
          <w:bCs/>
        </w:rPr>
      </w:pPr>
      <w:r>
        <w:rPr>
          <w:rFonts w:ascii="Arial" w:hAnsi="Arial"/>
          <w:b/>
          <w:bCs/>
        </w:rPr>
        <w:lastRenderedPageBreak/>
        <w:t>These core competencies are considered essential for all roles within Bolton Council. Please be prepared to be assessed on any of these during the interview process and, for the successful applicant, throughout the probationary period.</w:t>
      </w:r>
    </w:p>
    <w:p w14:paraId="5A711057" w14:textId="77777777" w:rsidR="0029677A" w:rsidRDefault="0029677A">
      <w:pPr>
        <w:keepLines/>
        <w:spacing w:after="0" w:line="240" w:lineRule="auto"/>
        <w:rPr>
          <w:rFonts w:ascii="Arial" w:eastAsia="Arial" w:hAnsi="Arial" w:cs="Arial"/>
          <w:b/>
          <w:bCs/>
        </w:rPr>
      </w:pPr>
    </w:p>
    <w:p w14:paraId="3E8CBE62" w14:textId="77777777" w:rsidR="0029677A" w:rsidRDefault="009B7BD6">
      <w:pPr>
        <w:keepLines/>
        <w:spacing w:after="0" w:line="240" w:lineRule="auto"/>
        <w:rPr>
          <w:rFonts w:ascii="Arial" w:eastAsia="Arial" w:hAnsi="Arial" w:cs="Arial"/>
          <w:color w:val="0000FF"/>
          <w:u w:val="single" w:color="0000FF"/>
        </w:rPr>
      </w:pPr>
      <w:r>
        <w:rPr>
          <w:rFonts w:ascii="Arial" w:hAnsi="Arial"/>
          <w:b/>
          <w:bCs/>
        </w:rPr>
        <w:t>Developing Self &amp; Others</w:t>
      </w:r>
    </w:p>
    <w:p w14:paraId="38709B35" w14:textId="77777777" w:rsidR="0029677A" w:rsidRDefault="009B7BD6">
      <w:pPr>
        <w:spacing w:after="0" w:line="240" w:lineRule="auto"/>
        <w:rPr>
          <w:rFonts w:ascii="Arial" w:eastAsia="Arial" w:hAnsi="Arial" w:cs="Arial"/>
        </w:rPr>
      </w:pPr>
      <w:r>
        <w:rPr>
          <w:rFonts w:ascii="Arial" w:hAnsi="Arial"/>
        </w:rPr>
        <w:t>Promote a learning environment to embed a learning culture.  Support others to develop their skills and knowledge to fulfil their potential. Actively pursue your own development. Support and promote the principles of Investors in People. </w:t>
      </w:r>
    </w:p>
    <w:p w14:paraId="52FEFF6B" w14:textId="77777777" w:rsidR="0029677A" w:rsidRDefault="0029677A">
      <w:pPr>
        <w:keepLines/>
        <w:spacing w:after="0" w:line="240" w:lineRule="auto"/>
        <w:rPr>
          <w:rFonts w:ascii="Arial" w:eastAsia="Arial" w:hAnsi="Arial" w:cs="Arial"/>
        </w:rPr>
      </w:pPr>
    </w:p>
    <w:p w14:paraId="1B998A6F" w14:textId="77777777" w:rsidR="0029677A" w:rsidRDefault="009B7BD6">
      <w:pPr>
        <w:keepLines/>
        <w:spacing w:after="0" w:line="240" w:lineRule="auto"/>
        <w:rPr>
          <w:rFonts w:ascii="Arial" w:eastAsia="Arial" w:hAnsi="Arial" w:cs="Arial"/>
          <w:b/>
          <w:bCs/>
        </w:rPr>
      </w:pPr>
      <w:r>
        <w:rPr>
          <w:rFonts w:ascii="Arial" w:hAnsi="Arial"/>
          <w:b/>
          <w:bCs/>
        </w:rPr>
        <w:t>Civil Contingencies</w:t>
      </w:r>
    </w:p>
    <w:p w14:paraId="6C6080A4" w14:textId="77777777" w:rsidR="0029677A" w:rsidRDefault="009B7BD6">
      <w:pPr>
        <w:spacing w:after="0" w:line="240" w:lineRule="auto"/>
        <w:rPr>
          <w:rFonts w:ascii="Arial" w:eastAsia="Arial" w:hAnsi="Arial" w:cs="Arial"/>
        </w:rPr>
      </w:pPr>
      <w:r>
        <w:rPr>
          <w:rFonts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4D33F5E2" w14:textId="77777777" w:rsidR="0029677A" w:rsidRDefault="0029677A">
      <w:pPr>
        <w:keepLines/>
        <w:spacing w:after="0" w:line="240" w:lineRule="auto"/>
        <w:ind w:left="1069"/>
        <w:rPr>
          <w:rFonts w:ascii="Arial" w:eastAsia="Arial" w:hAnsi="Arial" w:cs="Arial"/>
        </w:rPr>
      </w:pPr>
    </w:p>
    <w:p w14:paraId="5D6CC4ED" w14:textId="77777777" w:rsidR="0029677A" w:rsidRDefault="009B7BD6">
      <w:pPr>
        <w:keepLines/>
        <w:spacing w:after="0" w:line="240" w:lineRule="auto"/>
        <w:rPr>
          <w:rFonts w:ascii="Arial" w:eastAsia="Arial" w:hAnsi="Arial" w:cs="Arial"/>
          <w:b/>
          <w:bCs/>
        </w:rPr>
      </w:pPr>
      <w:r>
        <w:rPr>
          <w:rFonts w:ascii="Arial" w:hAnsi="Arial"/>
          <w:b/>
          <w:bCs/>
        </w:rPr>
        <w:t>Equality &amp; Diversity</w:t>
      </w:r>
    </w:p>
    <w:p w14:paraId="30CBB288" w14:textId="77777777" w:rsidR="0029677A" w:rsidRDefault="009B7BD6">
      <w:pPr>
        <w:spacing w:after="0" w:line="240" w:lineRule="auto"/>
        <w:rPr>
          <w:rFonts w:ascii="Arial" w:eastAsia="Arial" w:hAnsi="Arial" w:cs="Arial"/>
        </w:rPr>
      </w:pPr>
      <w:r>
        <w:rPr>
          <w:rFonts w:ascii="Arial" w:hAnsi="Arial"/>
        </w:rPr>
        <w:t>Uphold the principles of fairness and the Equality Act in all undertakings as a Bolton Council employee, including providing a fair, accessible service irrespective of customer’s race, religion, gender, sexuality, disability or age.</w:t>
      </w:r>
    </w:p>
    <w:p w14:paraId="118CDD9B" w14:textId="77777777" w:rsidR="0029677A" w:rsidRDefault="0029677A">
      <w:pPr>
        <w:keepLines/>
        <w:spacing w:after="0" w:line="240" w:lineRule="auto"/>
        <w:rPr>
          <w:rFonts w:ascii="Arial" w:eastAsia="Arial" w:hAnsi="Arial" w:cs="Arial"/>
        </w:rPr>
      </w:pPr>
    </w:p>
    <w:p w14:paraId="641E40BF" w14:textId="77777777" w:rsidR="0029677A" w:rsidRDefault="009B7BD6">
      <w:pPr>
        <w:keepLines/>
        <w:spacing w:after="0" w:line="240" w:lineRule="auto"/>
        <w:rPr>
          <w:rFonts w:ascii="Arial" w:eastAsia="Arial" w:hAnsi="Arial" w:cs="Arial"/>
          <w:b/>
          <w:bCs/>
        </w:rPr>
      </w:pPr>
      <w:r>
        <w:rPr>
          <w:rFonts w:ascii="Arial" w:hAnsi="Arial"/>
          <w:b/>
          <w:bCs/>
        </w:rPr>
        <w:t>Customer Care</w:t>
      </w:r>
    </w:p>
    <w:p w14:paraId="77A6DD7D" w14:textId="77777777" w:rsidR="0029677A" w:rsidRDefault="009B7BD6">
      <w:pPr>
        <w:spacing w:after="0" w:line="240" w:lineRule="auto"/>
        <w:rPr>
          <w:rFonts w:ascii="Arial" w:eastAsia="Arial" w:hAnsi="Arial" w:cs="Arial"/>
        </w:rPr>
      </w:pPr>
      <w:r>
        <w:rPr>
          <w:rFonts w:ascii="Arial" w:hAnsi="Arial"/>
        </w:rPr>
        <w:t>The ability to fully understand, assess and resolve the needs of all customers including those who present with complex situations, in a manner that respects dignity and expresses a caring &amp; professional image.</w:t>
      </w:r>
    </w:p>
    <w:p w14:paraId="578BF926" w14:textId="77777777" w:rsidR="0029677A" w:rsidRDefault="0029677A">
      <w:pPr>
        <w:spacing w:after="0" w:line="240" w:lineRule="auto"/>
        <w:rPr>
          <w:rFonts w:ascii="Arial" w:eastAsia="Arial" w:hAnsi="Arial" w:cs="Arial"/>
          <w:color w:val="0000FF"/>
          <w:u w:val="single" w:color="0000FF"/>
        </w:rPr>
      </w:pPr>
    </w:p>
    <w:p w14:paraId="2FE200A5" w14:textId="77777777" w:rsidR="0029677A" w:rsidRDefault="009B7BD6">
      <w:pPr>
        <w:keepLines/>
        <w:spacing w:after="0" w:line="240" w:lineRule="auto"/>
        <w:rPr>
          <w:rFonts w:ascii="Arial" w:eastAsia="Arial" w:hAnsi="Arial" w:cs="Arial"/>
          <w:b/>
          <w:bCs/>
        </w:rPr>
      </w:pPr>
      <w:r>
        <w:rPr>
          <w:rFonts w:ascii="Arial" w:hAnsi="Arial"/>
          <w:b/>
          <w:bCs/>
        </w:rPr>
        <w:t>Health &amp; Safety</w:t>
      </w:r>
    </w:p>
    <w:p w14:paraId="0C3F8B9E" w14:textId="77777777" w:rsidR="0029677A" w:rsidRDefault="009B7BD6">
      <w:pPr>
        <w:spacing w:after="0" w:line="240" w:lineRule="auto"/>
        <w:rPr>
          <w:rFonts w:ascii="Arial" w:eastAsia="Arial" w:hAnsi="Arial" w:cs="Arial"/>
        </w:rPr>
      </w:pPr>
      <w:r>
        <w:rPr>
          <w:rFonts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DBDF6C" w14:textId="77777777" w:rsidR="0029677A" w:rsidRDefault="0029677A">
      <w:pPr>
        <w:keepLines/>
        <w:spacing w:after="0" w:line="240" w:lineRule="auto"/>
        <w:rPr>
          <w:rFonts w:ascii="Arial" w:eastAsia="Arial" w:hAnsi="Arial" w:cs="Arial"/>
        </w:rPr>
      </w:pPr>
    </w:p>
    <w:p w14:paraId="1A1726D3" w14:textId="77777777" w:rsidR="0029677A" w:rsidRDefault="009B7BD6">
      <w:pPr>
        <w:spacing w:after="0" w:line="240" w:lineRule="auto"/>
        <w:rPr>
          <w:rFonts w:ascii="Arial" w:eastAsia="Arial" w:hAnsi="Arial" w:cs="Arial"/>
        </w:rPr>
      </w:pPr>
      <w:r>
        <w:rPr>
          <w:rFonts w:ascii="Arial" w:hAnsi="Arial"/>
          <w:b/>
          <w:bCs/>
        </w:rPr>
        <w:t>Data Protection and Confidentiality</w:t>
      </w:r>
    </w:p>
    <w:p w14:paraId="05393869" w14:textId="77777777" w:rsidR="0029677A" w:rsidRDefault="009B7BD6">
      <w:pPr>
        <w:spacing w:after="0" w:line="240" w:lineRule="auto"/>
        <w:rPr>
          <w:rFonts w:ascii="Arial" w:eastAsia="Arial" w:hAnsi="Arial" w:cs="Arial"/>
        </w:rPr>
      </w:pPr>
      <w:r>
        <w:rPr>
          <w:rFonts w:ascii="Arial" w:hAnsi="Arial"/>
        </w:rPr>
        <w:t xml:space="preserve">Ensure that any personal data or confidential data you hold is kept securely and is not disclosed, whether electronically, verbally or in writing, to any </w:t>
      </w:r>
      <w:proofErr w:type="spellStart"/>
      <w:r>
        <w:rPr>
          <w:rFonts w:ascii="Arial" w:hAnsi="Arial"/>
        </w:rPr>
        <w:t>unauthorised</w:t>
      </w:r>
      <w:proofErr w:type="spellEnd"/>
      <w:r>
        <w:rPr>
          <w:rFonts w:ascii="Arial" w:hAnsi="Arial"/>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7F35B9C1" w14:textId="77777777" w:rsidR="0029677A" w:rsidRDefault="0029677A">
      <w:pPr>
        <w:spacing w:after="0" w:line="240" w:lineRule="auto"/>
        <w:rPr>
          <w:rFonts w:ascii="Arial" w:eastAsia="Arial" w:hAnsi="Arial" w:cs="Arial"/>
        </w:rPr>
      </w:pPr>
    </w:p>
    <w:p w14:paraId="4B24285C" w14:textId="77777777" w:rsidR="0029677A" w:rsidRDefault="009B7BD6">
      <w:pPr>
        <w:spacing w:after="0" w:line="240" w:lineRule="auto"/>
        <w:rPr>
          <w:rFonts w:ascii="Arial" w:eastAsia="Arial" w:hAnsi="Arial" w:cs="Arial"/>
        </w:rPr>
      </w:pPr>
      <w:r>
        <w:rPr>
          <w:rFonts w:ascii="Arial" w:hAnsi="Arial"/>
          <w:b/>
          <w:bCs/>
        </w:rPr>
        <w:t>Fluency Duty</w:t>
      </w:r>
    </w:p>
    <w:p w14:paraId="452D2604" w14:textId="77777777" w:rsidR="0029677A" w:rsidRDefault="009B7BD6">
      <w:pPr>
        <w:spacing w:after="0" w:line="240" w:lineRule="auto"/>
        <w:rPr>
          <w:rFonts w:ascii="Arial" w:eastAsia="Arial" w:hAnsi="Arial" w:cs="Arial"/>
        </w:rPr>
      </w:pPr>
      <w:r>
        <w:rPr>
          <w:rFonts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ascii="Arial" w:hAnsi="Arial"/>
          <w:i/>
          <w:iCs/>
        </w:rPr>
        <w:t xml:space="preserve"> </w:t>
      </w:r>
      <w:r>
        <w:rPr>
          <w:rFonts w:ascii="Arial" w:hAnsi="Arial"/>
        </w:rPr>
        <w:t>The Immigration Act 2016.</w:t>
      </w:r>
    </w:p>
    <w:p w14:paraId="70184410" w14:textId="77777777" w:rsidR="0029677A" w:rsidRDefault="0029677A">
      <w:pPr>
        <w:spacing w:after="0" w:line="240" w:lineRule="auto"/>
        <w:rPr>
          <w:rFonts w:ascii="Arial" w:eastAsia="Arial" w:hAnsi="Arial" w:cs="Arial"/>
        </w:rPr>
      </w:pPr>
    </w:p>
    <w:p w14:paraId="6DF80721" w14:textId="77777777" w:rsidR="0029677A" w:rsidRDefault="009B7BD6">
      <w:pPr>
        <w:spacing w:after="0" w:line="240" w:lineRule="auto"/>
        <w:rPr>
          <w:rFonts w:ascii="Arial" w:eastAsia="Arial" w:hAnsi="Arial" w:cs="Arial"/>
          <w:b/>
          <w:bCs/>
        </w:rPr>
      </w:pPr>
      <w:r>
        <w:rPr>
          <w:rFonts w:ascii="Arial" w:hAnsi="Arial"/>
          <w:b/>
          <w:bCs/>
        </w:rPr>
        <w:t>Working Hours</w:t>
      </w:r>
    </w:p>
    <w:p w14:paraId="5F367DCA" w14:textId="77777777" w:rsidR="0029677A" w:rsidRDefault="009B7BD6">
      <w:pPr>
        <w:spacing w:after="0" w:line="240" w:lineRule="auto"/>
        <w:rPr>
          <w:rFonts w:ascii="Arial" w:eastAsia="Arial" w:hAnsi="Arial" w:cs="Arial"/>
        </w:rPr>
      </w:pPr>
      <w:r>
        <w:rPr>
          <w:rFonts w:ascii="Arial" w:hAnsi="Arial"/>
        </w:rPr>
        <w:t>The nature and demands of the role are not always predictable and there will be an expectation that work will be required outside of normal hours from time to time.</w:t>
      </w:r>
    </w:p>
    <w:p w14:paraId="48849183" w14:textId="77777777" w:rsidR="0029677A" w:rsidRDefault="0029677A">
      <w:pPr>
        <w:spacing w:after="0" w:line="240" w:lineRule="auto"/>
        <w:rPr>
          <w:rFonts w:ascii="Arial" w:eastAsia="Arial" w:hAnsi="Arial" w:cs="Arial"/>
        </w:rPr>
      </w:pPr>
    </w:p>
    <w:p w14:paraId="20CF3458" w14:textId="77777777" w:rsidR="0029677A" w:rsidRDefault="009B7BD6">
      <w:pPr>
        <w:spacing w:after="0" w:line="240" w:lineRule="auto"/>
        <w:rPr>
          <w:rFonts w:ascii="Arial" w:eastAsia="Arial" w:hAnsi="Arial" w:cs="Arial"/>
          <w:b/>
          <w:bCs/>
        </w:rPr>
      </w:pPr>
      <w:r>
        <w:rPr>
          <w:rFonts w:ascii="Arial" w:hAnsi="Arial"/>
          <w:b/>
          <w:bCs/>
        </w:rPr>
        <w:t>Safeguarding</w:t>
      </w:r>
    </w:p>
    <w:p w14:paraId="4817E112" w14:textId="77777777" w:rsidR="0029677A" w:rsidRDefault="009B7BD6">
      <w:pPr>
        <w:rPr>
          <w:rFonts w:ascii="Arial" w:eastAsia="Arial" w:hAnsi="Arial" w:cs="Arial"/>
        </w:rPr>
      </w:pPr>
      <w:r>
        <w:rPr>
          <w:rFonts w:ascii="Arial" w:hAnsi="Arial"/>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572245DB" w14:textId="77777777" w:rsidR="0029677A" w:rsidRDefault="0029677A">
      <w:pPr>
        <w:rPr>
          <w:rFonts w:ascii="Arial" w:eastAsia="Arial" w:hAnsi="Arial" w:cs="Arial"/>
        </w:rPr>
      </w:pPr>
    </w:p>
    <w:p w14:paraId="58DEC5FD" w14:textId="77777777" w:rsidR="0029677A" w:rsidRDefault="0029677A">
      <w:pPr>
        <w:rPr>
          <w:rFonts w:ascii="Arial" w:eastAsia="Arial" w:hAnsi="Arial" w:cs="Arial"/>
        </w:rPr>
      </w:pPr>
    </w:p>
    <w:p w14:paraId="755E562B" w14:textId="77777777" w:rsidR="0029677A" w:rsidRDefault="009B7BD6">
      <w:pPr>
        <w:rPr>
          <w:rFonts w:ascii="Arial" w:eastAsia="Arial" w:hAnsi="Arial" w:cs="Arial"/>
          <w:color w:val="10191C"/>
          <w:u w:color="10191C"/>
          <w:shd w:val="clear" w:color="auto" w:fill="FFFFFF"/>
        </w:rPr>
      </w:pPr>
      <w:r>
        <w:rPr>
          <w:rFonts w:ascii="Arial" w:hAnsi="Arial"/>
          <w:b/>
          <w:bCs/>
          <w:color w:val="10191C"/>
          <w:u w:color="10191C"/>
          <w:shd w:val="clear" w:color="auto" w:fill="FFFFFF"/>
        </w:rPr>
        <w:lastRenderedPageBreak/>
        <w:t xml:space="preserve">The values of an </w:t>
      </w:r>
      <w:proofErr w:type="spellStart"/>
      <w:r>
        <w:rPr>
          <w:rFonts w:ascii="Arial" w:hAnsi="Arial"/>
          <w:b/>
          <w:bCs/>
          <w:color w:val="10191C"/>
          <w:u w:color="10191C"/>
          <w:shd w:val="clear" w:color="auto" w:fill="FFFFFF"/>
        </w:rPr>
        <w:t>organisation</w:t>
      </w:r>
      <w:proofErr w:type="spellEnd"/>
      <w:r>
        <w:rPr>
          <w:rFonts w:ascii="Arial" w:hAnsi="Arial"/>
          <w:b/>
          <w:bCs/>
          <w:color w:val="10191C"/>
          <w:u w:color="10191C"/>
          <w:shd w:val="clear" w:color="auto" w:fill="FFFFFF"/>
        </w:rPr>
        <w:t xml:space="preserve"> are those key principles by which people are expected to work to day to day. They’re our culture and help define what is expected of each and every one of us</w:t>
      </w:r>
      <w:r>
        <w:rPr>
          <w:rFonts w:ascii="Arial" w:hAnsi="Arial"/>
          <w:color w:val="10191C"/>
          <w:u w:color="10191C"/>
          <w:shd w:val="clear" w:color="auto" w:fill="FFFFFF"/>
        </w:rPr>
        <w:t>.</w:t>
      </w:r>
    </w:p>
    <w:p w14:paraId="3F1CB8F7" w14:textId="77777777" w:rsidR="0029677A" w:rsidRDefault="009B7BD6">
      <w:pPr>
        <w:rPr>
          <w:rFonts w:ascii="Arial" w:eastAsia="Arial" w:hAnsi="Arial" w:cs="Arial"/>
        </w:rPr>
      </w:pPr>
      <w:r>
        <w:rPr>
          <w:noProof/>
        </w:rPr>
        <w:drawing>
          <wp:inline distT="0" distB="0" distL="0" distR="0" wp14:anchorId="052D240F" wp14:editId="2FCD056D">
            <wp:extent cx="6122968" cy="1628140"/>
            <wp:effectExtent l="0" t="0" r="0" b="0"/>
            <wp:docPr id="1073741830" name="officeArt object" descr="image.png">
              <a:extLst xmlns:a="http://schemas.openxmlformats.org/drawingml/2006/main">
                <a:ext uri="{FF2B5EF4-FFF2-40B4-BE49-F238E27FC236}">
                  <a16:creationId xmlns:a16="http://schemas.microsoft.com/office/drawing/2014/main" id="{B61F9EBF-1734-4857-A775-758B02A8258D}"/>
                </a:ext>
              </a:extLst>
            </wp:docPr>
            <wp:cNvGraphicFramePr/>
            <a:graphic xmlns:a="http://schemas.openxmlformats.org/drawingml/2006/main">
              <a:graphicData uri="http://schemas.openxmlformats.org/drawingml/2006/picture">
                <pic:pic xmlns:pic="http://schemas.openxmlformats.org/drawingml/2006/picture">
                  <pic:nvPicPr>
                    <pic:cNvPr id="1073741830" name="image.png" descr="image.png"/>
                    <pic:cNvPicPr>
                      <a:picLocks noChangeAspect="1"/>
                    </pic:cNvPicPr>
                  </pic:nvPicPr>
                  <pic:blipFill>
                    <a:blip r:embed="rId15"/>
                    <a:stretch>
                      <a:fillRect/>
                    </a:stretch>
                  </pic:blipFill>
                  <pic:spPr>
                    <a:xfrm>
                      <a:off x="0" y="0"/>
                      <a:ext cx="6122968" cy="1628140"/>
                    </a:xfrm>
                    <a:prstGeom prst="rect">
                      <a:avLst/>
                    </a:prstGeom>
                    <a:ln w="12700" cap="flat">
                      <a:noFill/>
                      <a:miter lim="400000"/>
                    </a:ln>
                    <a:effectLst/>
                  </pic:spPr>
                </pic:pic>
              </a:graphicData>
            </a:graphic>
          </wp:inline>
        </w:drawing>
      </w:r>
    </w:p>
    <w:p w14:paraId="4BF0B39F" w14:textId="77777777" w:rsidR="0029677A" w:rsidRDefault="009B7BD6">
      <w:pPr>
        <w:rPr>
          <w:rFonts w:ascii="Arial" w:eastAsia="Arial" w:hAnsi="Arial" w:cs="Arial"/>
        </w:rPr>
      </w:pPr>
      <w:r>
        <w:rPr>
          <w:noProof/>
        </w:rPr>
        <w:drawing>
          <wp:inline distT="0" distB="0" distL="0" distR="0" wp14:anchorId="6756065B" wp14:editId="6A3EB024">
            <wp:extent cx="6118912" cy="1685036"/>
            <wp:effectExtent l="0" t="0" r="0" b="0"/>
            <wp:docPr id="1073741831" name="officeArt object" descr="image.png">
              <a:extLst xmlns:a="http://schemas.openxmlformats.org/drawingml/2006/main">
                <a:ext uri="{FF2B5EF4-FFF2-40B4-BE49-F238E27FC236}">
                  <a16:creationId xmlns:a16="http://schemas.microsoft.com/office/drawing/2014/main" id="{3343C3B5-0AF2-43B6-9C68-4A1EB9E60A5F}"/>
                </a:ext>
              </a:extLst>
            </wp:docPr>
            <wp:cNvGraphicFramePr/>
            <a:graphic xmlns:a="http://schemas.openxmlformats.org/drawingml/2006/main">
              <a:graphicData uri="http://schemas.openxmlformats.org/drawingml/2006/picture">
                <pic:pic xmlns:pic="http://schemas.openxmlformats.org/drawingml/2006/picture">
                  <pic:nvPicPr>
                    <pic:cNvPr id="1073741831" name="image.png" descr="image.png"/>
                    <pic:cNvPicPr>
                      <a:picLocks noChangeAspect="1"/>
                    </pic:cNvPicPr>
                  </pic:nvPicPr>
                  <pic:blipFill>
                    <a:blip r:embed="rId16"/>
                    <a:stretch>
                      <a:fillRect/>
                    </a:stretch>
                  </pic:blipFill>
                  <pic:spPr>
                    <a:xfrm>
                      <a:off x="0" y="0"/>
                      <a:ext cx="6118912" cy="1685036"/>
                    </a:xfrm>
                    <a:prstGeom prst="rect">
                      <a:avLst/>
                    </a:prstGeom>
                    <a:ln w="12700" cap="flat">
                      <a:noFill/>
                      <a:miter lim="400000"/>
                    </a:ln>
                    <a:effectLst/>
                  </pic:spPr>
                </pic:pic>
              </a:graphicData>
            </a:graphic>
          </wp:inline>
        </w:drawing>
      </w:r>
      <w:r>
        <w:rPr>
          <w:noProof/>
        </w:rPr>
        <w:drawing>
          <wp:inline distT="0" distB="0" distL="0" distR="0" wp14:anchorId="01F8422E" wp14:editId="2C0F7DCF">
            <wp:extent cx="6118210" cy="1514812"/>
            <wp:effectExtent l="0" t="0" r="0" b="0"/>
            <wp:docPr id="1073741832" name="officeArt object" descr="image.png">
              <a:extLst xmlns:a="http://schemas.openxmlformats.org/drawingml/2006/main">
                <a:ext uri="{FF2B5EF4-FFF2-40B4-BE49-F238E27FC236}">
                  <a16:creationId xmlns:a16="http://schemas.microsoft.com/office/drawing/2014/main" id="{EB67CF35-CB0A-4541-9F73-0652D98951A7}"/>
                </a:ext>
              </a:extLst>
            </wp:docPr>
            <wp:cNvGraphicFramePr/>
            <a:graphic xmlns:a="http://schemas.openxmlformats.org/drawingml/2006/main">
              <a:graphicData uri="http://schemas.openxmlformats.org/drawingml/2006/picture">
                <pic:pic xmlns:pic="http://schemas.openxmlformats.org/drawingml/2006/picture">
                  <pic:nvPicPr>
                    <pic:cNvPr id="1073741832" name="image.png" descr="image.png"/>
                    <pic:cNvPicPr>
                      <a:picLocks noChangeAspect="1"/>
                    </pic:cNvPicPr>
                  </pic:nvPicPr>
                  <pic:blipFill>
                    <a:blip r:embed="rId17"/>
                    <a:stretch>
                      <a:fillRect/>
                    </a:stretch>
                  </pic:blipFill>
                  <pic:spPr>
                    <a:xfrm>
                      <a:off x="0" y="0"/>
                      <a:ext cx="6118210" cy="1514812"/>
                    </a:xfrm>
                    <a:prstGeom prst="rect">
                      <a:avLst/>
                    </a:prstGeom>
                    <a:ln w="12700" cap="flat">
                      <a:noFill/>
                      <a:miter lim="400000"/>
                    </a:ln>
                    <a:effectLst/>
                  </pic:spPr>
                </pic:pic>
              </a:graphicData>
            </a:graphic>
          </wp:inline>
        </w:drawing>
      </w:r>
      <w:r>
        <w:rPr>
          <w:noProof/>
        </w:rPr>
        <w:drawing>
          <wp:inline distT="0" distB="0" distL="0" distR="0" wp14:anchorId="695A3049" wp14:editId="43FB594E">
            <wp:extent cx="6120777" cy="1304405"/>
            <wp:effectExtent l="0" t="0" r="0" b="0"/>
            <wp:docPr id="1073741833" name="officeArt object" descr="image.png">
              <a:extLst xmlns:a="http://schemas.openxmlformats.org/drawingml/2006/main">
                <a:ext uri="{FF2B5EF4-FFF2-40B4-BE49-F238E27FC236}">
                  <a16:creationId xmlns:a16="http://schemas.microsoft.com/office/drawing/2014/main" id="{105A4E95-326D-4FD1-8239-1C9A6674FF0E}"/>
                </a:ext>
              </a:extLst>
            </wp:docPr>
            <wp:cNvGraphicFramePr/>
            <a:graphic xmlns:a="http://schemas.openxmlformats.org/drawingml/2006/main">
              <a:graphicData uri="http://schemas.openxmlformats.org/drawingml/2006/picture">
                <pic:pic xmlns:pic="http://schemas.openxmlformats.org/drawingml/2006/picture">
                  <pic:nvPicPr>
                    <pic:cNvPr id="1073741833" name="image.png" descr="image.png"/>
                    <pic:cNvPicPr>
                      <a:picLocks noChangeAspect="1"/>
                    </pic:cNvPicPr>
                  </pic:nvPicPr>
                  <pic:blipFill>
                    <a:blip r:embed="rId18"/>
                    <a:stretch>
                      <a:fillRect/>
                    </a:stretch>
                  </pic:blipFill>
                  <pic:spPr>
                    <a:xfrm>
                      <a:off x="0" y="0"/>
                      <a:ext cx="6120777" cy="1304405"/>
                    </a:xfrm>
                    <a:prstGeom prst="rect">
                      <a:avLst/>
                    </a:prstGeom>
                    <a:ln w="12700" cap="flat">
                      <a:noFill/>
                      <a:miter lim="400000"/>
                    </a:ln>
                    <a:effectLst/>
                  </pic:spPr>
                </pic:pic>
              </a:graphicData>
            </a:graphic>
          </wp:inline>
        </w:drawing>
      </w:r>
    </w:p>
    <w:p w14:paraId="6C27B712" w14:textId="77777777" w:rsidR="0029677A" w:rsidRDefault="009B7BD6">
      <w:r>
        <w:rPr>
          <w:rFonts w:ascii="Arial" w:eastAsia="Arial" w:hAnsi="Arial" w:cs="Arial"/>
          <w:noProof/>
        </w:rPr>
        <w:drawing>
          <wp:inline distT="0" distB="0" distL="0" distR="0" wp14:anchorId="1C9DD7AF" wp14:editId="6E681FF3">
            <wp:extent cx="6120766" cy="1505551"/>
            <wp:effectExtent l="0" t="0" r="0" b="0"/>
            <wp:docPr id="1073741834" name="officeArt object" descr="image.png">
              <a:extLst xmlns:a="http://schemas.openxmlformats.org/drawingml/2006/main">
                <a:ext uri="{FF2B5EF4-FFF2-40B4-BE49-F238E27FC236}">
                  <a16:creationId xmlns:a16="http://schemas.microsoft.com/office/drawing/2014/main" id="{1E53999C-1857-46C3-B794-B615D26AB4DB}"/>
                </a:ext>
              </a:extLst>
            </wp:docPr>
            <wp:cNvGraphicFramePr/>
            <a:graphic xmlns:a="http://schemas.openxmlformats.org/drawingml/2006/main">
              <a:graphicData uri="http://schemas.openxmlformats.org/drawingml/2006/picture">
                <pic:pic xmlns:pic="http://schemas.openxmlformats.org/drawingml/2006/picture">
                  <pic:nvPicPr>
                    <pic:cNvPr id="1073741834" name="image.png" descr="image.png"/>
                    <pic:cNvPicPr>
                      <a:picLocks noChangeAspect="1"/>
                    </pic:cNvPicPr>
                  </pic:nvPicPr>
                  <pic:blipFill>
                    <a:blip r:embed="rId19"/>
                    <a:stretch>
                      <a:fillRect/>
                    </a:stretch>
                  </pic:blipFill>
                  <pic:spPr>
                    <a:xfrm>
                      <a:off x="0" y="0"/>
                      <a:ext cx="6120766" cy="1505551"/>
                    </a:xfrm>
                    <a:prstGeom prst="rect">
                      <a:avLst/>
                    </a:prstGeom>
                    <a:ln w="12700" cap="flat">
                      <a:noFill/>
                      <a:miter lim="400000"/>
                    </a:ln>
                    <a:effectLst/>
                  </pic:spPr>
                </pic:pic>
              </a:graphicData>
            </a:graphic>
          </wp:inline>
        </w:drawing>
      </w:r>
    </w:p>
    <w:sectPr w:rsidR="0029677A">
      <w:headerReference w:type="default" r:id="rId20"/>
      <w:footerReference w:type="default" r:id="rId21"/>
      <w:pgSz w:w="11900" w:h="16840"/>
      <w:pgMar w:top="1361"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5490" w14:textId="77777777" w:rsidR="001C6402" w:rsidRDefault="001C6402">
      <w:pPr>
        <w:spacing w:after="0" w:line="240" w:lineRule="auto"/>
      </w:pPr>
      <w:r>
        <w:separator/>
      </w:r>
    </w:p>
  </w:endnote>
  <w:endnote w:type="continuationSeparator" w:id="0">
    <w:p w14:paraId="0B5F9913" w14:textId="77777777" w:rsidR="001C6402" w:rsidRDefault="001C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9D56" w14:textId="77777777" w:rsidR="0029677A" w:rsidRDefault="009B7BD6">
    <w:pPr>
      <w:pStyle w:val="Footer"/>
      <w:jc w:val="center"/>
      <w:rPr>
        <w:rFonts w:ascii="Arial" w:eastAsia="Arial" w:hAnsi="Arial" w:cs="Arial"/>
        <w:sz w:val="21"/>
        <w:szCs w:val="21"/>
      </w:rPr>
    </w:pPr>
    <w:r>
      <w:rPr>
        <w:rFonts w:ascii="Arial" w:hAnsi="Arial"/>
        <w:sz w:val="21"/>
        <w:szCs w:val="21"/>
      </w:rPr>
      <w:t xml:space="preserve">Our Values: </w:t>
    </w:r>
  </w:p>
  <w:p w14:paraId="439DA44A" w14:textId="77777777" w:rsidR="0029677A" w:rsidRDefault="009B7BD6">
    <w:pPr>
      <w:pStyle w:val="Footer"/>
      <w:jc w:val="center"/>
    </w:pPr>
    <w:r>
      <w:rPr>
        <w:rFonts w:ascii="Arial" w:hAnsi="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A586" w14:textId="77777777" w:rsidR="001C6402" w:rsidRDefault="001C6402">
      <w:pPr>
        <w:spacing w:after="0" w:line="240" w:lineRule="auto"/>
      </w:pPr>
      <w:r>
        <w:separator/>
      </w:r>
    </w:p>
  </w:footnote>
  <w:footnote w:type="continuationSeparator" w:id="0">
    <w:p w14:paraId="62EBAB61" w14:textId="77777777" w:rsidR="001C6402" w:rsidRDefault="001C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E20" w14:textId="77777777" w:rsidR="0029677A" w:rsidRDefault="0029677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7A"/>
    <w:rsid w:val="00006BBE"/>
    <w:rsid w:val="0002558A"/>
    <w:rsid w:val="000431B1"/>
    <w:rsid w:val="000D10B8"/>
    <w:rsid w:val="000E0D0B"/>
    <w:rsid w:val="000F4A9F"/>
    <w:rsid w:val="00102D20"/>
    <w:rsid w:val="001101F2"/>
    <w:rsid w:val="0011383C"/>
    <w:rsid w:val="001237FD"/>
    <w:rsid w:val="001659CD"/>
    <w:rsid w:val="001C6402"/>
    <w:rsid w:val="001F3355"/>
    <w:rsid w:val="001F7FF4"/>
    <w:rsid w:val="0020501A"/>
    <w:rsid w:val="002636E7"/>
    <w:rsid w:val="00295AF8"/>
    <w:rsid w:val="0029677A"/>
    <w:rsid w:val="002D513D"/>
    <w:rsid w:val="002E291C"/>
    <w:rsid w:val="002F777B"/>
    <w:rsid w:val="00302484"/>
    <w:rsid w:val="00302E58"/>
    <w:rsid w:val="003040DD"/>
    <w:rsid w:val="00332DA4"/>
    <w:rsid w:val="00361DFC"/>
    <w:rsid w:val="003674E7"/>
    <w:rsid w:val="00394CD1"/>
    <w:rsid w:val="00395F5D"/>
    <w:rsid w:val="003E1C05"/>
    <w:rsid w:val="00400F31"/>
    <w:rsid w:val="0041734D"/>
    <w:rsid w:val="004C60A7"/>
    <w:rsid w:val="004C7748"/>
    <w:rsid w:val="004E7078"/>
    <w:rsid w:val="00534573"/>
    <w:rsid w:val="005404BE"/>
    <w:rsid w:val="005640D4"/>
    <w:rsid w:val="00582105"/>
    <w:rsid w:val="005856FF"/>
    <w:rsid w:val="005A5725"/>
    <w:rsid w:val="005B2920"/>
    <w:rsid w:val="005B2A56"/>
    <w:rsid w:val="005C0BB0"/>
    <w:rsid w:val="005E3F84"/>
    <w:rsid w:val="00606042"/>
    <w:rsid w:val="00690659"/>
    <w:rsid w:val="006B04C4"/>
    <w:rsid w:val="006C29D9"/>
    <w:rsid w:val="00711694"/>
    <w:rsid w:val="00737644"/>
    <w:rsid w:val="007542E9"/>
    <w:rsid w:val="007C3529"/>
    <w:rsid w:val="007D6261"/>
    <w:rsid w:val="007D6742"/>
    <w:rsid w:val="007F74B3"/>
    <w:rsid w:val="00841748"/>
    <w:rsid w:val="00872A66"/>
    <w:rsid w:val="00873306"/>
    <w:rsid w:val="008C0285"/>
    <w:rsid w:val="008E28A1"/>
    <w:rsid w:val="008F5801"/>
    <w:rsid w:val="008F6F64"/>
    <w:rsid w:val="00900682"/>
    <w:rsid w:val="00952162"/>
    <w:rsid w:val="0095259D"/>
    <w:rsid w:val="009679AC"/>
    <w:rsid w:val="00975696"/>
    <w:rsid w:val="009A4CD4"/>
    <w:rsid w:val="009B7BD6"/>
    <w:rsid w:val="009C740F"/>
    <w:rsid w:val="00A02A14"/>
    <w:rsid w:val="00A07B68"/>
    <w:rsid w:val="00A367E1"/>
    <w:rsid w:val="00A411D9"/>
    <w:rsid w:val="00A47D9F"/>
    <w:rsid w:val="00A81CF0"/>
    <w:rsid w:val="00A867E9"/>
    <w:rsid w:val="00AC1F3B"/>
    <w:rsid w:val="00AC5FE4"/>
    <w:rsid w:val="00AD18A4"/>
    <w:rsid w:val="00AE2ABF"/>
    <w:rsid w:val="00B0339B"/>
    <w:rsid w:val="00B10D68"/>
    <w:rsid w:val="00B73903"/>
    <w:rsid w:val="00B74A98"/>
    <w:rsid w:val="00B96684"/>
    <w:rsid w:val="00BB5988"/>
    <w:rsid w:val="00BC69F5"/>
    <w:rsid w:val="00BE0FD1"/>
    <w:rsid w:val="00BE4453"/>
    <w:rsid w:val="00C11E17"/>
    <w:rsid w:val="00C2383F"/>
    <w:rsid w:val="00C25A43"/>
    <w:rsid w:val="00C30A35"/>
    <w:rsid w:val="00CA5B84"/>
    <w:rsid w:val="00CC03DE"/>
    <w:rsid w:val="00D14853"/>
    <w:rsid w:val="00D2265C"/>
    <w:rsid w:val="00D31483"/>
    <w:rsid w:val="00D3648A"/>
    <w:rsid w:val="00D41C89"/>
    <w:rsid w:val="00D4608E"/>
    <w:rsid w:val="00DB62EB"/>
    <w:rsid w:val="00DD130F"/>
    <w:rsid w:val="00DD35A1"/>
    <w:rsid w:val="00DF1719"/>
    <w:rsid w:val="00E24F7E"/>
    <w:rsid w:val="00E47D42"/>
    <w:rsid w:val="00E50E27"/>
    <w:rsid w:val="00E65EC5"/>
    <w:rsid w:val="00E70E14"/>
    <w:rsid w:val="00E75375"/>
    <w:rsid w:val="00EC654F"/>
    <w:rsid w:val="00EF20B9"/>
    <w:rsid w:val="00F245A6"/>
    <w:rsid w:val="00F85268"/>
    <w:rsid w:val="00FA3D28"/>
    <w:rsid w:val="00FB6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4A84"/>
  <w15:docId w15:val="{0D5D8928-1D26-424B-8897-F561DBE8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Header">
    <w:name w:val="header"/>
    <w:basedOn w:val="Normal"/>
    <w:link w:val="HeaderChar"/>
    <w:uiPriority w:val="99"/>
    <w:semiHidden/>
    <w:unhideWhenUsed/>
    <w:rsid w:val="001237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7FD"/>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11E17"/>
    <w:rPr>
      <w:sz w:val="16"/>
      <w:szCs w:val="16"/>
    </w:rPr>
  </w:style>
  <w:style w:type="paragraph" w:styleId="CommentText">
    <w:name w:val="annotation text"/>
    <w:basedOn w:val="Normal"/>
    <w:link w:val="CommentTextChar"/>
    <w:uiPriority w:val="99"/>
    <w:unhideWhenUsed/>
    <w:rsid w:val="00C11E17"/>
    <w:pPr>
      <w:spacing w:line="240" w:lineRule="auto"/>
    </w:pPr>
    <w:rPr>
      <w:sz w:val="20"/>
      <w:szCs w:val="20"/>
    </w:rPr>
  </w:style>
  <w:style w:type="character" w:customStyle="1" w:styleId="CommentTextChar">
    <w:name w:val="Comment Text Char"/>
    <w:basedOn w:val="DefaultParagraphFont"/>
    <w:link w:val="CommentText"/>
    <w:uiPriority w:val="99"/>
    <w:rsid w:val="00C11E17"/>
    <w:rPr>
      <w:rFonts w:ascii="Calibri" w:eastAsia="Calibri" w:hAnsi="Calibri" w:cs="Calibri"/>
      <w:color w:val="000000"/>
      <w:u w:color="000000"/>
      <w:lang w:val="en-US"/>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11E17"/>
    <w:rPr>
      <w:b/>
      <w:bCs/>
    </w:rPr>
  </w:style>
  <w:style w:type="character" w:customStyle="1" w:styleId="CommentSubjectChar">
    <w:name w:val="Comment Subject Char"/>
    <w:basedOn w:val="CommentTextChar"/>
    <w:link w:val="CommentSubject"/>
    <w:uiPriority w:val="99"/>
    <w:semiHidden/>
    <w:rsid w:val="00C11E17"/>
    <w:rPr>
      <w:rFonts w:ascii="Calibri" w:eastAsia="Calibri" w:hAnsi="Calibri" w:cs="Calibri"/>
      <w:b/>
      <w:bCs/>
      <w:color w:val="000000"/>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mhsc.org.uk/wp-content/uploads/2018/04/Carers-Charter-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207E59F8EC014E854167B4D3679F5D" ma:contentTypeVersion="3" ma:contentTypeDescription="Create a new document." ma:contentTypeScope="" ma:versionID="f81a34ed3b2624bb5c33421072c3818e">
  <xsd:schema xmlns:xsd="http://www.w3.org/2001/XMLSchema" xmlns:xs="http://www.w3.org/2001/XMLSchema" xmlns:p="http://schemas.microsoft.com/office/2006/metadata/properties" xmlns:ns2="95993840-1e8e-4d89-b6a5-55c7fa9d2c96" targetNamespace="http://schemas.microsoft.com/office/2006/metadata/properties" ma:root="true" ma:fieldsID="72292647e59905c42dc57115b9e30a3d" ns2:_="">
    <xsd:import namespace="95993840-1e8e-4d89-b6a5-55c7fa9d2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3840-1e8e-4d89-b6a5-55c7fa9d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CC2DD-5821-491B-AC3A-CF290315F2BF}">
  <ds:schemaRefs>
    <ds:schemaRef ds:uri="http://schemas.openxmlformats.org/officeDocument/2006/bibliography"/>
  </ds:schemaRefs>
</ds:datastoreItem>
</file>

<file path=customXml/itemProps2.xml><?xml version="1.0" encoding="utf-8"?>
<ds:datastoreItem xmlns:ds="http://schemas.openxmlformats.org/officeDocument/2006/customXml" ds:itemID="{2CDC6CA9-96AD-41DD-BDC2-986271481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CF21C4-CDA9-46FE-85FA-09C0B3BA97F6}">
  <ds:schemaRefs>
    <ds:schemaRef ds:uri="http://schemas.microsoft.com/sharepoint/v3/contenttype/forms"/>
  </ds:schemaRefs>
</ds:datastoreItem>
</file>

<file path=customXml/itemProps4.xml><?xml version="1.0" encoding="utf-8"?>
<ds:datastoreItem xmlns:ds="http://schemas.openxmlformats.org/officeDocument/2006/customXml" ds:itemID="{A22B8976-6070-48E5-A491-B4364756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3840-1e8e-4d89-b6a5-55c7fa9d2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1818</Words>
  <Characters>10367</Characters>
  <Application>Microsoft Office Word</Application>
  <DocSecurity>0</DocSecurity>
  <Lines>86</Lines>
  <Paragraphs>24</Paragraphs>
  <ScaleCrop>false</ScaleCrop>
  <Company>Bolton Council</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Wardle, Sharon</dc:creator>
  <cp:keywords/>
  <cp:lastModifiedBy>Wardle, Sharon</cp:lastModifiedBy>
  <cp:revision>11</cp:revision>
  <dcterms:created xsi:type="dcterms:W3CDTF">2026-05-12T09:17:00Z</dcterms:created>
  <dcterms:modified xsi:type="dcterms:W3CDTF">2026-05-12T12:01:00Z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0x010100A2207E59F8EC014E854167B4D3679F5D</vt:lpwstr>
  </property>
</Properties>
</file>