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518A4" w14:textId="38D2CAE8" w:rsidR="00243DBF" w:rsidRDefault="00243DBF" w:rsidP="00243DBF">
      <w:r>
        <w:rPr>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6A7F0B44" w14:textId="6CABBDCF" w:rsidR="00243DBF" w:rsidRDefault="00243DBF" w:rsidP="00243DBF"/>
    <w:p w14:paraId="26E018AE" w14:textId="77777777" w:rsidR="00243DBF" w:rsidRDefault="00243DBF" w:rsidP="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7056781D" w:rsidR="00243DBF" w:rsidRPr="008C5818" w:rsidRDefault="009D0B0C" w:rsidP="00243DBF">
            <w:pPr>
              <w:spacing w:after="0"/>
              <w:rPr>
                <w:rFonts w:ascii="Arial" w:hAnsi="Arial" w:cs="Arial"/>
                <w:b/>
              </w:rPr>
            </w:pPr>
            <w:r>
              <w:rPr>
                <w:rFonts w:ascii="Arial" w:hAnsi="Arial" w:cs="Arial"/>
                <w:b/>
              </w:rPr>
              <w:t>PLACE</w:t>
            </w:r>
          </w:p>
        </w:tc>
      </w:tr>
      <w:tr w:rsidR="00243DBF" w:rsidRPr="00464185" w14:paraId="069BB0EA" w14:textId="77777777" w:rsidTr="00243DBF">
        <w:trPr>
          <w:trHeight w:val="506"/>
        </w:trPr>
        <w:tc>
          <w:tcPr>
            <w:tcW w:w="2638" w:type="dxa"/>
          </w:tcPr>
          <w:p w14:paraId="52503123" w14:textId="77777777" w:rsidR="00243DBF" w:rsidRPr="00464185" w:rsidRDefault="00243DBF" w:rsidP="00243DBF">
            <w:pPr>
              <w:spacing w:after="0"/>
              <w:rPr>
                <w:rFonts w:ascii="Arial" w:hAnsi="Arial" w:cs="Arial"/>
                <w:b/>
              </w:rPr>
            </w:pPr>
            <w:r w:rsidRPr="00464185">
              <w:rPr>
                <w:rFonts w:ascii="Arial" w:hAnsi="Arial" w:cs="Arial"/>
                <w:b/>
              </w:rPr>
              <w:t>Job Title</w:t>
            </w:r>
          </w:p>
        </w:tc>
        <w:tc>
          <w:tcPr>
            <w:tcW w:w="6990" w:type="dxa"/>
          </w:tcPr>
          <w:p w14:paraId="6979F43D" w14:textId="02340DF5" w:rsidR="00243DBF" w:rsidRPr="00464185" w:rsidRDefault="009D0B0C" w:rsidP="00484D73">
            <w:pPr>
              <w:spacing w:before="120" w:after="120"/>
              <w:rPr>
                <w:rFonts w:ascii="Arial" w:hAnsi="Arial" w:cs="Arial"/>
              </w:rPr>
            </w:pPr>
            <w:r w:rsidRPr="00464185">
              <w:rPr>
                <w:rFonts w:ascii="Arial" w:hAnsi="Arial" w:cs="Arial"/>
                <w:b/>
                <w:caps/>
              </w:rPr>
              <w:t>PRINCIPAL OFFICER TRADING STANDARDS</w:t>
            </w:r>
            <w:r w:rsidR="00484D73">
              <w:rPr>
                <w:rFonts w:ascii="Arial" w:hAnsi="Arial" w:cs="Arial"/>
                <w:b/>
                <w:caps/>
              </w:rPr>
              <w:t>.</w:t>
            </w:r>
          </w:p>
        </w:tc>
      </w:tr>
      <w:tr w:rsidR="00243DBF" w:rsidRPr="001258D2" w14:paraId="2419BDF4" w14:textId="77777777" w:rsidTr="00243DBF">
        <w:trPr>
          <w:trHeight w:val="506"/>
        </w:trPr>
        <w:tc>
          <w:tcPr>
            <w:tcW w:w="2638" w:type="dxa"/>
          </w:tcPr>
          <w:p w14:paraId="1DDEB1F0" w14:textId="77777777" w:rsidR="00243DBF" w:rsidRPr="001258D2" w:rsidRDefault="00243DBF" w:rsidP="00243DBF">
            <w:pPr>
              <w:spacing w:after="0"/>
              <w:rPr>
                <w:rFonts w:ascii="Arial" w:hAnsi="Arial" w:cs="Arial"/>
                <w:b/>
              </w:rPr>
            </w:pPr>
            <w:r w:rsidRPr="001258D2">
              <w:rPr>
                <w:rFonts w:ascii="Arial" w:hAnsi="Arial" w:cs="Arial"/>
                <w:b/>
              </w:rPr>
              <w:t>Grade</w:t>
            </w:r>
          </w:p>
        </w:tc>
        <w:tc>
          <w:tcPr>
            <w:tcW w:w="6990" w:type="dxa"/>
          </w:tcPr>
          <w:p w14:paraId="035D0F1F" w14:textId="125689F8" w:rsidR="00243DBF" w:rsidRPr="001258D2" w:rsidRDefault="009D0B0C" w:rsidP="00243DBF">
            <w:pPr>
              <w:spacing w:after="0"/>
              <w:rPr>
                <w:rFonts w:ascii="Arial" w:hAnsi="Arial" w:cs="Arial"/>
              </w:rPr>
            </w:pPr>
            <w:r w:rsidRPr="001258D2">
              <w:rPr>
                <w:rFonts w:ascii="Arial" w:hAnsi="Arial" w:cs="Arial"/>
              </w:rPr>
              <w:t>I</w:t>
            </w:r>
          </w:p>
        </w:tc>
      </w:tr>
      <w:tr w:rsidR="00243DBF" w:rsidRPr="001258D2" w14:paraId="1BC738FC" w14:textId="77777777" w:rsidTr="00243DBF">
        <w:trPr>
          <w:trHeight w:val="506"/>
        </w:trPr>
        <w:tc>
          <w:tcPr>
            <w:tcW w:w="2638" w:type="dxa"/>
          </w:tcPr>
          <w:p w14:paraId="0A98FB22" w14:textId="77777777" w:rsidR="00243DBF" w:rsidRPr="001258D2" w:rsidRDefault="00243DBF" w:rsidP="00243DBF">
            <w:pPr>
              <w:spacing w:after="0"/>
              <w:rPr>
                <w:rFonts w:ascii="Arial" w:hAnsi="Arial" w:cs="Arial"/>
                <w:b/>
              </w:rPr>
            </w:pPr>
            <w:r w:rsidRPr="001258D2">
              <w:rPr>
                <w:rFonts w:ascii="Arial" w:hAnsi="Arial" w:cs="Arial"/>
                <w:b/>
              </w:rPr>
              <w:t>Primary Purpose of Job</w:t>
            </w:r>
          </w:p>
        </w:tc>
        <w:tc>
          <w:tcPr>
            <w:tcW w:w="6990" w:type="dxa"/>
          </w:tcPr>
          <w:p w14:paraId="5324374C" w14:textId="150DD013" w:rsidR="00643CA0" w:rsidRPr="001258D2" w:rsidRDefault="00643CA0" w:rsidP="009D0B0C">
            <w:pPr>
              <w:spacing w:before="60" w:after="60"/>
              <w:rPr>
                <w:rFonts w:ascii="Arial" w:hAnsi="Arial" w:cs="Arial"/>
              </w:rPr>
            </w:pPr>
            <w:r w:rsidRPr="001258D2">
              <w:rPr>
                <w:rFonts w:ascii="Arial" w:hAnsi="Arial" w:cs="Arial"/>
              </w:rPr>
              <w:t>To lead and manage the Trading Standards service in Bolton effectively and consistently, supporting the Head of Service through the effective co-ordination, planning and delivery of Trading Standards services to time and on budget and take day to day overall operational responsibility for the delivery of services which comply fully with all relevant legislation and associated timescales.</w:t>
            </w:r>
          </w:p>
          <w:p w14:paraId="5C461BCC" w14:textId="6643625B" w:rsidR="009D0B0C" w:rsidRPr="001258D2" w:rsidRDefault="009D0B0C" w:rsidP="009D0B0C">
            <w:pPr>
              <w:spacing w:before="60" w:after="60"/>
              <w:rPr>
                <w:rFonts w:ascii="Arial" w:hAnsi="Arial" w:cs="Arial"/>
              </w:rPr>
            </w:pPr>
            <w:r w:rsidRPr="001258D2">
              <w:rPr>
                <w:rFonts w:ascii="Arial" w:hAnsi="Arial" w:cs="Arial"/>
              </w:rPr>
              <w:t xml:space="preserve">To promote and co-ordinate the organisation’s policies and procedures in relation to Trading Standards </w:t>
            </w:r>
            <w:proofErr w:type="gramStart"/>
            <w:r w:rsidRPr="001258D2">
              <w:rPr>
                <w:rFonts w:ascii="Arial" w:hAnsi="Arial" w:cs="Arial"/>
              </w:rPr>
              <w:t>in order to</w:t>
            </w:r>
            <w:proofErr w:type="gramEnd"/>
            <w:r w:rsidRPr="001258D2">
              <w:rPr>
                <w:rFonts w:ascii="Arial" w:hAnsi="Arial" w:cs="Arial"/>
              </w:rPr>
              <w:t xml:space="preserve"> fulfil the Authority’s functions and to protect and promote the health, environment and fair</w:t>
            </w:r>
            <w:r w:rsidR="00643CA0" w:rsidRPr="001258D2">
              <w:rPr>
                <w:rFonts w:ascii="Arial" w:hAnsi="Arial" w:cs="Arial"/>
              </w:rPr>
              <w:t>-</w:t>
            </w:r>
            <w:r w:rsidRPr="001258D2">
              <w:rPr>
                <w:rFonts w:ascii="Arial" w:hAnsi="Arial" w:cs="Arial"/>
              </w:rPr>
              <w:t>trading conditions throughout the Borough.</w:t>
            </w:r>
          </w:p>
          <w:p w14:paraId="08A536E8" w14:textId="2EBBE843" w:rsidR="009D0B0C" w:rsidRPr="001258D2" w:rsidRDefault="009D0B0C" w:rsidP="009D0B0C">
            <w:pPr>
              <w:spacing w:before="60" w:after="60"/>
              <w:rPr>
                <w:rFonts w:ascii="Arial" w:hAnsi="Arial" w:cs="Arial"/>
              </w:rPr>
            </w:pPr>
            <w:r w:rsidRPr="001258D2">
              <w:rPr>
                <w:rFonts w:ascii="Arial" w:hAnsi="Arial" w:cs="Arial"/>
              </w:rPr>
              <w:t>To be responsible for the management, development and delivery of the functions of the Trading Standards</w:t>
            </w:r>
            <w:r w:rsidR="00643CA0" w:rsidRPr="001258D2">
              <w:rPr>
                <w:rFonts w:ascii="Arial" w:hAnsi="Arial" w:cs="Arial"/>
              </w:rPr>
              <w:t xml:space="preserve"> </w:t>
            </w:r>
            <w:r w:rsidRPr="001258D2">
              <w:rPr>
                <w:rFonts w:ascii="Arial" w:hAnsi="Arial" w:cs="Arial"/>
              </w:rPr>
              <w:t>Service</w:t>
            </w:r>
            <w:r w:rsidR="00643CA0" w:rsidRPr="001258D2">
              <w:rPr>
                <w:rFonts w:ascii="Arial" w:hAnsi="Arial" w:cs="Arial"/>
              </w:rPr>
              <w:t>.</w:t>
            </w:r>
            <w:r w:rsidRPr="001258D2">
              <w:rPr>
                <w:rFonts w:ascii="Arial" w:hAnsi="Arial" w:cs="Arial"/>
              </w:rPr>
              <w:t xml:space="preserve"> </w:t>
            </w:r>
          </w:p>
          <w:p w14:paraId="3D6411FF" w14:textId="3133BDB7" w:rsidR="005A28EA" w:rsidRPr="001258D2" w:rsidRDefault="005A28EA" w:rsidP="008E401B">
            <w:pPr>
              <w:spacing w:before="60" w:after="60" w:line="240" w:lineRule="auto"/>
              <w:rPr>
                <w:rFonts w:ascii="Arial" w:hAnsi="Arial" w:cs="Arial"/>
              </w:rPr>
            </w:pPr>
            <w:r w:rsidRPr="001258D2">
              <w:rPr>
                <w:rFonts w:ascii="Arial" w:hAnsi="Arial" w:cs="Arial"/>
              </w:rPr>
              <w:t>To provide the necessary professional and technical expertise to carry out the duties of a Principal Officer in Trading Standards</w:t>
            </w:r>
            <w:r w:rsidR="00484D73" w:rsidRPr="001258D2">
              <w:rPr>
                <w:rFonts w:ascii="Arial" w:hAnsi="Arial" w:cs="Arial"/>
              </w:rPr>
              <w:t>.</w:t>
            </w:r>
            <w:r w:rsidRPr="001258D2">
              <w:rPr>
                <w:rFonts w:ascii="Arial" w:hAnsi="Arial" w:cs="Arial"/>
              </w:rPr>
              <w:t xml:space="preserve">  </w:t>
            </w:r>
          </w:p>
          <w:p w14:paraId="0443EB8A" w14:textId="77777777" w:rsidR="008E401B" w:rsidRPr="001258D2" w:rsidRDefault="008E401B" w:rsidP="008E401B">
            <w:pPr>
              <w:spacing w:before="60" w:after="60" w:line="240" w:lineRule="auto"/>
              <w:rPr>
                <w:rFonts w:ascii="Arial" w:hAnsi="Arial" w:cs="Arial"/>
              </w:rPr>
            </w:pPr>
          </w:p>
          <w:p w14:paraId="54807F1D" w14:textId="3ACDF141" w:rsidR="005A28EA" w:rsidRPr="001258D2" w:rsidRDefault="005A28EA" w:rsidP="008E401B">
            <w:pPr>
              <w:spacing w:before="60" w:after="60" w:line="240" w:lineRule="auto"/>
              <w:rPr>
                <w:rFonts w:ascii="Arial" w:hAnsi="Arial" w:cs="Arial"/>
              </w:rPr>
            </w:pPr>
            <w:r w:rsidRPr="001258D2">
              <w:rPr>
                <w:rFonts w:ascii="Arial" w:hAnsi="Arial" w:cs="Arial"/>
              </w:rPr>
              <w:t>To provide line management for allocated staff with the aim of delivering a high</w:t>
            </w:r>
            <w:r w:rsidR="00643CA0" w:rsidRPr="001258D2">
              <w:rPr>
                <w:rFonts w:ascii="Arial" w:hAnsi="Arial" w:cs="Arial"/>
              </w:rPr>
              <w:t>-</w:t>
            </w:r>
            <w:r w:rsidRPr="001258D2">
              <w:rPr>
                <w:rFonts w:ascii="Arial" w:hAnsi="Arial" w:cs="Arial"/>
              </w:rPr>
              <w:t>quality service to customers in accordance with departmental aims and objectives.</w:t>
            </w:r>
          </w:p>
          <w:p w14:paraId="09AD177E" w14:textId="77777777" w:rsidR="008E401B" w:rsidRPr="001258D2" w:rsidRDefault="008E401B" w:rsidP="008E401B">
            <w:pPr>
              <w:spacing w:before="60" w:after="60" w:line="240" w:lineRule="auto"/>
              <w:rPr>
                <w:rFonts w:cs="Arial"/>
              </w:rPr>
            </w:pPr>
          </w:p>
          <w:p w14:paraId="60994C62" w14:textId="66AD8DDA" w:rsidR="005A28EA" w:rsidRPr="001258D2" w:rsidRDefault="005A28EA" w:rsidP="005A28EA">
            <w:pPr>
              <w:spacing w:before="60" w:after="60" w:line="240" w:lineRule="auto"/>
              <w:rPr>
                <w:rFonts w:ascii="Arial" w:hAnsi="Arial" w:cs="Arial"/>
              </w:rPr>
            </w:pPr>
            <w:r w:rsidRPr="001258D2">
              <w:rPr>
                <w:rFonts w:ascii="Arial" w:hAnsi="Arial" w:cs="Arial"/>
              </w:rPr>
              <w:t xml:space="preserve">To undertake and implement risk assessments in relation to </w:t>
            </w:r>
            <w:r w:rsidR="00484D73" w:rsidRPr="001258D2">
              <w:rPr>
                <w:rFonts w:ascii="Arial" w:hAnsi="Arial" w:cs="Arial"/>
              </w:rPr>
              <w:t>T</w:t>
            </w:r>
            <w:r w:rsidRPr="001258D2">
              <w:rPr>
                <w:rFonts w:ascii="Arial" w:hAnsi="Arial" w:cs="Arial"/>
              </w:rPr>
              <w:t xml:space="preserve">rading </w:t>
            </w:r>
            <w:r w:rsidR="00484D73" w:rsidRPr="001258D2">
              <w:rPr>
                <w:rFonts w:ascii="Arial" w:hAnsi="Arial" w:cs="Arial"/>
              </w:rPr>
              <w:t>S</w:t>
            </w:r>
            <w:r w:rsidRPr="001258D2">
              <w:rPr>
                <w:rFonts w:ascii="Arial" w:hAnsi="Arial" w:cs="Arial"/>
              </w:rPr>
              <w:t>tandards and to provide professional and technical advice.</w:t>
            </w:r>
          </w:p>
          <w:p w14:paraId="74142510" w14:textId="77777777" w:rsidR="005A28EA" w:rsidRPr="001258D2" w:rsidRDefault="005A28EA" w:rsidP="005A28EA">
            <w:pPr>
              <w:pStyle w:val="ListParagraph"/>
              <w:rPr>
                <w:rFonts w:cs="Arial"/>
              </w:rPr>
            </w:pPr>
          </w:p>
          <w:p w14:paraId="6F7A8DA9" w14:textId="77777777" w:rsidR="005A28EA" w:rsidRPr="001258D2" w:rsidRDefault="005A28EA" w:rsidP="005A28EA">
            <w:pPr>
              <w:spacing w:before="60" w:after="60" w:line="240" w:lineRule="auto"/>
              <w:rPr>
                <w:rFonts w:ascii="Arial" w:hAnsi="Arial" w:cs="Arial"/>
              </w:rPr>
            </w:pPr>
            <w:r w:rsidRPr="001258D2">
              <w:rPr>
                <w:rFonts w:ascii="Arial" w:hAnsi="Arial" w:cs="Arial"/>
              </w:rPr>
              <w:t>To ensure the Councils responsibilities and liabilities under legislation are properly discharged.</w:t>
            </w:r>
          </w:p>
          <w:p w14:paraId="29E6F163" w14:textId="1D8DE2CA" w:rsidR="005A28EA" w:rsidRPr="001258D2" w:rsidRDefault="005A28EA" w:rsidP="009D0B0C">
            <w:pPr>
              <w:spacing w:after="0"/>
              <w:rPr>
                <w:rFonts w:ascii="Arial" w:hAnsi="Arial" w:cs="Arial"/>
              </w:rPr>
            </w:pPr>
          </w:p>
        </w:tc>
      </w:tr>
      <w:tr w:rsidR="00243DBF" w:rsidRPr="001258D2" w14:paraId="7628ED0E" w14:textId="77777777" w:rsidTr="00243DBF">
        <w:trPr>
          <w:trHeight w:val="506"/>
        </w:trPr>
        <w:tc>
          <w:tcPr>
            <w:tcW w:w="2638" w:type="dxa"/>
          </w:tcPr>
          <w:p w14:paraId="44E1E31A" w14:textId="77777777" w:rsidR="00243DBF" w:rsidRPr="001258D2" w:rsidRDefault="00243DBF" w:rsidP="00243DBF">
            <w:pPr>
              <w:spacing w:after="0"/>
              <w:rPr>
                <w:rFonts w:ascii="Arial" w:hAnsi="Arial" w:cs="Arial"/>
                <w:b/>
              </w:rPr>
            </w:pPr>
          </w:p>
          <w:p w14:paraId="28D24832" w14:textId="77777777" w:rsidR="00243DBF" w:rsidRPr="001258D2" w:rsidRDefault="00243DBF" w:rsidP="00243DBF">
            <w:pPr>
              <w:spacing w:after="0"/>
              <w:rPr>
                <w:rFonts w:ascii="Arial" w:hAnsi="Arial" w:cs="Arial"/>
                <w:b/>
              </w:rPr>
            </w:pPr>
            <w:r w:rsidRPr="001258D2">
              <w:rPr>
                <w:rFonts w:ascii="Arial" w:hAnsi="Arial" w:cs="Arial"/>
                <w:b/>
              </w:rPr>
              <w:t>Reporting To</w:t>
            </w:r>
          </w:p>
        </w:tc>
        <w:tc>
          <w:tcPr>
            <w:tcW w:w="6990" w:type="dxa"/>
          </w:tcPr>
          <w:p w14:paraId="26286149" w14:textId="15647C70" w:rsidR="00243DBF" w:rsidRPr="001258D2" w:rsidRDefault="008E401B" w:rsidP="00243DBF">
            <w:pPr>
              <w:spacing w:after="0"/>
              <w:rPr>
                <w:rFonts w:ascii="Arial" w:hAnsi="Arial" w:cs="Arial"/>
              </w:rPr>
            </w:pPr>
            <w:r w:rsidRPr="001258D2">
              <w:rPr>
                <w:rFonts w:ascii="Arial" w:hAnsi="Arial" w:cs="Arial"/>
              </w:rPr>
              <w:t>Head of Service for Regulatory Services</w:t>
            </w:r>
          </w:p>
        </w:tc>
      </w:tr>
      <w:tr w:rsidR="00243DBF" w:rsidRPr="001258D2" w14:paraId="7E63A8F5" w14:textId="77777777" w:rsidTr="00243DBF">
        <w:trPr>
          <w:trHeight w:val="506"/>
        </w:trPr>
        <w:tc>
          <w:tcPr>
            <w:tcW w:w="2638" w:type="dxa"/>
          </w:tcPr>
          <w:p w14:paraId="0DEF291A" w14:textId="06FC8355" w:rsidR="00243DBF" w:rsidRPr="001258D2" w:rsidRDefault="00557C6D" w:rsidP="00243DBF">
            <w:pPr>
              <w:spacing w:after="0"/>
              <w:rPr>
                <w:rFonts w:ascii="Arial" w:hAnsi="Arial" w:cs="Arial"/>
                <w:b/>
              </w:rPr>
            </w:pPr>
            <w:r w:rsidRPr="001258D2">
              <w:rPr>
                <w:rFonts w:ascii="Arial" w:hAnsi="Arial" w:cs="Arial"/>
                <w:b/>
              </w:rPr>
              <w:t>Direct Staffing Reports</w:t>
            </w:r>
          </w:p>
        </w:tc>
        <w:tc>
          <w:tcPr>
            <w:tcW w:w="6990" w:type="dxa"/>
          </w:tcPr>
          <w:p w14:paraId="5F09BF60" w14:textId="77777777" w:rsidR="009D0B0C" w:rsidRPr="001258D2" w:rsidRDefault="009D0B0C" w:rsidP="009D0B0C">
            <w:pPr>
              <w:spacing w:before="60" w:after="60"/>
              <w:rPr>
                <w:rFonts w:ascii="Arial" w:hAnsi="Arial" w:cs="Arial"/>
              </w:rPr>
            </w:pPr>
            <w:r w:rsidRPr="001258D2">
              <w:rPr>
                <w:rFonts w:ascii="Arial" w:hAnsi="Arial" w:cs="Arial"/>
              </w:rPr>
              <w:t>Staff within the Section</w:t>
            </w:r>
          </w:p>
          <w:p w14:paraId="2B087455" w14:textId="51F231E4" w:rsidR="00243DBF" w:rsidRPr="001258D2" w:rsidRDefault="009D0B0C" w:rsidP="009D0B0C">
            <w:pPr>
              <w:spacing w:after="0"/>
              <w:rPr>
                <w:rFonts w:ascii="Arial" w:hAnsi="Arial" w:cs="Arial"/>
              </w:rPr>
            </w:pPr>
            <w:r w:rsidRPr="001258D2">
              <w:rPr>
                <w:rFonts w:ascii="Arial" w:hAnsi="Arial" w:cs="Arial"/>
              </w:rPr>
              <w:t>Specific areas of legislation and expertise</w:t>
            </w:r>
          </w:p>
        </w:tc>
      </w:tr>
    </w:tbl>
    <w:p w14:paraId="5055B52A" w14:textId="0DCEFC2B" w:rsidR="00243DBF" w:rsidRPr="001258D2" w:rsidRDefault="00243DBF" w:rsidP="00243DBF">
      <w:pPr>
        <w:spacing w:after="120" w:line="240" w:lineRule="auto"/>
        <w:rPr>
          <w:rFonts w:ascii="Arial" w:hAnsi="Arial" w:cs="Arial"/>
        </w:rPr>
      </w:pPr>
    </w:p>
    <w:p w14:paraId="58ACA82E" w14:textId="72BCCD24" w:rsidR="00484D73" w:rsidRPr="001258D2" w:rsidRDefault="00484D73" w:rsidP="00243DBF">
      <w:pPr>
        <w:spacing w:after="120" w:line="240" w:lineRule="auto"/>
        <w:rPr>
          <w:rFonts w:ascii="Arial" w:hAnsi="Arial" w:cs="Arial"/>
        </w:rPr>
      </w:pPr>
    </w:p>
    <w:p w14:paraId="5016D583" w14:textId="1709F11D" w:rsidR="00484D73" w:rsidRPr="001258D2" w:rsidRDefault="00484D73" w:rsidP="00243DBF">
      <w:pPr>
        <w:spacing w:after="120" w:line="240" w:lineRule="auto"/>
        <w:rPr>
          <w:rFonts w:ascii="Arial" w:hAnsi="Arial" w:cs="Arial"/>
        </w:rPr>
      </w:pPr>
    </w:p>
    <w:p w14:paraId="737395F0" w14:textId="344BFF11" w:rsidR="00484D73" w:rsidRPr="001258D2" w:rsidRDefault="00484D73" w:rsidP="00243DBF">
      <w:pPr>
        <w:spacing w:after="120" w:line="240" w:lineRule="auto"/>
        <w:rPr>
          <w:rFonts w:ascii="Arial" w:hAnsi="Arial" w:cs="Arial"/>
        </w:rPr>
      </w:pPr>
    </w:p>
    <w:p w14:paraId="6284F1C9" w14:textId="213C9838" w:rsidR="00484D73" w:rsidRPr="001258D2" w:rsidRDefault="00484D73" w:rsidP="00243DBF">
      <w:pPr>
        <w:spacing w:after="120" w:line="240" w:lineRule="auto"/>
        <w:rPr>
          <w:rFonts w:ascii="Arial" w:hAnsi="Arial" w:cs="Arial"/>
        </w:rPr>
      </w:pPr>
    </w:p>
    <w:p w14:paraId="2CA85AE9" w14:textId="77777777" w:rsidR="00484D73" w:rsidRPr="001258D2" w:rsidRDefault="00484D73" w:rsidP="00243DBF">
      <w:pPr>
        <w:spacing w:after="120" w:line="240" w:lineRule="auto"/>
        <w:rPr>
          <w:rFonts w:ascii="Arial" w:hAnsi="Arial" w:cs="Arial"/>
        </w:rPr>
      </w:pPr>
    </w:p>
    <w:p w14:paraId="19DE0A95" w14:textId="78FF5465" w:rsidR="00243DBF" w:rsidRPr="001258D2" w:rsidRDefault="00243DBF" w:rsidP="00243DBF">
      <w:pPr>
        <w:spacing w:after="120" w:line="240" w:lineRule="auto"/>
        <w:rPr>
          <w:rFonts w:ascii="Arial" w:hAnsi="Arial" w:cs="Arial"/>
          <w:b/>
        </w:rPr>
      </w:pPr>
      <w:r w:rsidRPr="001258D2">
        <w:rPr>
          <w:rFonts w:ascii="Arial" w:hAnsi="Arial" w:cs="Arial"/>
          <w:b/>
        </w:rPr>
        <w:lastRenderedPageBreak/>
        <w:t>Main Duties</w:t>
      </w:r>
    </w:p>
    <w:p w14:paraId="765594E8" w14:textId="4C3E8FFA" w:rsidR="008E401B" w:rsidRPr="001258D2" w:rsidRDefault="008E401B" w:rsidP="00243DBF">
      <w:pPr>
        <w:spacing w:after="120" w:line="240" w:lineRule="auto"/>
        <w:rPr>
          <w:rFonts w:ascii="Arial" w:hAnsi="Arial" w:cs="Arial"/>
          <w:b/>
        </w:rPr>
      </w:pPr>
    </w:p>
    <w:p w14:paraId="172641DD" w14:textId="77777777" w:rsidR="008E401B" w:rsidRPr="001258D2" w:rsidRDefault="008E401B" w:rsidP="00243DBF">
      <w:pPr>
        <w:spacing w:after="12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1258D2" w14:paraId="755FB812" w14:textId="77777777" w:rsidTr="00243DBF">
        <w:trPr>
          <w:trHeight w:val="506"/>
        </w:trPr>
        <w:tc>
          <w:tcPr>
            <w:tcW w:w="809" w:type="dxa"/>
          </w:tcPr>
          <w:p w14:paraId="7648B238" w14:textId="77777777" w:rsidR="00243DBF" w:rsidRPr="001258D2" w:rsidRDefault="00243DBF" w:rsidP="002317D1">
            <w:pPr>
              <w:rPr>
                <w:rFonts w:ascii="Arial" w:hAnsi="Arial" w:cs="Arial"/>
                <w:b/>
              </w:rPr>
            </w:pPr>
            <w:r w:rsidRPr="001258D2">
              <w:rPr>
                <w:rFonts w:ascii="Arial" w:hAnsi="Arial" w:cs="Arial"/>
                <w:b/>
              </w:rPr>
              <w:t>1</w:t>
            </w:r>
          </w:p>
        </w:tc>
        <w:tc>
          <w:tcPr>
            <w:tcW w:w="8829" w:type="dxa"/>
            <w:gridSpan w:val="2"/>
          </w:tcPr>
          <w:p w14:paraId="5EA16491" w14:textId="77777777" w:rsidR="00243DBF" w:rsidRPr="001258D2" w:rsidRDefault="008E401B" w:rsidP="00015B8F">
            <w:pPr>
              <w:jc w:val="both"/>
              <w:rPr>
                <w:rFonts w:ascii="Arial" w:hAnsi="Arial" w:cs="Arial"/>
              </w:rPr>
            </w:pPr>
            <w:r w:rsidRPr="001258D2">
              <w:rPr>
                <w:rFonts w:ascii="Arial" w:hAnsi="Arial" w:cs="Arial"/>
              </w:rPr>
              <w:t xml:space="preserve">To take operational line management of the Trading Standards service; ensuring that resources are used effectively to address priority issues and set, report against and achieve performance and quality standards targets and outcomes on an individual and service basis, taking swift, consistent and documented action where delivery falls below target.  </w:t>
            </w:r>
          </w:p>
          <w:p w14:paraId="41C13AF6" w14:textId="77777777" w:rsidR="006A51D8" w:rsidRPr="001258D2" w:rsidRDefault="006A51D8" w:rsidP="00015B8F">
            <w:pPr>
              <w:jc w:val="both"/>
              <w:rPr>
                <w:rFonts w:ascii="Arial" w:hAnsi="Arial" w:cs="Arial"/>
              </w:rPr>
            </w:pPr>
            <w:r w:rsidRPr="001258D2">
              <w:rPr>
                <w:rFonts w:ascii="Arial" w:hAnsi="Arial" w:cs="Arial"/>
              </w:rPr>
              <w:t>To identify and implement processes and practices to maximise efficiencies within the Trading Standards service.</w:t>
            </w:r>
          </w:p>
          <w:p w14:paraId="37899858" w14:textId="77777777" w:rsidR="006A51D8" w:rsidRPr="001258D2" w:rsidRDefault="006A51D8" w:rsidP="00015B8F">
            <w:pPr>
              <w:jc w:val="both"/>
              <w:rPr>
                <w:rFonts w:ascii="Arial" w:hAnsi="Arial" w:cs="Arial"/>
              </w:rPr>
            </w:pPr>
            <w:r w:rsidRPr="001258D2">
              <w:rPr>
                <w:rFonts w:ascii="Arial" w:hAnsi="Arial" w:cs="Arial"/>
              </w:rPr>
              <w:t>To devise, plan and deliver a regular inspection and enforcement programme for the Trading Standards service across the team (including out of hours); and to plan and support wider activities and operations (including out of hours) as required.</w:t>
            </w:r>
          </w:p>
          <w:p w14:paraId="47EC36FF" w14:textId="7E2CE55B" w:rsidR="006A51D8" w:rsidRPr="001258D2" w:rsidRDefault="006A51D8" w:rsidP="00015B8F">
            <w:pPr>
              <w:jc w:val="both"/>
              <w:rPr>
                <w:rFonts w:ascii="Arial" w:hAnsi="Arial" w:cs="Arial"/>
              </w:rPr>
            </w:pPr>
            <w:r w:rsidRPr="001258D2">
              <w:rPr>
                <w:rFonts w:ascii="Arial" w:hAnsi="Arial" w:cs="Arial"/>
              </w:rPr>
              <w:t>To assist the Head of Service with the formulation and review of the relevant statutory policy and compliance protocols and develop the appropriate monitoring procedures to ensure ongoing compliance.</w:t>
            </w:r>
          </w:p>
          <w:p w14:paraId="5DEA021B" w14:textId="7C6C960B" w:rsidR="006A51D8" w:rsidRPr="001258D2" w:rsidRDefault="006A51D8" w:rsidP="00015B8F">
            <w:pPr>
              <w:jc w:val="both"/>
              <w:rPr>
                <w:rFonts w:ascii="Arial" w:hAnsi="Arial" w:cs="Arial"/>
              </w:rPr>
            </w:pPr>
            <w:r w:rsidRPr="001258D2">
              <w:rPr>
                <w:rFonts w:ascii="Arial" w:hAnsi="Arial" w:cs="Arial"/>
              </w:rPr>
              <w:t xml:space="preserve">To be appointed as the Chief Inspector of Weights and Measures and act as the Single Point of Contact </w:t>
            </w:r>
            <w:proofErr w:type="gramStart"/>
            <w:r w:rsidRPr="001258D2">
              <w:rPr>
                <w:rFonts w:ascii="Arial" w:hAnsi="Arial" w:cs="Arial"/>
              </w:rPr>
              <w:t>with regard to</w:t>
            </w:r>
            <w:proofErr w:type="gramEnd"/>
            <w:r w:rsidRPr="001258D2">
              <w:rPr>
                <w:rFonts w:ascii="Arial" w:hAnsi="Arial" w:cs="Arial"/>
              </w:rPr>
              <w:t xml:space="preserve"> requests/ release of communications data from third party organisations in line with the relevant legislation (e.g. the Data Retention and Investigatory Powers Act 2014).</w:t>
            </w:r>
          </w:p>
        </w:tc>
      </w:tr>
      <w:tr w:rsidR="00243DBF" w:rsidRPr="001258D2" w14:paraId="66C52C04" w14:textId="77777777" w:rsidTr="00243DBF">
        <w:trPr>
          <w:trHeight w:val="506"/>
        </w:trPr>
        <w:tc>
          <w:tcPr>
            <w:tcW w:w="809" w:type="dxa"/>
          </w:tcPr>
          <w:p w14:paraId="74258AD0" w14:textId="77777777" w:rsidR="00243DBF" w:rsidRPr="001258D2" w:rsidRDefault="00243DBF" w:rsidP="002317D1">
            <w:pPr>
              <w:rPr>
                <w:rFonts w:ascii="Arial" w:hAnsi="Arial" w:cs="Arial"/>
                <w:b/>
              </w:rPr>
            </w:pPr>
            <w:r w:rsidRPr="001258D2">
              <w:rPr>
                <w:rFonts w:ascii="Arial" w:hAnsi="Arial" w:cs="Arial"/>
                <w:b/>
              </w:rPr>
              <w:t>2</w:t>
            </w:r>
          </w:p>
        </w:tc>
        <w:tc>
          <w:tcPr>
            <w:tcW w:w="8829" w:type="dxa"/>
            <w:gridSpan w:val="2"/>
          </w:tcPr>
          <w:p w14:paraId="4BEB8AD1" w14:textId="77777777" w:rsidR="001C15AF" w:rsidRPr="001258D2" w:rsidRDefault="001C15AF" w:rsidP="001C15AF">
            <w:pPr>
              <w:jc w:val="both"/>
              <w:rPr>
                <w:rFonts w:ascii="Arial" w:hAnsi="Arial" w:cs="Arial"/>
              </w:rPr>
            </w:pPr>
            <w:r w:rsidRPr="001258D2">
              <w:rPr>
                <w:rFonts w:ascii="Arial" w:hAnsi="Arial" w:cs="Arial"/>
              </w:rPr>
              <w:t xml:space="preserve">Lead </w:t>
            </w:r>
            <w:proofErr w:type="gramStart"/>
            <w:r w:rsidRPr="001258D2">
              <w:rPr>
                <w:rFonts w:ascii="Arial" w:hAnsi="Arial" w:cs="Arial"/>
              </w:rPr>
              <w:t>on:-</w:t>
            </w:r>
            <w:proofErr w:type="gramEnd"/>
          </w:p>
          <w:p w14:paraId="263942AD" w14:textId="392F1ACE" w:rsidR="001C15AF" w:rsidRPr="001258D2" w:rsidRDefault="001C15AF" w:rsidP="001C15AF">
            <w:pPr>
              <w:pStyle w:val="ListParagraph"/>
              <w:numPr>
                <w:ilvl w:val="0"/>
                <w:numId w:val="3"/>
              </w:numPr>
              <w:jc w:val="both"/>
              <w:rPr>
                <w:rFonts w:cs="Arial"/>
              </w:rPr>
            </w:pPr>
            <w:r w:rsidRPr="001258D2">
              <w:rPr>
                <w:rFonts w:cs="Arial"/>
              </w:rPr>
              <w:t>Trading Standards, advice</w:t>
            </w:r>
            <w:r w:rsidR="008E401B" w:rsidRPr="001258D2">
              <w:rPr>
                <w:rFonts w:cs="Arial"/>
              </w:rPr>
              <w:t>,</w:t>
            </w:r>
            <w:r w:rsidRPr="001258D2">
              <w:rPr>
                <w:rFonts w:cs="Arial"/>
              </w:rPr>
              <w:t xml:space="preserve"> enforcement</w:t>
            </w:r>
            <w:r w:rsidR="008E401B" w:rsidRPr="001258D2">
              <w:rPr>
                <w:rFonts w:cs="Arial"/>
              </w:rPr>
              <w:t xml:space="preserve"> </w:t>
            </w:r>
            <w:r w:rsidRPr="001258D2">
              <w:rPr>
                <w:rFonts w:cs="Arial"/>
              </w:rPr>
              <w:t>and administration.</w:t>
            </w:r>
          </w:p>
          <w:p w14:paraId="3FC317F2" w14:textId="77777777" w:rsidR="001C15AF" w:rsidRPr="001258D2" w:rsidRDefault="001C15AF" w:rsidP="001C15AF">
            <w:pPr>
              <w:pStyle w:val="ListParagraph"/>
              <w:numPr>
                <w:ilvl w:val="0"/>
                <w:numId w:val="3"/>
              </w:numPr>
              <w:jc w:val="both"/>
              <w:rPr>
                <w:rFonts w:cs="Arial"/>
              </w:rPr>
            </w:pPr>
            <w:r w:rsidRPr="001258D2">
              <w:rPr>
                <w:rFonts w:cs="Arial"/>
              </w:rPr>
              <w:t>Co-ordination of special investigations and complex enquiries into trading activities and trade malpractices</w:t>
            </w:r>
          </w:p>
          <w:p w14:paraId="114C7A94" w14:textId="77777777" w:rsidR="00243DBF" w:rsidRPr="001258D2" w:rsidRDefault="001C15AF" w:rsidP="001C15AF">
            <w:pPr>
              <w:pStyle w:val="ListParagraph"/>
              <w:numPr>
                <w:ilvl w:val="0"/>
                <w:numId w:val="3"/>
              </w:numPr>
              <w:jc w:val="both"/>
              <w:rPr>
                <w:rFonts w:cs="Arial"/>
              </w:rPr>
            </w:pPr>
            <w:r w:rsidRPr="001258D2">
              <w:rPr>
                <w:rFonts w:cs="Arial"/>
              </w:rPr>
              <w:t>Other programmes promoting and educating the traders, consumers and organisations of the borough.</w:t>
            </w:r>
          </w:p>
          <w:p w14:paraId="5F4B4C90" w14:textId="51B469D2" w:rsidR="00484D73" w:rsidRPr="001258D2" w:rsidRDefault="00484D73" w:rsidP="00484D73">
            <w:pPr>
              <w:pStyle w:val="ListParagraph"/>
              <w:ind w:left="780"/>
              <w:jc w:val="both"/>
              <w:rPr>
                <w:rFonts w:cs="Arial"/>
              </w:rPr>
            </w:pPr>
          </w:p>
        </w:tc>
      </w:tr>
      <w:tr w:rsidR="00243DBF" w:rsidRPr="001258D2" w14:paraId="4CD78203" w14:textId="77777777" w:rsidTr="00243DBF">
        <w:trPr>
          <w:trHeight w:val="506"/>
        </w:trPr>
        <w:tc>
          <w:tcPr>
            <w:tcW w:w="809" w:type="dxa"/>
          </w:tcPr>
          <w:p w14:paraId="35369163" w14:textId="77777777" w:rsidR="00243DBF" w:rsidRPr="001258D2" w:rsidRDefault="00243DBF" w:rsidP="002317D1">
            <w:pPr>
              <w:rPr>
                <w:rFonts w:ascii="Arial" w:hAnsi="Arial" w:cs="Arial"/>
                <w:b/>
              </w:rPr>
            </w:pPr>
            <w:r w:rsidRPr="001258D2">
              <w:rPr>
                <w:rFonts w:ascii="Arial" w:hAnsi="Arial" w:cs="Arial"/>
                <w:b/>
              </w:rPr>
              <w:t>3</w:t>
            </w:r>
          </w:p>
        </w:tc>
        <w:tc>
          <w:tcPr>
            <w:tcW w:w="8829" w:type="dxa"/>
            <w:gridSpan w:val="2"/>
          </w:tcPr>
          <w:p w14:paraId="09744714" w14:textId="44393FAC" w:rsidR="00243DBF" w:rsidRPr="001258D2" w:rsidRDefault="001C15AF" w:rsidP="001C15AF">
            <w:pPr>
              <w:jc w:val="both"/>
              <w:rPr>
                <w:rFonts w:ascii="Arial" w:hAnsi="Arial" w:cs="Arial"/>
              </w:rPr>
            </w:pPr>
            <w:r w:rsidRPr="001258D2">
              <w:rPr>
                <w:rFonts w:ascii="Arial" w:hAnsi="Arial" w:cs="Arial"/>
              </w:rPr>
              <w:t>To be fully conversant with the legislation and statutory guidance affecting the services and to keep this under constant review.</w:t>
            </w:r>
          </w:p>
        </w:tc>
      </w:tr>
      <w:tr w:rsidR="00243DBF" w:rsidRPr="001258D2" w14:paraId="7836FBDE" w14:textId="77777777" w:rsidTr="00243DBF">
        <w:trPr>
          <w:trHeight w:val="506"/>
        </w:trPr>
        <w:tc>
          <w:tcPr>
            <w:tcW w:w="809" w:type="dxa"/>
          </w:tcPr>
          <w:p w14:paraId="02A38C54" w14:textId="77777777" w:rsidR="00243DBF" w:rsidRPr="001258D2" w:rsidRDefault="00243DBF" w:rsidP="002317D1">
            <w:pPr>
              <w:rPr>
                <w:rFonts w:ascii="Arial" w:hAnsi="Arial" w:cs="Arial"/>
                <w:b/>
              </w:rPr>
            </w:pPr>
            <w:r w:rsidRPr="001258D2">
              <w:rPr>
                <w:rFonts w:ascii="Arial" w:hAnsi="Arial" w:cs="Arial"/>
                <w:b/>
              </w:rPr>
              <w:t>4</w:t>
            </w:r>
          </w:p>
        </w:tc>
        <w:tc>
          <w:tcPr>
            <w:tcW w:w="8829" w:type="dxa"/>
            <w:gridSpan w:val="2"/>
          </w:tcPr>
          <w:p w14:paraId="574B20D2" w14:textId="511E6D20" w:rsidR="00243DBF" w:rsidRPr="001258D2" w:rsidRDefault="001C15AF" w:rsidP="001C15AF">
            <w:pPr>
              <w:jc w:val="both"/>
              <w:rPr>
                <w:rFonts w:ascii="Arial" w:hAnsi="Arial" w:cs="Arial"/>
              </w:rPr>
            </w:pPr>
            <w:r w:rsidRPr="001258D2">
              <w:rPr>
                <w:rFonts w:ascii="Arial" w:hAnsi="Arial" w:cs="Arial"/>
              </w:rPr>
              <w:t xml:space="preserve">To deputise for the </w:t>
            </w:r>
            <w:r w:rsidR="008E401B" w:rsidRPr="001258D2">
              <w:rPr>
                <w:rFonts w:ascii="Arial" w:hAnsi="Arial" w:cs="Arial"/>
              </w:rPr>
              <w:t xml:space="preserve">Head of Service </w:t>
            </w:r>
            <w:r w:rsidRPr="001258D2">
              <w:rPr>
                <w:rFonts w:ascii="Arial" w:hAnsi="Arial" w:cs="Arial"/>
              </w:rPr>
              <w:t>and assist in his duties as required.</w:t>
            </w:r>
          </w:p>
        </w:tc>
      </w:tr>
      <w:tr w:rsidR="00243DBF" w:rsidRPr="001258D2" w14:paraId="24D154FC" w14:textId="77777777" w:rsidTr="00243DBF">
        <w:trPr>
          <w:trHeight w:val="506"/>
        </w:trPr>
        <w:tc>
          <w:tcPr>
            <w:tcW w:w="809" w:type="dxa"/>
          </w:tcPr>
          <w:p w14:paraId="706973D9" w14:textId="77777777" w:rsidR="00243DBF" w:rsidRPr="001258D2" w:rsidRDefault="00243DBF" w:rsidP="002317D1">
            <w:pPr>
              <w:rPr>
                <w:rFonts w:ascii="Arial" w:hAnsi="Arial" w:cs="Arial"/>
                <w:b/>
              </w:rPr>
            </w:pPr>
            <w:r w:rsidRPr="001258D2">
              <w:rPr>
                <w:rFonts w:ascii="Arial" w:hAnsi="Arial" w:cs="Arial"/>
                <w:b/>
              </w:rPr>
              <w:t>5</w:t>
            </w:r>
          </w:p>
        </w:tc>
        <w:tc>
          <w:tcPr>
            <w:tcW w:w="8829" w:type="dxa"/>
            <w:gridSpan w:val="2"/>
          </w:tcPr>
          <w:p w14:paraId="188E43F2" w14:textId="4C070FCB" w:rsidR="00243DBF" w:rsidRPr="001258D2" w:rsidRDefault="001C15AF" w:rsidP="001C15AF">
            <w:pPr>
              <w:jc w:val="both"/>
              <w:rPr>
                <w:rFonts w:ascii="Arial" w:hAnsi="Arial" w:cs="Arial"/>
              </w:rPr>
            </w:pPr>
            <w:r w:rsidRPr="001258D2">
              <w:rPr>
                <w:rFonts w:ascii="Arial" w:hAnsi="Arial" w:cs="Arial"/>
              </w:rPr>
              <w:t xml:space="preserve">To gather, store, co-ordinate and analyse information and data to produce management reports in line with national and local performance indicators for the </w:t>
            </w:r>
            <w:r w:rsidR="008E401B" w:rsidRPr="001258D2">
              <w:rPr>
                <w:rFonts w:ascii="Arial" w:hAnsi="Arial" w:cs="Arial"/>
              </w:rPr>
              <w:t>Head of Service.</w:t>
            </w:r>
          </w:p>
        </w:tc>
      </w:tr>
      <w:tr w:rsidR="00243DBF" w:rsidRPr="001258D2" w14:paraId="02297567" w14:textId="77777777" w:rsidTr="00243DBF">
        <w:trPr>
          <w:trHeight w:val="506"/>
        </w:trPr>
        <w:tc>
          <w:tcPr>
            <w:tcW w:w="809" w:type="dxa"/>
          </w:tcPr>
          <w:p w14:paraId="0DB6189F" w14:textId="77777777" w:rsidR="00243DBF" w:rsidRPr="001258D2" w:rsidRDefault="00243DBF" w:rsidP="002317D1">
            <w:pPr>
              <w:rPr>
                <w:rFonts w:ascii="Arial" w:hAnsi="Arial" w:cs="Arial"/>
                <w:b/>
              </w:rPr>
            </w:pPr>
            <w:r w:rsidRPr="001258D2">
              <w:rPr>
                <w:rFonts w:ascii="Arial" w:hAnsi="Arial" w:cs="Arial"/>
                <w:b/>
              </w:rPr>
              <w:t>6</w:t>
            </w:r>
          </w:p>
        </w:tc>
        <w:tc>
          <w:tcPr>
            <w:tcW w:w="8829" w:type="dxa"/>
            <w:gridSpan w:val="2"/>
          </w:tcPr>
          <w:p w14:paraId="1DDB53C5" w14:textId="44A75D5F" w:rsidR="00243DBF" w:rsidRPr="001258D2" w:rsidRDefault="001C15AF" w:rsidP="001C15AF">
            <w:pPr>
              <w:jc w:val="both"/>
              <w:rPr>
                <w:rFonts w:ascii="Arial" w:hAnsi="Arial" w:cs="Arial"/>
              </w:rPr>
            </w:pPr>
            <w:r w:rsidRPr="001258D2">
              <w:rPr>
                <w:rFonts w:ascii="Arial" w:hAnsi="Arial" w:cs="Arial"/>
              </w:rPr>
              <w:t>To carry out the day</w:t>
            </w:r>
            <w:r w:rsidR="008E401B" w:rsidRPr="001258D2">
              <w:rPr>
                <w:rFonts w:ascii="Arial" w:hAnsi="Arial" w:cs="Arial"/>
              </w:rPr>
              <w:t>-</w:t>
            </w:r>
            <w:r w:rsidRPr="001258D2">
              <w:rPr>
                <w:rFonts w:ascii="Arial" w:hAnsi="Arial" w:cs="Arial"/>
              </w:rPr>
              <w:t>to</w:t>
            </w:r>
            <w:r w:rsidR="008E401B" w:rsidRPr="001258D2">
              <w:rPr>
                <w:rFonts w:ascii="Arial" w:hAnsi="Arial" w:cs="Arial"/>
              </w:rPr>
              <w:t>-</w:t>
            </w:r>
            <w:r w:rsidRPr="001258D2">
              <w:rPr>
                <w:rFonts w:ascii="Arial" w:hAnsi="Arial" w:cs="Arial"/>
              </w:rPr>
              <w:t>day management of staff, targets, objectives, service requirements and record management in line with Council process and procedures.</w:t>
            </w:r>
          </w:p>
        </w:tc>
      </w:tr>
      <w:tr w:rsidR="00243DBF" w:rsidRPr="001258D2" w14:paraId="0D0B149A" w14:textId="77777777" w:rsidTr="00243DBF">
        <w:trPr>
          <w:trHeight w:val="506"/>
        </w:trPr>
        <w:tc>
          <w:tcPr>
            <w:tcW w:w="809" w:type="dxa"/>
          </w:tcPr>
          <w:p w14:paraId="0B8992D0" w14:textId="77777777" w:rsidR="00243DBF" w:rsidRPr="001258D2" w:rsidRDefault="00243DBF" w:rsidP="002317D1">
            <w:pPr>
              <w:rPr>
                <w:rFonts w:ascii="Arial" w:hAnsi="Arial" w:cs="Arial"/>
                <w:b/>
              </w:rPr>
            </w:pPr>
            <w:r w:rsidRPr="001258D2">
              <w:rPr>
                <w:rFonts w:ascii="Arial" w:hAnsi="Arial" w:cs="Arial"/>
                <w:b/>
              </w:rPr>
              <w:t>7</w:t>
            </w:r>
          </w:p>
        </w:tc>
        <w:tc>
          <w:tcPr>
            <w:tcW w:w="8829" w:type="dxa"/>
            <w:gridSpan w:val="2"/>
          </w:tcPr>
          <w:p w14:paraId="37D1F75A" w14:textId="04DD9EA2" w:rsidR="00243DBF" w:rsidRPr="001258D2" w:rsidRDefault="001C15AF" w:rsidP="001C15AF">
            <w:pPr>
              <w:jc w:val="both"/>
              <w:rPr>
                <w:rFonts w:ascii="Arial" w:hAnsi="Arial" w:cs="Arial"/>
              </w:rPr>
            </w:pPr>
            <w:r w:rsidRPr="001258D2">
              <w:rPr>
                <w:rFonts w:ascii="Arial" w:hAnsi="Arial" w:cs="Arial"/>
              </w:rPr>
              <w:t xml:space="preserve">To ensure the Council fulfils its legal obligations </w:t>
            </w:r>
            <w:proofErr w:type="gramStart"/>
            <w:r w:rsidRPr="001258D2">
              <w:rPr>
                <w:rFonts w:ascii="Arial" w:hAnsi="Arial" w:cs="Arial"/>
              </w:rPr>
              <w:t>with regard to</w:t>
            </w:r>
            <w:proofErr w:type="gramEnd"/>
            <w:r w:rsidRPr="001258D2">
              <w:rPr>
                <w:rFonts w:ascii="Arial" w:hAnsi="Arial" w:cs="Arial"/>
              </w:rPr>
              <w:t xml:space="preserve"> enforcement of legislation by organising, directing and monitoring both routine work of officers and special investigations, leading to enforcement of legislation, including gathering of evidence, Police and Criminal Evidence interview and applications for warrants to Magistrates Court.</w:t>
            </w:r>
          </w:p>
        </w:tc>
      </w:tr>
      <w:tr w:rsidR="00243DBF" w:rsidRPr="001258D2" w14:paraId="2A778202" w14:textId="77777777" w:rsidTr="00243DBF">
        <w:trPr>
          <w:trHeight w:val="506"/>
        </w:trPr>
        <w:tc>
          <w:tcPr>
            <w:tcW w:w="809" w:type="dxa"/>
          </w:tcPr>
          <w:p w14:paraId="7D220520" w14:textId="77777777" w:rsidR="00243DBF" w:rsidRPr="001258D2" w:rsidRDefault="00243DBF" w:rsidP="002317D1">
            <w:pPr>
              <w:rPr>
                <w:rFonts w:ascii="Arial" w:hAnsi="Arial" w:cs="Arial"/>
                <w:b/>
              </w:rPr>
            </w:pPr>
            <w:r w:rsidRPr="001258D2">
              <w:rPr>
                <w:rFonts w:ascii="Arial" w:hAnsi="Arial" w:cs="Arial"/>
                <w:b/>
              </w:rPr>
              <w:t>8</w:t>
            </w:r>
          </w:p>
        </w:tc>
        <w:tc>
          <w:tcPr>
            <w:tcW w:w="8829" w:type="dxa"/>
            <w:gridSpan w:val="2"/>
          </w:tcPr>
          <w:p w14:paraId="1D2B8AC6" w14:textId="53157391" w:rsidR="00243DBF" w:rsidRPr="001258D2" w:rsidRDefault="001C15AF" w:rsidP="001C15AF">
            <w:pPr>
              <w:jc w:val="both"/>
              <w:rPr>
                <w:rFonts w:ascii="Arial" w:hAnsi="Arial" w:cs="Arial"/>
              </w:rPr>
            </w:pPr>
            <w:r w:rsidRPr="001258D2">
              <w:rPr>
                <w:rFonts w:ascii="Arial" w:hAnsi="Arial" w:cs="Arial"/>
              </w:rPr>
              <w:t>To act as the advocate for litigants in civil court when considered appropriate including presenting evidence in Court and cross</w:t>
            </w:r>
            <w:r w:rsidR="008E401B" w:rsidRPr="001258D2">
              <w:rPr>
                <w:rFonts w:ascii="Arial" w:hAnsi="Arial" w:cs="Arial"/>
              </w:rPr>
              <w:t>-</w:t>
            </w:r>
            <w:r w:rsidRPr="001258D2">
              <w:rPr>
                <w:rFonts w:ascii="Arial" w:hAnsi="Arial" w:cs="Arial"/>
              </w:rPr>
              <w:t>examining witnesses.</w:t>
            </w:r>
          </w:p>
        </w:tc>
      </w:tr>
      <w:tr w:rsidR="00243DBF" w:rsidRPr="001258D2" w14:paraId="2AB68441" w14:textId="77777777" w:rsidTr="00243DBF">
        <w:trPr>
          <w:trHeight w:val="506"/>
        </w:trPr>
        <w:tc>
          <w:tcPr>
            <w:tcW w:w="809" w:type="dxa"/>
          </w:tcPr>
          <w:p w14:paraId="45C3436B" w14:textId="77777777" w:rsidR="00243DBF" w:rsidRPr="001258D2" w:rsidRDefault="00243DBF" w:rsidP="002317D1">
            <w:pPr>
              <w:rPr>
                <w:rFonts w:ascii="Arial" w:hAnsi="Arial" w:cs="Arial"/>
                <w:b/>
              </w:rPr>
            </w:pPr>
            <w:r w:rsidRPr="001258D2">
              <w:rPr>
                <w:rFonts w:ascii="Arial" w:hAnsi="Arial" w:cs="Arial"/>
                <w:b/>
              </w:rPr>
              <w:lastRenderedPageBreak/>
              <w:t>9</w:t>
            </w:r>
          </w:p>
        </w:tc>
        <w:tc>
          <w:tcPr>
            <w:tcW w:w="8829" w:type="dxa"/>
            <w:gridSpan w:val="2"/>
          </w:tcPr>
          <w:p w14:paraId="6EFE3EA7" w14:textId="0D5A08F1" w:rsidR="00243DBF" w:rsidRPr="001258D2" w:rsidRDefault="001C15AF" w:rsidP="001C15AF">
            <w:pPr>
              <w:jc w:val="both"/>
              <w:rPr>
                <w:rFonts w:ascii="Arial" w:hAnsi="Arial" w:cs="Arial"/>
              </w:rPr>
            </w:pPr>
            <w:r w:rsidRPr="001258D2">
              <w:rPr>
                <w:rFonts w:ascii="Arial" w:hAnsi="Arial" w:cs="Arial"/>
              </w:rPr>
              <w:t>To take the lead role in liaising with the Office of Fair Trading (OFT) in preparing detailed information for their enforcement role regarding persistent offenders, and to take a lead role in relation to Enterprise Act action in relation to rogue and problem traders.</w:t>
            </w:r>
          </w:p>
        </w:tc>
      </w:tr>
      <w:tr w:rsidR="00243DBF" w:rsidRPr="001258D2" w14:paraId="5E512CA3" w14:textId="77777777" w:rsidTr="00243DBF">
        <w:trPr>
          <w:trHeight w:val="506"/>
        </w:trPr>
        <w:tc>
          <w:tcPr>
            <w:tcW w:w="809" w:type="dxa"/>
          </w:tcPr>
          <w:p w14:paraId="36FC878F" w14:textId="77777777" w:rsidR="00243DBF" w:rsidRPr="001258D2" w:rsidRDefault="00243DBF" w:rsidP="002317D1">
            <w:pPr>
              <w:rPr>
                <w:rFonts w:ascii="Arial" w:hAnsi="Arial" w:cs="Arial"/>
                <w:b/>
              </w:rPr>
            </w:pPr>
            <w:r w:rsidRPr="001258D2">
              <w:rPr>
                <w:rFonts w:ascii="Arial" w:hAnsi="Arial" w:cs="Arial"/>
                <w:b/>
              </w:rPr>
              <w:t>10</w:t>
            </w:r>
          </w:p>
        </w:tc>
        <w:tc>
          <w:tcPr>
            <w:tcW w:w="8829" w:type="dxa"/>
            <w:gridSpan w:val="2"/>
          </w:tcPr>
          <w:p w14:paraId="10E9398A" w14:textId="2CFBE271" w:rsidR="00243DBF" w:rsidRPr="001258D2" w:rsidRDefault="00015B8F" w:rsidP="001C15AF">
            <w:pPr>
              <w:jc w:val="both"/>
              <w:rPr>
                <w:rFonts w:ascii="Arial" w:hAnsi="Arial" w:cs="Arial"/>
              </w:rPr>
            </w:pPr>
            <w:r w:rsidRPr="001258D2">
              <w:rPr>
                <w:rFonts w:ascii="Arial" w:hAnsi="Arial" w:cs="Arial"/>
              </w:rPr>
              <w:t>To provide and implement the necessary professional and technical expertise and to represent the Authority alongside promoting initiatives that link to wider corporate agendas, e.g. sustainable communities, reduction of crime and community safety.</w:t>
            </w:r>
          </w:p>
        </w:tc>
      </w:tr>
      <w:tr w:rsidR="001C15AF" w:rsidRPr="001258D2" w14:paraId="18C2965A" w14:textId="77777777" w:rsidTr="00243DBF">
        <w:trPr>
          <w:trHeight w:val="506"/>
        </w:trPr>
        <w:tc>
          <w:tcPr>
            <w:tcW w:w="809" w:type="dxa"/>
          </w:tcPr>
          <w:p w14:paraId="5C6A4691" w14:textId="7551D709" w:rsidR="001C15AF" w:rsidRPr="001258D2" w:rsidRDefault="001C15AF" w:rsidP="002317D1">
            <w:pPr>
              <w:rPr>
                <w:rFonts w:ascii="Arial" w:hAnsi="Arial" w:cs="Arial"/>
                <w:b/>
              </w:rPr>
            </w:pPr>
            <w:r w:rsidRPr="001258D2">
              <w:rPr>
                <w:rFonts w:ascii="Arial" w:hAnsi="Arial" w:cs="Arial"/>
                <w:b/>
              </w:rPr>
              <w:t>11</w:t>
            </w:r>
          </w:p>
          <w:p w14:paraId="583FE061" w14:textId="7C0EBCB4" w:rsidR="001C15AF" w:rsidRPr="001258D2" w:rsidRDefault="001C15AF" w:rsidP="002317D1">
            <w:pPr>
              <w:rPr>
                <w:rFonts w:ascii="Arial" w:hAnsi="Arial" w:cs="Arial"/>
                <w:b/>
              </w:rPr>
            </w:pPr>
          </w:p>
        </w:tc>
        <w:tc>
          <w:tcPr>
            <w:tcW w:w="8829" w:type="dxa"/>
            <w:gridSpan w:val="2"/>
          </w:tcPr>
          <w:p w14:paraId="258FCD45" w14:textId="49A43A9A" w:rsidR="001C15AF" w:rsidRPr="001258D2" w:rsidRDefault="00915794" w:rsidP="001C15AF">
            <w:pPr>
              <w:jc w:val="both"/>
              <w:rPr>
                <w:rFonts w:ascii="Arial" w:hAnsi="Arial" w:cs="Arial"/>
              </w:rPr>
            </w:pPr>
            <w:r w:rsidRPr="001258D2">
              <w:rPr>
                <w:rFonts w:ascii="Arial" w:hAnsi="Arial" w:cs="Arial"/>
              </w:rPr>
              <w:t xml:space="preserve">To be accountable for specific delegated budgeting expenditures in areas determined by the </w:t>
            </w:r>
            <w:r w:rsidR="006A51D8" w:rsidRPr="001258D2">
              <w:rPr>
                <w:rFonts w:ascii="Arial" w:hAnsi="Arial" w:cs="Arial"/>
              </w:rPr>
              <w:t>Head of Service.</w:t>
            </w:r>
          </w:p>
        </w:tc>
      </w:tr>
      <w:tr w:rsidR="001C15AF" w:rsidRPr="001258D2" w14:paraId="65E83C49" w14:textId="77777777" w:rsidTr="00243DBF">
        <w:trPr>
          <w:trHeight w:val="506"/>
        </w:trPr>
        <w:tc>
          <w:tcPr>
            <w:tcW w:w="809" w:type="dxa"/>
          </w:tcPr>
          <w:p w14:paraId="51C76A5B" w14:textId="0348AF1E" w:rsidR="001C15AF" w:rsidRPr="001258D2" w:rsidRDefault="001C15AF" w:rsidP="002317D1">
            <w:pPr>
              <w:rPr>
                <w:rFonts w:ascii="Arial" w:hAnsi="Arial" w:cs="Arial"/>
                <w:b/>
              </w:rPr>
            </w:pPr>
            <w:r w:rsidRPr="001258D2">
              <w:rPr>
                <w:rFonts w:ascii="Arial" w:hAnsi="Arial" w:cs="Arial"/>
                <w:b/>
              </w:rPr>
              <w:t>12</w:t>
            </w:r>
          </w:p>
        </w:tc>
        <w:tc>
          <w:tcPr>
            <w:tcW w:w="8829" w:type="dxa"/>
            <w:gridSpan w:val="2"/>
          </w:tcPr>
          <w:p w14:paraId="168FE11B" w14:textId="08E0534A" w:rsidR="001C15AF" w:rsidRPr="001258D2" w:rsidRDefault="001C15AF" w:rsidP="001C15AF">
            <w:pPr>
              <w:jc w:val="both"/>
              <w:rPr>
                <w:rFonts w:ascii="Arial" w:hAnsi="Arial" w:cs="Arial"/>
              </w:rPr>
            </w:pPr>
            <w:r w:rsidRPr="001258D2">
              <w:rPr>
                <w:rFonts w:ascii="Arial" w:hAnsi="Arial" w:cs="Arial"/>
              </w:rPr>
              <w:t xml:space="preserve">To respond to consultation documents from Government Departments and other outside bodies on matters including proposed legislation, regional and national initiatives and strategies etc as required by various bodies </w:t>
            </w:r>
            <w:r w:rsidR="006A51D8" w:rsidRPr="001258D2">
              <w:rPr>
                <w:rFonts w:ascii="Arial" w:hAnsi="Arial" w:cs="Arial"/>
              </w:rPr>
              <w:t>i.e., Department Head,</w:t>
            </w:r>
            <w:r w:rsidRPr="001258D2">
              <w:rPr>
                <w:rFonts w:ascii="Arial" w:hAnsi="Arial" w:cs="Arial"/>
              </w:rPr>
              <w:t xml:space="preserve"> TSNW, AGMA.</w:t>
            </w:r>
          </w:p>
          <w:p w14:paraId="6A47F754" w14:textId="77777777" w:rsidR="001C15AF" w:rsidRPr="001258D2" w:rsidRDefault="001C15AF" w:rsidP="002317D1">
            <w:pPr>
              <w:rPr>
                <w:rFonts w:ascii="Arial" w:hAnsi="Arial" w:cs="Arial"/>
              </w:rPr>
            </w:pPr>
          </w:p>
        </w:tc>
      </w:tr>
      <w:tr w:rsidR="001C15AF" w:rsidRPr="001258D2" w14:paraId="3F76F371" w14:textId="77777777" w:rsidTr="00243DBF">
        <w:trPr>
          <w:trHeight w:val="506"/>
        </w:trPr>
        <w:tc>
          <w:tcPr>
            <w:tcW w:w="809" w:type="dxa"/>
          </w:tcPr>
          <w:p w14:paraId="3C17883E" w14:textId="54EC5EF2" w:rsidR="001C15AF" w:rsidRPr="001258D2" w:rsidRDefault="001C15AF" w:rsidP="002317D1">
            <w:pPr>
              <w:rPr>
                <w:rFonts w:ascii="Arial" w:hAnsi="Arial" w:cs="Arial"/>
                <w:b/>
              </w:rPr>
            </w:pPr>
            <w:r w:rsidRPr="001258D2">
              <w:rPr>
                <w:rFonts w:ascii="Arial" w:hAnsi="Arial" w:cs="Arial"/>
                <w:b/>
              </w:rPr>
              <w:t>13</w:t>
            </w:r>
          </w:p>
        </w:tc>
        <w:tc>
          <w:tcPr>
            <w:tcW w:w="8829" w:type="dxa"/>
            <w:gridSpan w:val="2"/>
          </w:tcPr>
          <w:p w14:paraId="6DD27F9F" w14:textId="678810FB" w:rsidR="001C15AF" w:rsidRPr="001258D2" w:rsidRDefault="001C15AF" w:rsidP="00915794">
            <w:pPr>
              <w:jc w:val="both"/>
              <w:rPr>
                <w:rFonts w:ascii="Arial" w:hAnsi="Arial" w:cs="Arial"/>
              </w:rPr>
            </w:pPr>
            <w:r w:rsidRPr="001258D2">
              <w:rPr>
                <w:rFonts w:ascii="Arial" w:hAnsi="Arial" w:cs="Arial"/>
              </w:rPr>
              <w:t xml:space="preserve">Responsibility for responding initially to complaints/enquiries from </w:t>
            </w:r>
            <w:r w:rsidR="006A51D8" w:rsidRPr="001258D2">
              <w:rPr>
                <w:rFonts w:ascii="Arial" w:hAnsi="Arial" w:cs="Arial"/>
              </w:rPr>
              <w:t>Elected M</w:t>
            </w:r>
            <w:r w:rsidRPr="001258D2">
              <w:rPr>
                <w:rFonts w:ascii="Arial" w:hAnsi="Arial" w:cs="Arial"/>
              </w:rPr>
              <w:t>embers, MP’s and other bodies.</w:t>
            </w:r>
          </w:p>
        </w:tc>
      </w:tr>
      <w:tr w:rsidR="00915794" w:rsidRPr="001258D2" w14:paraId="7B519FA2" w14:textId="77777777" w:rsidTr="00243DBF">
        <w:trPr>
          <w:trHeight w:val="506"/>
        </w:trPr>
        <w:tc>
          <w:tcPr>
            <w:tcW w:w="809" w:type="dxa"/>
          </w:tcPr>
          <w:p w14:paraId="3AB704C6" w14:textId="3B92CFD0" w:rsidR="00915794" w:rsidRPr="001258D2" w:rsidRDefault="00915794" w:rsidP="002317D1">
            <w:pPr>
              <w:rPr>
                <w:rFonts w:ascii="Arial" w:hAnsi="Arial" w:cs="Arial"/>
                <w:b/>
              </w:rPr>
            </w:pPr>
            <w:r w:rsidRPr="001258D2">
              <w:rPr>
                <w:rFonts w:ascii="Arial" w:hAnsi="Arial" w:cs="Arial"/>
                <w:b/>
              </w:rPr>
              <w:t>14</w:t>
            </w:r>
          </w:p>
        </w:tc>
        <w:tc>
          <w:tcPr>
            <w:tcW w:w="8829" w:type="dxa"/>
            <w:gridSpan w:val="2"/>
          </w:tcPr>
          <w:p w14:paraId="1A3EEE88" w14:textId="18145584" w:rsidR="00915794" w:rsidRPr="001258D2" w:rsidRDefault="00915794" w:rsidP="00915794">
            <w:pPr>
              <w:jc w:val="both"/>
              <w:rPr>
                <w:rFonts w:ascii="Arial" w:hAnsi="Arial" w:cs="Arial"/>
              </w:rPr>
            </w:pPr>
            <w:r w:rsidRPr="001258D2">
              <w:rPr>
                <w:rFonts w:ascii="Arial" w:hAnsi="Arial" w:cs="Arial"/>
              </w:rPr>
              <w:t>To promote, publicise and raise the profile of the work of the Service and the Department by organising and having a presence at events.</w:t>
            </w:r>
          </w:p>
        </w:tc>
      </w:tr>
      <w:tr w:rsidR="00915794" w:rsidRPr="001258D2" w14:paraId="0B663586" w14:textId="77777777" w:rsidTr="00243DBF">
        <w:trPr>
          <w:trHeight w:val="506"/>
        </w:trPr>
        <w:tc>
          <w:tcPr>
            <w:tcW w:w="809" w:type="dxa"/>
          </w:tcPr>
          <w:p w14:paraId="15212A0E" w14:textId="1C8AFD9E" w:rsidR="00915794" w:rsidRPr="001258D2" w:rsidRDefault="00915794" w:rsidP="00915794">
            <w:pPr>
              <w:rPr>
                <w:rFonts w:ascii="Arial" w:hAnsi="Arial" w:cs="Arial"/>
                <w:b/>
              </w:rPr>
            </w:pPr>
            <w:r w:rsidRPr="001258D2">
              <w:rPr>
                <w:rFonts w:ascii="Arial" w:hAnsi="Arial" w:cs="Arial"/>
                <w:b/>
              </w:rPr>
              <w:t>15</w:t>
            </w:r>
          </w:p>
        </w:tc>
        <w:tc>
          <w:tcPr>
            <w:tcW w:w="8829" w:type="dxa"/>
            <w:gridSpan w:val="2"/>
          </w:tcPr>
          <w:p w14:paraId="3457124F" w14:textId="32AA8D3C" w:rsidR="00915794" w:rsidRPr="001258D2" w:rsidRDefault="00915794" w:rsidP="00915794">
            <w:pPr>
              <w:jc w:val="both"/>
              <w:rPr>
                <w:rFonts w:ascii="Arial" w:hAnsi="Arial" w:cs="Arial"/>
              </w:rPr>
            </w:pPr>
            <w:r w:rsidRPr="001258D2">
              <w:rPr>
                <w:rFonts w:ascii="Arial" w:hAnsi="Arial" w:cs="Arial"/>
              </w:rPr>
              <w:t>To prepare reports as required on behalf of the Trading Standards</w:t>
            </w:r>
            <w:r w:rsidR="006A51D8" w:rsidRPr="001258D2">
              <w:rPr>
                <w:rFonts w:ascii="Arial" w:hAnsi="Arial" w:cs="Arial"/>
              </w:rPr>
              <w:t xml:space="preserve"> and </w:t>
            </w:r>
            <w:r w:rsidRPr="001258D2">
              <w:rPr>
                <w:rFonts w:ascii="Arial" w:hAnsi="Arial" w:cs="Arial"/>
              </w:rPr>
              <w:t>Consumer Advice</w:t>
            </w:r>
            <w:r w:rsidR="006A51D8" w:rsidRPr="001258D2">
              <w:rPr>
                <w:rFonts w:ascii="Arial" w:hAnsi="Arial" w:cs="Arial"/>
              </w:rPr>
              <w:t>.</w:t>
            </w:r>
          </w:p>
        </w:tc>
      </w:tr>
      <w:tr w:rsidR="00915794" w:rsidRPr="001258D2" w14:paraId="1C90CEB1" w14:textId="77777777" w:rsidTr="00243DBF">
        <w:trPr>
          <w:trHeight w:val="506"/>
        </w:trPr>
        <w:tc>
          <w:tcPr>
            <w:tcW w:w="809" w:type="dxa"/>
          </w:tcPr>
          <w:p w14:paraId="7C63610F" w14:textId="352BAB4D" w:rsidR="00915794" w:rsidRPr="001258D2" w:rsidRDefault="00915794" w:rsidP="00915794">
            <w:pPr>
              <w:rPr>
                <w:rFonts w:ascii="Arial" w:hAnsi="Arial" w:cs="Arial"/>
                <w:b/>
              </w:rPr>
            </w:pPr>
            <w:r w:rsidRPr="001258D2">
              <w:rPr>
                <w:rFonts w:ascii="Arial" w:hAnsi="Arial" w:cs="Arial"/>
                <w:b/>
              </w:rPr>
              <w:t>16</w:t>
            </w:r>
          </w:p>
        </w:tc>
        <w:tc>
          <w:tcPr>
            <w:tcW w:w="8829" w:type="dxa"/>
            <w:gridSpan w:val="2"/>
          </w:tcPr>
          <w:p w14:paraId="759FB2CA" w14:textId="1905EC83" w:rsidR="00915794" w:rsidRPr="001258D2" w:rsidRDefault="00915794" w:rsidP="00915794">
            <w:pPr>
              <w:jc w:val="both"/>
              <w:rPr>
                <w:rFonts w:ascii="Arial" w:hAnsi="Arial" w:cs="Arial"/>
              </w:rPr>
            </w:pPr>
            <w:r w:rsidRPr="001258D2">
              <w:rPr>
                <w:rFonts w:ascii="Arial" w:hAnsi="Arial" w:cs="Arial"/>
              </w:rPr>
              <w:t xml:space="preserve">To research areas of working, legislation and best practice relating to the Service functions and to advise the </w:t>
            </w:r>
            <w:r w:rsidR="006A51D8" w:rsidRPr="001258D2">
              <w:rPr>
                <w:rFonts w:ascii="Arial" w:hAnsi="Arial" w:cs="Arial"/>
              </w:rPr>
              <w:t>Head of Service</w:t>
            </w:r>
            <w:r w:rsidRPr="001258D2">
              <w:rPr>
                <w:rFonts w:ascii="Arial" w:hAnsi="Arial" w:cs="Arial"/>
              </w:rPr>
              <w:t>.  Making informed interpretations of legislation and guidance.</w:t>
            </w:r>
          </w:p>
          <w:p w14:paraId="0B8F893E" w14:textId="77777777" w:rsidR="00915794" w:rsidRPr="001258D2" w:rsidRDefault="00915794" w:rsidP="00915794">
            <w:pPr>
              <w:jc w:val="both"/>
              <w:rPr>
                <w:rFonts w:ascii="Arial" w:hAnsi="Arial" w:cs="Arial"/>
              </w:rPr>
            </w:pPr>
          </w:p>
        </w:tc>
      </w:tr>
      <w:tr w:rsidR="00915794" w:rsidRPr="001258D2" w14:paraId="2131F19F" w14:textId="77777777" w:rsidTr="00243DBF">
        <w:tblPrEx>
          <w:tblCellMar>
            <w:top w:w="57" w:type="dxa"/>
            <w:bottom w:w="57" w:type="dxa"/>
          </w:tblCellMar>
        </w:tblPrEx>
        <w:tc>
          <w:tcPr>
            <w:tcW w:w="4572" w:type="dxa"/>
            <w:gridSpan w:val="2"/>
          </w:tcPr>
          <w:p w14:paraId="33C0B4F9" w14:textId="5C3445DA" w:rsidR="00915794" w:rsidRPr="001258D2" w:rsidRDefault="00915794" w:rsidP="00915794">
            <w:pPr>
              <w:spacing w:after="0"/>
              <w:rPr>
                <w:rFonts w:ascii="Arial" w:hAnsi="Arial" w:cs="Arial"/>
                <w:b/>
              </w:rPr>
            </w:pPr>
            <w:r w:rsidRPr="001258D2">
              <w:rPr>
                <w:rFonts w:ascii="Arial" w:hAnsi="Arial" w:cs="Arial"/>
                <w:b/>
              </w:rPr>
              <w:t>Date Job Description updated:</w:t>
            </w:r>
          </w:p>
        </w:tc>
        <w:tc>
          <w:tcPr>
            <w:tcW w:w="5066" w:type="dxa"/>
          </w:tcPr>
          <w:p w14:paraId="02EB8AA1" w14:textId="5A1432F5" w:rsidR="00915794" w:rsidRPr="001258D2" w:rsidRDefault="00AC408B" w:rsidP="00915794">
            <w:pPr>
              <w:spacing w:after="0"/>
              <w:rPr>
                <w:rFonts w:ascii="Arial" w:hAnsi="Arial" w:cs="Arial"/>
                <w:b/>
              </w:rPr>
            </w:pPr>
            <w:r>
              <w:rPr>
                <w:rFonts w:ascii="Arial" w:hAnsi="Arial" w:cs="Arial"/>
                <w:b/>
              </w:rPr>
              <w:t>December 2022</w:t>
            </w:r>
          </w:p>
        </w:tc>
      </w:tr>
      <w:tr w:rsidR="00915794" w:rsidRPr="001258D2" w14:paraId="170D4DF7" w14:textId="77777777" w:rsidTr="00243DBF">
        <w:tblPrEx>
          <w:tblCellMar>
            <w:top w:w="57" w:type="dxa"/>
            <w:bottom w:w="57" w:type="dxa"/>
          </w:tblCellMar>
        </w:tblPrEx>
        <w:tc>
          <w:tcPr>
            <w:tcW w:w="4572" w:type="dxa"/>
            <w:gridSpan w:val="2"/>
          </w:tcPr>
          <w:p w14:paraId="140F1DE9" w14:textId="77777777" w:rsidR="00915794" w:rsidRPr="001258D2" w:rsidRDefault="00915794" w:rsidP="00915794">
            <w:pPr>
              <w:spacing w:after="0"/>
              <w:rPr>
                <w:rFonts w:ascii="Arial" w:hAnsi="Arial" w:cs="Arial"/>
                <w:b/>
              </w:rPr>
            </w:pPr>
            <w:r w:rsidRPr="001258D2">
              <w:rPr>
                <w:rFonts w:ascii="Arial" w:hAnsi="Arial" w:cs="Arial"/>
                <w:b/>
              </w:rPr>
              <w:t>Job Description prepared by:</w:t>
            </w:r>
          </w:p>
        </w:tc>
        <w:tc>
          <w:tcPr>
            <w:tcW w:w="5066" w:type="dxa"/>
          </w:tcPr>
          <w:p w14:paraId="22FB2027" w14:textId="15516EEC" w:rsidR="00915794" w:rsidRPr="001258D2" w:rsidRDefault="00915794" w:rsidP="00915794">
            <w:pPr>
              <w:spacing w:after="0"/>
              <w:rPr>
                <w:rFonts w:ascii="Arial" w:hAnsi="Arial" w:cs="Arial"/>
                <w:b/>
              </w:rPr>
            </w:pPr>
            <w:r w:rsidRPr="001258D2">
              <w:rPr>
                <w:rFonts w:ascii="Arial" w:hAnsi="Arial" w:cs="Arial"/>
                <w:b/>
              </w:rPr>
              <w:t>Andy Bolan</w:t>
            </w:r>
          </w:p>
        </w:tc>
      </w:tr>
    </w:tbl>
    <w:p w14:paraId="101CD195" w14:textId="77777777" w:rsidR="00243DBF" w:rsidRPr="001258D2" w:rsidRDefault="00243DBF"/>
    <w:p w14:paraId="14BE2200" w14:textId="77777777" w:rsidR="00915794" w:rsidRPr="001258D2" w:rsidRDefault="00915794" w:rsidP="004C4E03"/>
    <w:p w14:paraId="5A151772" w14:textId="77777777" w:rsidR="00915794" w:rsidRPr="001258D2" w:rsidRDefault="00915794" w:rsidP="004C4E03"/>
    <w:p w14:paraId="5C988A2C" w14:textId="0BEC9AA7" w:rsidR="00915794" w:rsidRPr="001258D2" w:rsidRDefault="00915794" w:rsidP="004C4E03"/>
    <w:p w14:paraId="0EF5B43D" w14:textId="03104B26" w:rsidR="00731112" w:rsidRPr="001258D2" w:rsidRDefault="00731112" w:rsidP="004C4E03"/>
    <w:p w14:paraId="231FB31E" w14:textId="1227563A" w:rsidR="00731112" w:rsidRPr="001258D2" w:rsidRDefault="00731112" w:rsidP="004C4E03"/>
    <w:p w14:paraId="0A23AEC3" w14:textId="77777777" w:rsidR="00731112" w:rsidRPr="001258D2" w:rsidRDefault="00731112" w:rsidP="004C4E03"/>
    <w:p w14:paraId="1C2191E5" w14:textId="77777777" w:rsidR="00915794" w:rsidRPr="001258D2" w:rsidRDefault="00915794" w:rsidP="004C4E03"/>
    <w:p w14:paraId="05F81F3E" w14:textId="77777777" w:rsidR="00915794" w:rsidRPr="001258D2" w:rsidRDefault="00915794" w:rsidP="004C4E03"/>
    <w:p w14:paraId="3429BD6B" w14:textId="77777777" w:rsidR="00915794" w:rsidRPr="001258D2" w:rsidRDefault="00915794" w:rsidP="004C4E03"/>
    <w:p w14:paraId="4FB4BF42" w14:textId="1E15918E" w:rsidR="004C4E03" w:rsidRPr="001258D2" w:rsidRDefault="004C4E03" w:rsidP="004C4E03">
      <w:r w:rsidRPr="001258D2">
        <w:rPr>
          <w:rFonts w:ascii="Tahoma" w:hAnsi="Tahoma" w:cs="Tahoma"/>
          <w:noProof/>
          <w:sz w:val="32"/>
          <w:lang w:eastAsia="en-GB"/>
        </w:rPr>
        <w:lastRenderedPageBreak/>
        <w:drawing>
          <wp:anchor distT="0" distB="0" distL="114300" distR="114300" simplePos="0" relativeHeight="251663360"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641A199F" w14:textId="3DFA4F1D" w:rsidR="004C4E03" w:rsidRPr="001258D2" w:rsidRDefault="004C4E03" w:rsidP="004C4E03">
      <w:r w:rsidRPr="001258D2">
        <w:rPr>
          <w:rFonts w:cs="Arial"/>
          <w:b/>
          <w:noProof/>
          <w:lang w:eastAsia="en-GB"/>
        </w:rPr>
        <w:drawing>
          <wp:inline distT="0" distB="0" distL="0" distR="0" wp14:anchorId="1DD6FDFB" wp14:editId="46B9D51D">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993"/>
        <w:gridCol w:w="4819"/>
        <w:gridCol w:w="3578"/>
      </w:tblGrid>
      <w:tr w:rsidR="004C4E03" w:rsidRPr="001258D2" w14:paraId="6D63C6C1" w14:textId="77777777" w:rsidTr="00DF1E85">
        <w:tc>
          <w:tcPr>
            <w:tcW w:w="1668" w:type="dxa"/>
            <w:gridSpan w:val="2"/>
          </w:tcPr>
          <w:p w14:paraId="359EE1ED" w14:textId="77777777" w:rsidR="004C4E03" w:rsidRPr="001258D2" w:rsidRDefault="004C4E03" w:rsidP="002317D1">
            <w:pPr>
              <w:spacing w:before="60" w:after="60"/>
              <w:rPr>
                <w:rFonts w:ascii="Arial" w:hAnsi="Arial" w:cs="Arial"/>
                <w:b/>
              </w:rPr>
            </w:pPr>
            <w:r w:rsidRPr="001258D2">
              <w:rPr>
                <w:rFonts w:ascii="Arial" w:hAnsi="Arial" w:cs="Arial"/>
                <w:b/>
              </w:rPr>
              <w:t>Department</w:t>
            </w:r>
          </w:p>
        </w:tc>
        <w:tc>
          <w:tcPr>
            <w:tcW w:w="8397" w:type="dxa"/>
            <w:gridSpan w:val="2"/>
          </w:tcPr>
          <w:p w14:paraId="2B4E140B" w14:textId="4479182F" w:rsidR="004C4E03" w:rsidRPr="001258D2" w:rsidRDefault="00A95A52" w:rsidP="002317D1">
            <w:pPr>
              <w:spacing w:before="60" w:after="60"/>
              <w:rPr>
                <w:rFonts w:ascii="Arial" w:hAnsi="Arial" w:cs="Arial"/>
                <w:b/>
                <w:caps/>
              </w:rPr>
            </w:pPr>
            <w:r w:rsidRPr="001258D2">
              <w:rPr>
                <w:rFonts w:ascii="Arial" w:hAnsi="Arial" w:cs="Arial"/>
                <w:b/>
                <w:caps/>
              </w:rPr>
              <w:t>PLACE</w:t>
            </w:r>
          </w:p>
        </w:tc>
      </w:tr>
      <w:tr w:rsidR="00A95A52" w:rsidRPr="001258D2" w14:paraId="5C24568F" w14:textId="77777777" w:rsidTr="00DF1E85">
        <w:tc>
          <w:tcPr>
            <w:tcW w:w="1668" w:type="dxa"/>
            <w:gridSpan w:val="2"/>
            <w:tcBorders>
              <w:bottom w:val="single" w:sz="4" w:space="0" w:color="auto"/>
            </w:tcBorders>
          </w:tcPr>
          <w:p w14:paraId="27CCD55F" w14:textId="77777777" w:rsidR="00A95A52" w:rsidRPr="001258D2" w:rsidRDefault="00A95A52" w:rsidP="00A95A52">
            <w:pPr>
              <w:spacing w:before="60" w:after="240"/>
              <w:rPr>
                <w:rFonts w:ascii="Arial" w:hAnsi="Arial" w:cs="Arial"/>
                <w:b/>
              </w:rPr>
            </w:pPr>
            <w:r w:rsidRPr="001258D2">
              <w:rPr>
                <w:rFonts w:ascii="Arial" w:hAnsi="Arial" w:cs="Arial"/>
                <w:b/>
              </w:rPr>
              <w:t>Job Title</w:t>
            </w:r>
          </w:p>
        </w:tc>
        <w:tc>
          <w:tcPr>
            <w:tcW w:w="8397" w:type="dxa"/>
            <w:gridSpan w:val="2"/>
            <w:tcBorders>
              <w:bottom w:val="single" w:sz="4" w:space="0" w:color="auto"/>
            </w:tcBorders>
          </w:tcPr>
          <w:p w14:paraId="78226FB4" w14:textId="699DA0F9" w:rsidR="00A95A52" w:rsidRPr="001258D2" w:rsidRDefault="00A95A52" w:rsidP="00A95A52">
            <w:pPr>
              <w:spacing w:before="60" w:after="60"/>
              <w:rPr>
                <w:rFonts w:ascii="Arial" w:hAnsi="Arial" w:cs="Arial"/>
                <w:b/>
                <w:caps/>
              </w:rPr>
            </w:pPr>
            <w:r w:rsidRPr="001258D2">
              <w:rPr>
                <w:rFonts w:ascii="Arial" w:hAnsi="Arial" w:cs="Arial"/>
                <w:caps/>
              </w:rPr>
              <w:t>PRINCIPAL OFFICER TRADING STANDARDS</w:t>
            </w:r>
            <w:r w:rsidR="00962A30" w:rsidRPr="001258D2">
              <w:rPr>
                <w:rFonts w:ascii="Arial" w:hAnsi="Arial" w:cs="Arial"/>
                <w:caps/>
              </w:rPr>
              <w:t xml:space="preserve"> and </w:t>
            </w:r>
            <w:r w:rsidRPr="001258D2">
              <w:rPr>
                <w:rFonts w:ascii="Arial" w:hAnsi="Arial" w:cs="Arial"/>
                <w:caps/>
              </w:rPr>
              <w:t>CONSUMER ADVICE</w:t>
            </w:r>
            <w:r w:rsidR="00962A30" w:rsidRPr="001258D2">
              <w:rPr>
                <w:rFonts w:ascii="Arial" w:hAnsi="Arial" w:cs="Arial"/>
                <w:caps/>
              </w:rPr>
              <w:t>.</w:t>
            </w:r>
          </w:p>
        </w:tc>
      </w:tr>
      <w:tr w:rsidR="00A95A52" w:rsidRPr="001258D2"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A95A52" w:rsidRPr="001258D2" w:rsidRDefault="00A95A52" w:rsidP="00A95A52">
            <w:pPr>
              <w:spacing w:before="60" w:after="240"/>
              <w:rPr>
                <w:rFonts w:ascii="Arial" w:hAnsi="Arial" w:cs="Arial"/>
                <w:b/>
              </w:rPr>
            </w:pPr>
            <w:r w:rsidRPr="001258D2">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6F07A366" w:rsidR="00A95A52" w:rsidRPr="001258D2" w:rsidRDefault="00A95A52" w:rsidP="00A95A52">
            <w:pPr>
              <w:spacing w:before="60" w:after="60"/>
              <w:rPr>
                <w:rFonts w:ascii="Arial" w:hAnsi="Arial" w:cs="Arial"/>
                <w:bCs/>
                <w:caps/>
              </w:rPr>
            </w:pPr>
            <w:r w:rsidRPr="001258D2">
              <w:rPr>
                <w:rFonts w:ascii="Arial" w:hAnsi="Arial" w:cs="Arial"/>
                <w:bCs/>
              </w:rPr>
              <w:t>Disabled candidates are guaranteed an interview if they meet the essential criteria</w:t>
            </w:r>
          </w:p>
        </w:tc>
      </w:tr>
      <w:tr w:rsidR="00A95A52" w:rsidRPr="001258D2" w14:paraId="4F335016"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A95A52" w:rsidRPr="001258D2" w:rsidRDefault="00A95A52" w:rsidP="00A95A52">
            <w:pPr>
              <w:spacing w:before="60" w:after="60"/>
              <w:rPr>
                <w:rFonts w:ascii="Arial" w:hAnsi="Arial" w:cs="Arial"/>
                <w:b/>
                <w:color w:val="FFFFFF"/>
              </w:rPr>
            </w:pPr>
            <w:r w:rsidRPr="001258D2">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A95A52" w:rsidRPr="001258D2" w:rsidRDefault="00A95A52" w:rsidP="00A95A52">
            <w:pPr>
              <w:spacing w:before="60" w:after="60"/>
              <w:rPr>
                <w:rFonts w:ascii="Arial" w:hAnsi="Arial" w:cs="Arial"/>
                <w:b/>
                <w:color w:val="FFFFFF"/>
              </w:rPr>
            </w:pPr>
            <w:r w:rsidRPr="001258D2">
              <w:rPr>
                <w:rFonts w:ascii="Arial" w:hAnsi="Arial" w:cs="Arial"/>
                <w:b/>
                <w:color w:val="FFFFFF"/>
              </w:rPr>
              <w:t>Method of Assessment</w:t>
            </w:r>
          </w:p>
        </w:tc>
      </w:tr>
      <w:tr w:rsidR="00A95A52" w:rsidRPr="001258D2" w14:paraId="1E883481"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A95A52" w:rsidRPr="001258D2" w:rsidRDefault="00A95A52" w:rsidP="00A95A52">
            <w:pPr>
              <w:spacing w:before="60" w:after="60"/>
              <w:rPr>
                <w:rFonts w:ascii="Arial" w:hAnsi="Arial" w:cs="Arial"/>
                <w:b/>
              </w:rPr>
            </w:pPr>
            <w:r w:rsidRPr="001258D2">
              <w:rPr>
                <w:rFonts w:ascii="Arial" w:hAnsi="Arial" w:cs="Arial"/>
                <w:b/>
              </w:rPr>
              <w:t>1.</w:t>
            </w:r>
          </w:p>
        </w:tc>
        <w:tc>
          <w:tcPr>
            <w:tcW w:w="9390" w:type="dxa"/>
            <w:gridSpan w:val="3"/>
            <w:tcBorders>
              <w:top w:val="nil"/>
              <w:left w:val="nil"/>
              <w:bottom w:val="single" w:sz="4" w:space="0" w:color="auto"/>
            </w:tcBorders>
            <w:shd w:val="clear" w:color="auto" w:fill="D9D9D9"/>
          </w:tcPr>
          <w:p w14:paraId="3DA92F4B" w14:textId="77777777" w:rsidR="00A95A52" w:rsidRPr="001258D2" w:rsidRDefault="00A95A52" w:rsidP="00A95A52">
            <w:pPr>
              <w:spacing w:before="60" w:after="60"/>
              <w:rPr>
                <w:rFonts w:ascii="Arial" w:hAnsi="Arial" w:cs="Arial"/>
              </w:rPr>
            </w:pPr>
            <w:r w:rsidRPr="001258D2">
              <w:rPr>
                <w:rFonts w:ascii="Arial" w:hAnsi="Arial" w:cs="Arial"/>
                <w:b/>
              </w:rPr>
              <w:t>Skills and Knowledge</w:t>
            </w:r>
          </w:p>
        </w:tc>
      </w:tr>
      <w:tr w:rsidR="00A95A52" w:rsidRPr="001258D2" w14:paraId="6C6C2DD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26D67047" w:rsidR="00A95A52" w:rsidRPr="001258D2" w:rsidRDefault="00A43341" w:rsidP="00A95A52">
            <w:pPr>
              <w:spacing w:before="120" w:after="120"/>
              <w:rPr>
                <w:rFonts w:ascii="Arial" w:hAnsi="Arial" w:cs="Arial"/>
              </w:rPr>
            </w:pPr>
            <w:r>
              <w:rPr>
                <w:rFonts w:ascii="Arial" w:hAnsi="Arial" w:cs="Arial"/>
              </w:rPr>
              <w:t>1</w:t>
            </w:r>
            <w:r w:rsidR="00A95A52" w:rsidRPr="001258D2">
              <w:rPr>
                <w:rFonts w:ascii="Arial" w:hAnsi="Arial" w:cs="Arial"/>
              </w:rPr>
              <w:t>.</w:t>
            </w:r>
          </w:p>
        </w:tc>
        <w:tc>
          <w:tcPr>
            <w:tcW w:w="5812" w:type="dxa"/>
            <w:gridSpan w:val="2"/>
            <w:tcBorders>
              <w:top w:val="single" w:sz="4" w:space="0" w:color="auto"/>
              <w:left w:val="nil"/>
              <w:bottom w:val="single" w:sz="4" w:space="0" w:color="auto"/>
            </w:tcBorders>
          </w:tcPr>
          <w:p w14:paraId="407720A2" w14:textId="786F027A" w:rsidR="00A95A52" w:rsidRPr="001258D2" w:rsidRDefault="00A95A52" w:rsidP="00A95A52">
            <w:pPr>
              <w:spacing w:before="120" w:after="120"/>
              <w:ind w:right="175"/>
              <w:rPr>
                <w:rFonts w:ascii="Arial" w:hAnsi="Arial" w:cs="Arial"/>
              </w:rPr>
            </w:pPr>
            <w:r w:rsidRPr="001258D2">
              <w:rPr>
                <w:rFonts w:ascii="Arial" w:hAnsi="Arial" w:cs="Arial"/>
              </w:rPr>
              <w:t>Ability to demonstrate effective organisational skills in controlling an operational workload and the maintenance of appropriate records.</w:t>
            </w:r>
          </w:p>
        </w:tc>
        <w:tc>
          <w:tcPr>
            <w:tcW w:w="3578" w:type="dxa"/>
            <w:tcBorders>
              <w:top w:val="single" w:sz="4" w:space="0" w:color="auto"/>
              <w:bottom w:val="single" w:sz="4" w:space="0" w:color="auto"/>
            </w:tcBorders>
          </w:tcPr>
          <w:p w14:paraId="352BCD35" w14:textId="6AF2A657" w:rsidR="00A95A52" w:rsidRPr="001258D2" w:rsidRDefault="00A95A52" w:rsidP="00A95A52">
            <w:pPr>
              <w:spacing w:before="120" w:after="120"/>
              <w:rPr>
                <w:rFonts w:ascii="Arial" w:hAnsi="Arial" w:cs="Arial"/>
              </w:rPr>
            </w:pPr>
            <w:r w:rsidRPr="001258D2">
              <w:rPr>
                <w:rFonts w:ascii="Arial" w:hAnsi="Arial" w:cs="Arial"/>
              </w:rPr>
              <w:t>Application form</w:t>
            </w:r>
            <w:r w:rsidR="009423B7">
              <w:rPr>
                <w:rFonts w:ascii="Arial" w:hAnsi="Arial" w:cs="Arial"/>
              </w:rPr>
              <w:t>/I</w:t>
            </w:r>
            <w:r w:rsidRPr="001258D2">
              <w:rPr>
                <w:rFonts w:ascii="Arial" w:hAnsi="Arial" w:cs="Arial"/>
              </w:rPr>
              <w:t>nterview</w:t>
            </w:r>
          </w:p>
        </w:tc>
      </w:tr>
      <w:tr w:rsidR="00135254" w:rsidRPr="001258D2" w14:paraId="40CA1B97"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4E07547F" w:rsidR="00135254" w:rsidRPr="001258D2" w:rsidRDefault="00A43341" w:rsidP="00135254">
            <w:pPr>
              <w:spacing w:before="120" w:after="120"/>
              <w:rPr>
                <w:rFonts w:ascii="Arial" w:hAnsi="Arial" w:cs="Arial"/>
              </w:rPr>
            </w:pPr>
            <w:r>
              <w:rPr>
                <w:rFonts w:ascii="Arial" w:hAnsi="Arial" w:cs="Arial"/>
              </w:rPr>
              <w:t>2</w:t>
            </w:r>
            <w:r w:rsidR="00135254" w:rsidRPr="001258D2">
              <w:rPr>
                <w:rFonts w:ascii="Arial" w:hAnsi="Arial" w:cs="Arial"/>
              </w:rPr>
              <w:t>.</w:t>
            </w:r>
          </w:p>
        </w:tc>
        <w:tc>
          <w:tcPr>
            <w:tcW w:w="5812" w:type="dxa"/>
            <w:gridSpan w:val="2"/>
            <w:tcBorders>
              <w:top w:val="single" w:sz="4" w:space="0" w:color="auto"/>
              <w:left w:val="nil"/>
              <w:bottom w:val="single" w:sz="4" w:space="0" w:color="auto"/>
            </w:tcBorders>
          </w:tcPr>
          <w:p w14:paraId="3B52E244" w14:textId="7C6052B4" w:rsidR="00135254" w:rsidRPr="001258D2" w:rsidRDefault="00135254" w:rsidP="00135254">
            <w:pPr>
              <w:spacing w:before="120" w:after="120"/>
              <w:ind w:right="175"/>
              <w:rPr>
                <w:rFonts w:ascii="Arial" w:hAnsi="Arial" w:cs="Arial"/>
              </w:rPr>
            </w:pPr>
            <w:r w:rsidRPr="001258D2">
              <w:rPr>
                <w:rFonts w:ascii="Arial" w:hAnsi="Arial" w:cs="Arial"/>
              </w:rPr>
              <w:t xml:space="preserve">Ability to provide advice on a variety </w:t>
            </w:r>
            <w:r w:rsidR="00731112" w:rsidRPr="001258D2">
              <w:rPr>
                <w:rFonts w:ascii="Arial" w:hAnsi="Arial" w:cs="Arial"/>
              </w:rPr>
              <w:t>of T</w:t>
            </w:r>
            <w:r w:rsidRPr="001258D2">
              <w:rPr>
                <w:rFonts w:ascii="Arial" w:hAnsi="Arial" w:cs="Arial"/>
              </w:rPr>
              <w:t xml:space="preserve">rading </w:t>
            </w:r>
            <w:r w:rsidR="00731112" w:rsidRPr="001258D2">
              <w:rPr>
                <w:rFonts w:ascii="Arial" w:hAnsi="Arial" w:cs="Arial"/>
              </w:rPr>
              <w:t>S</w:t>
            </w:r>
            <w:r w:rsidRPr="001258D2">
              <w:rPr>
                <w:rFonts w:ascii="Arial" w:hAnsi="Arial" w:cs="Arial"/>
              </w:rPr>
              <w:t>tandards matters, share information and promote public awareness as well as represent the Authority in Court.</w:t>
            </w:r>
          </w:p>
        </w:tc>
        <w:tc>
          <w:tcPr>
            <w:tcW w:w="3578" w:type="dxa"/>
            <w:tcBorders>
              <w:top w:val="single" w:sz="4" w:space="0" w:color="auto"/>
              <w:bottom w:val="single" w:sz="4" w:space="0" w:color="auto"/>
            </w:tcBorders>
          </w:tcPr>
          <w:p w14:paraId="75BF23B7" w14:textId="0ED00DE7" w:rsidR="00135254" w:rsidRPr="001258D2" w:rsidRDefault="00135254" w:rsidP="00135254">
            <w:pPr>
              <w:spacing w:before="120" w:after="120"/>
              <w:rPr>
                <w:rFonts w:ascii="Arial" w:hAnsi="Arial" w:cs="Arial"/>
              </w:rPr>
            </w:pPr>
            <w:r w:rsidRPr="001258D2">
              <w:rPr>
                <w:rFonts w:ascii="Arial" w:hAnsi="Arial" w:cs="Arial"/>
              </w:rPr>
              <w:t>Interview</w:t>
            </w:r>
          </w:p>
        </w:tc>
      </w:tr>
      <w:tr w:rsidR="00135254" w:rsidRPr="001258D2" w14:paraId="46884DFF"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0C957B1B" w:rsidR="00135254" w:rsidRPr="001258D2" w:rsidRDefault="00A43341" w:rsidP="00135254">
            <w:pPr>
              <w:spacing w:before="120" w:after="120"/>
              <w:rPr>
                <w:rFonts w:ascii="Arial" w:hAnsi="Arial" w:cs="Arial"/>
              </w:rPr>
            </w:pPr>
            <w:r>
              <w:rPr>
                <w:rFonts w:ascii="Arial" w:hAnsi="Arial" w:cs="Arial"/>
              </w:rPr>
              <w:t>3</w:t>
            </w:r>
            <w:r w:rsidR="00135254" w:rsidRPr="001258D2">
              <w:rPr>
                <w:rFonts w:ascii="Arial" w:hAnsi="Arial" w:cs="Arial"/>
              </w:rPr>
              <w:t>.</w:t>
            </w:r>
          </w:p>
        </w:tc>
        <w:tc>
          <w:tcPr>
            <w:tcW w:w="5812" w:type="dxa"/>
            <w:gridSpan w:val="2"/>
            <w:tcBorders>
              <w:top w:val="nil"/>
              <w:left w:val="nil"/>
              <w:bottom w:val="single" w:sz="4" w:space="0" w:color="auto"/>
            </w:tcBorders>
          </w:tcPr>
          <w:p w14:paraId="75C1F7F4" w14:textId="15940EA7" w:rsidR="00135254" w:rsidRPr="001258D2" w:rsidRDefault="00135254" w:rsidP="00135254">
            <w:pPr>
              <w:spacing w:before="120" w:after="120"/>
              <w:ind w:right="175"/>
              <w:rPr>
                <w:rFonts w:ascii="Arial" w:hAnsi="Arial" w:cs="Arial"/>
              </w:rPr>
            </w:pPr>
            <w:r w:rsidRPr="001258D2">
              <w:rPr>
                <w:rFonts w:ascii="Arial" w:hAnsi="Arial" w:cs="Arial"/>
              </w:rPr>
              <w:t xml:space="preserve">Ability to interpret and demonstrate </w:t>
            </w:r>
            <w:proofErr w:type="gramStart"/>
            <w:r w:rsidRPr="001258D2">
              <w:rPr>
                <w:rFonts w:ascii="Arial" w:hAnsi="Arial" w:cs="Arial"/>
              </w:rPr>
              <w:t>a</w:t>
            </w:r>
            <w:proofErr w:type="gramEnd"/>
            <w:r w:rsidRPr="001258D2">
              <w:rPr>
                <w:rFonts w:ascii="Arial" w:hAnsi="Arial" w:cs="Arial"/>
              </w:rPr>
              <w:t xml:space="preserve"> knowledge, and understanding of current legislation, ability to provide guidance relating to</w:t>
            </w:r>
            <w:r w:rsidR="00962A30" w:rsidRPr="001258D2">
              <w:rPr>
                <w:rFonts w:ascii="Arial" w:hAnsi="Arial" w:cs="Arial"/>
              </w:rPr>
              <w:t xml:space="preserve"> </w:t>
            </w:r>
            <w:r w:rsidR="00731112" w:rsidRPr="001258D2">
              <w:rPr>
                <w:rFonts w:ascii="Arial" w:hAnsi="Arial" w:cs="Arial"/>
              </w:rPr>
              <w:t>T</w:t>
            </w:r>
            <w:r w:rsidRPr="001258D2">
              <w:rPr>
                <w:rFonts w:ascii="Arial" w:hAnsi="Arial" w:cs="Arial"/>
              </w:rPr>
              <w:t xml:space="preserve">rading </w:t>
            </w:r>
            <w:r w:rsidR="00731112" w:rsidRPr="001258D2">
              <w:rPr>
                <w:rFonts w:ascii="Arial" w:hAnsi="Arial" w:cs="Arial"/>
              </w:rPr>
              <w:t>S</w:t>
            </w:r>
            <w:r w:rsidRPr="001258D2">
              <w:rPr>
                <w:rFonts w:ascii="Arial" w:hAnsi="Arial" w:cs="Arial"/>
              </w:rPr>
              <w:t>tandards</w:t>
            </w:r>
            <w:r w:rsidR="00731112" w:rsidRPr="001258D2">
              <w:rPr>
                <w:rFonts w:ascii="Arial" w:hAnsi="Arial" w:cs="Arial"/>
              </w:rPr>
              <w:t>.</w:t>
            </w:r>
          </w:p>
        </w:tc>
        <w:tc>
          <w:tcPr>
            <w:tcW w:w="3578" w:type="dxa"/>
            <w:tcBorders>
              <w:top w:val="nil"/>
              <w:bottom w:val="single" w:sz="4" w:space="0" w:color="auto"/>
            </w:tcBorders>
          </w:tcPr>
          <w:p w14:paraId="2D523A03" w14:textId="0BBF080C" w:rsidR="00135254" w:rsidRPr="001258D2" w:rsidRDefault="00135254" w:rsidP="00135254">
            <w:pPr>
              <w:spacing w:before="120" w:after="120"/>
              <w:rPr>
                <w:rFonts w:ascii="Arial" w:hAnsi="Arial" w:cs="Arial"/>
              </w:rPr>
            </w:pPr>
            <w:r w:rsidRPr="001258D2">
              <w:rPr>
                <w:rFonts w:ascii="Arial" w:hAnsi="Arial" w:cs="Arial"/>
              </w:rPr>
              <w:t>Interview</w:t>
            </w:r>
          </w:p>
        </w:tc>
      </w:tr>
      <w:tr w:rsidR="00135254" w:rsidRPr="001258D2" w14:paraId="5EA04F7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6D3B2921" w:rsidR="00135254" w:rsidRPr="001258D2" w:rsidRDefault="00A43341" w:rsidP="00135254">
            <w:pPr>
              <w:spacing w:before="120" w:after="120"/>
              <w:rPr>
                <w:rFonts w:ascii="Arial" w:hAnsi="Arial" w:cs="Arial"/>
              </w:rPr>
            </w:pPr>
            <w:r>
              <w:rPr>
                <w:rFonts w:ascii="Arial" w:hAnsi="Arial" w:cs="Arial"/>
              </w:rPr>
              <w:t>4</w:t>
            </w:r>
            <w:r w:rsidR="00135254" w:rsidRPr="001258D2">
              <w:rPr>
                <w:rFonts w:ascii="Arial" w:hAnsi="Arial" w:cs="Arial"/>
              </w:rPr>
              <w:t>.</w:t>
            </w:r>
          </w:p>
        </w:tc>
        <w:tc>
          <w:tcPr>
            <w:tcW w:w="5812" w:type="dxa"/>
            <w:gridSpan w:val="2"/>
            <w:tcBorders>
              <w:top w:val="nil"/>
              <w:left w:val="nil"/>
              <w:bottom w:val="single" w:sz="4" w:space="0" w:color="auto"/>
            </w:tcBorders>
          </w:tcPr>
          <w:p w14:paraId="04655075" w14:textId="5D97BAAC" w:rsidR="00135254" w:rsidRPr="001258D2" w:rsidRDefault="00135254" w:rsidP="00135254">
            <w:pPr>
              <w:spacing w:before="120" w:after="120"/>
              <w:ind w:right="175"/>
              <w:rPr>
                <w:rFonts w:ascii="Arial" w:hAnsi="Arial" w:cs="Arial"/>
              </w:rPr>
            </w:pPr>
            <w:r w:rsidRPr="001258D2">
              <w:rPr>
                <w:rFonts w:ascii="Arial" w:hAnsi="Arial" w:cs="Arial"/>
              </w:rPr>
              <w:t>Ability to carry out enforcement activity on a variety of Trading Standards matters.</w:t>
            </w:r>
            <w:r w:rsidR="00962A30" w:rsidRPr="001258D2">
              <w:rPr>
                <w:rFonts w:ascii="Arial" w:hAnsi="Arial" w:cs="Arial"/>
              </w:rPr>
              <w:t xml:space="preserve">  </w:t>
            </w:r>
          </w:p>
        </w:tc>
        <w:tc>
          <w:tcPr>
            <w:tcW w:w="3578" w:type="dxa"/>
            <w:tcBorders>
              <w:top w:val="nil"/>
              <w:bottom w:val="single" w:sz="4" w:space="0" w:color="auto"/>
            </w:tcBorders>
          </w:tcPr>
          <w:p w14:paraId="3DCC3880" w14:textId="2F53DEA8" w:rsidR="00135254" w:rsidRPr="001258D2" w:rsidRDefault="00135254" w:rsidP="00135254">
            <w:pPr>
              <w:spacing w:before="120" w:after="120"/>
              <w:rPr>
                <w:rFonts w:ascii="Arial" w:hAnsi="Arial" w:cs="Arial"/>
              </w:rPr>
            </w:pPr>
            <w:r w:rsidRPr="001258D2">
              <w:rPr>
                <w:rFonts w:ascii="Arial" w:hAnsi="Arial" w:cs="Arial"/>
              </w:rPr>
              <w:t>Application form / Interview</w:t>
            </w:r>
            <w:r w:rsidR="009423B7">
              <w:rPr>
                <w:rFonts w:ascii="Arial" w:hAnsi="Arial" w:cs="Arial"/>
              </w:rPr>
              <w:t>/Presentation</w:t>
            </w:r>
          </w:p>
        </w:tc>
      </w:tr>
      <w:tr w:rsidR="00962A30" w:rsidRPr="001258D2" w14:paraId="17731C4E"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C01541C" w14:textId="2296609E" w:rsidR="00962A30" w:rsidRPr="001258D2" w:rsidRDefault="00A43341" w:rsidP="00135254">
            <w:pPr>
              <w:spacing w:before="120" w:after="120"/>
              <w:rPr>
                <w:rFonts w:ascii="Arial" w:hAnsi="Arial" w:cs="Arial"/>
              </w:rPr>
            </w:pPr>
            <w:r>
              <w:rPr>
                <w:rFonts w:ascii="Arial" w:hAnsi="Arial" w:cs="Arial"/>
              </w:rPr>
              <w:t>5</w:t>
            </w:r>
            <w:r w:rsidR="00F30CB3" w:rsidRPr="001258D2">
              <w:rPr>
                <w:rFonts w:ascii="Arial" w:hAnsi="Arial" w:cs="Arial"/>
              </w:rPr>
              <w:t>.</w:t>
            </w:r>
          </w:p>
        </w:tc>
        <w:tc>
          <w:tcPr>
            <w:tcW w:w="5812" w:type="dxa"/>
            <w:gridSpan w:val="2"/>
            <w:tcBorders>
              <w:top w:val="nil"/>
              <w:left w:val="nil"/>
              <w:bottom w:val="single" w:sz="4" w:space="0" w:color="auto"/>
            </w:tcBorders>
          </w:tcPr>
          <w:p w14:paraId="3EF665A3" w14:textId="4CABBC6D" w:rsidR="00962A30" w:rsidRPr="001258D2" w:rsidRDefault="00962A30" w:rsidP="00962A30">
            <w:pPr>
              <w:spacing w:before="120" w:after="120"/>
              <w:ind w:right="175"/>
              <w:rPr>
                <w:rFonts w:ascii="Arial" w:hAnsi="Arial" w:cs="Arial"/>
              </w:rPr>
            </w:pPr>
            <w:r w:rsidRPr="001258D2">
              <w:rPr>
                <w:rFonts w:ascii="Arial" w:hAnsi="Arial" w:cs="Arial"/>
              </w:rPr>
              <w:t>Proven experience of leading on trading standards work across the relevant</w:t>
            </w:r>
            <w:r w:rsidRPr="001258D2">
              <w:t xml:space="preserve"> </w:t>
            </w:r>
            <w:r w:rsidRPr="001258D2">
              <w:rPr>
                <w:rFonts w:ascii="Arial" w:hAnsi="Arial" w:cs="Arial"/>
              </w:rPr>
              <w:t>consumer protection areas including:</w:t>
            </w:r>
          </w:p>
          <w:p w14:paraId="0DA5E7DF" w14:textId="77777777" w:rsidR="00962A30" w:rsidRPr="001258D2" w:rsidRDefault="00962A30" w:rsidP="00962A30">
            <w:pPr>
              <w:spacing w:before="120" w:after="120"/>
              <w:ind w:right="175"/>
              <w:rPr>
                <w:rFonts w:ascii="Arial" w:hAnsi="Arial" w:cs="Arial"/>
              </w:rPr>
            </w:pPr>
            <w:r w:rsidRPr="001258D2">
              <w:rPr>
                <w:rFonts w:ascii="Arial" w:hAnsi="Arial" w:cs="Arial"/>
              </w:rPr>
              <w:t xml:space="preserve"> Product </w:t>
            </w:r>
            <w:proofErr w:type="gramStart"/>
            <w:r w:rsidRPr="001258D2">
              <w:rPr>
                <w:rFonts w:ascii="Arial" w:hAnsi="Arial" w:cs="Arial"/>
              </w:rPr>
              <w:t>Safety;</w:t>
            </w:r>
            <w:proofErr w:type="gramEnd"/>
          </w:p>
          <w:p w14:paraId="30BD1EB2" w14:textId="77777777" w:rsidR="00962A30" w:rsidRPr="001258D2" w:rsidRDefault="00962A30" w:rsidP="00962A30">
            <w:pPr>
              <w:spacing w:before="120" w:after="120"/>
              <w:ind w:right="175"/>
              <w:rPr>
                <w:rFonts w:ascii="Arial" w:hAnsi="Arial" w:cs="Arial"/>
              </w:rPr>
            </w:pPr>
            <w:r w:rsidRPr="001258D2">
              <w:rPr>
                <w:rFonts w:ascii="Arial" w:hAnsi="Arial" w:cs="Arial"/>
              </w:rPr>
              <w:t> Fair Trading (Criminal</w:t>
            </w:r>
            <w:proofErr w:type="gramStart"/>
            <w:r w:rsidRPr="001258D2">
              <w:rPr>
                <w:rFonts w:ascii="Arial" w:hAnsi="Arial" w:cs="Arial"/>
              </w:rPr>
              <w:t>);</w:t>
            </w:r>
            <w:proofErr w:type="gramEnd"/>
          </w:p>
          <w:p w14:paraId="624F4D7B" w14:textId="2A06A978" w:rsidR="00962A30" w:rsidRPr="001258D2" w:rsidRDefault="00962A30" w:rsidP="00962A30">
            <w:pPr>
              <w:spacing w:before="120" w:after="120"/>
              <w:ind w:right="175"/>
              <w:rPr>
                <w:rFonts w:ascii="Arial" w:hAnsi="Arial" w:cs="Arial"/>
              </w:rPr>
            </w:pPr>
            <w:r w:rsidRPr="001258D2">
              <w:rPr>
                <w:rFonts w:ascii="Arial" w:hAnsi="Arial" w:cs="Arial"/>
              </w:rPr>
              <w:t xml:space="preserve"> </w:t>
            </w:r>
            <w:r w:rsidR="00A43341" w:rsidRPr="001258D2">
              <w:rPr>
                <w:rFonts w:ascii="Arial" w:hAnsi="Arial" w:cs="Arial"/>
              </w:rPr>
              <w:t>I</w:t>
            </w:r>
            <w:r w:rsidR="00A43341">
              <w:rPr>
                <w:rFonts w:ascii="Arial" w:hAnsi="Arial" w:cs="Arial"/>
              </w:rPr>
              <w:t xml:space="preserve">llicit Products </w:t>
            </w:r>
          </w:p>
          <w:p w14:paraId="7A04708A" w14:textId="175C5814" w:rsidR="00962A30" w:rsidRPr="001258D2" w:rsidRDefault="00962A30" w:rsidP="00962A30">
            <w:pPr>
              <w:spacing w:before="120" w:after="120"/>
              <w:ind w:right="175"/>
              <w:rPr>
                <w:rFonts w:ascii="Arial" w:hAnsi="Arial" w:cs="Arial"/>
              </w:rPr>
            </w:pPr>
            <w:r w:rsidRPr="001258D2">
              <w:rPr>
                <w:rFonts w:ascii="Arial" w:hAnsi="Arial" w:cs="Arial"/>
              </w:rPr>
              <w:t> Metrology.</w:t>
            </w:r>
          </w:p>
        </w:tc>
        <w:tc>
          <w:tcPr>
            <w:tcW w:w="3578" w:type="dxa"/>
            <w:tcBorders>
              <w:top w:val="nil"/>
              <w:bottom w:val="single" w:sz="4" w:space="0" w:color="auto"/>
            </w:tcBorders>
          </w:tcPr>
          <w:p w14:paraId="175E4B15" w14:textId="376B60AF" w:rsidR="00962A30" w:rsidRPr="001258D2" w:rsidRDefault="000E3F76" w:rsidP="00135254">
            <w:pPr>
              <w:spacing w:before="120" w:after="120"/>
              <w:rPr>
                <w:rFonts w:ascii="Arial" w:hAnsi="Arial" w:cs="Arial"/>
              </w:rPr>
            </w:pPr>
            <w:r w:rsidRPr="001258D2">
              <w:rPr>
                <w:rFonts w:ascii="Arial" w:hAnsi="Arial" w:cs="Arial"/>
              </w:rPr>
              <w:t>Application form / Interview</w:t>
            </w:r>
          </w:p>
        </w:tc>
      </w:tr>
      <w:tr w:rsidR="00135254" w:rsidRPr="001258D2" w14:paraId="7308ACB3"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2AB641A0" w:rsidR="00135254" w:rsidRPr="001258D2" w:rsidRDefault="00A43341" w:rsidP="00135254">
            <w:pPr>
              <w:spacing w:before="120" w:after="120"/>
              <w:rPr>
                <w:rFonts w:ascii="Arial" w:hAnsi="Arial" w:cs="Arial"/>
              </w:rPr>
            </w:pPr>
            <w:r>
              <w:rPr>
                <w:rFonts w:ascii="Arial" w:hAnsi="Arial" w:cs="Arial"/>
              </w:rPr>
              <w:t>6</w:t>
            </w:r>
            <w:r w:rsidR="00135254" w:rsidRPr="001258D2">
              <w:rPr>
                <w:rFonts w:ascii="Arial" w:hAnsi="Arial" w:cs="Arial"/>
              </w:rPr>
              <w:t>.</w:t>
            </w:r>
          </w:p>
        </w:tc>
        <w:tc>
          <w:tcPr>
            <w:tcW w:w="5812" w:type="dxa"/>
            <w:gridSpan w:val="2"/>
            <w:tcBorders>
              <w:top w:val="nil"/>
              <w:left w:val="nil"/>
              <w:bottom w:val="single" w:sz="4" w:space="0" w:color="auto"/>
            </w:tcBorders>
          </w:tcPr>
          <w:p w14:paraId="30E65AC9" w14:textId="0A6BAEFD" w:rsidR="00135254" w:rsidRPr="001258D2" w:rsidRDefault="00135254" w:rsidP="00135254">
            <w:pPr>
              <w:spacing w:before="120" w:after="120"/>
              <w:ind w:right="175"/>
              <w:rPr>
                <w:rFonts w:ascii="Arial" w:hAnsi="Arial" w:cs="Arial"/>
              </w:rPr>
            </w:pPr>
            <w:r w:rsidRPr="001258D2">
              <w:rPr>
                <w:rFonts w:ascii="Arial" w:hAnsi="Arial" w:cs="Arial"/>
              </w:rPr>
              <w:t xml:space="preserve">Ability to prioritise, allocate workloads, </w:t>
            </w:r>
            <w:proofErr w:type="gramStart"/>
            <w:r w:rsidRPr="001258D2">
              <w:rPr>
                <w:rFonts w:ascii="Arial" w:hAnsi="Arial" w:cs="Arial"/>
              </w:rPr>
              <w:t xml:space="preserve">monitor </w:t>
            </w:r>
            <w:r w:rsidR="00962A30" w:rsidRPr="001258D2">
              <w:rPr>
                <w:rFonts w:ascii="Arial" w:hAnsi="Arial" w:cs="Arial"/>
              </w:rPr>
              <w:t>,</w:t>
            </w:r>
            <w:proofErr w:type="gramEnd"/>
            <w:r w:rsidRPr="001258D2">
              <w:rPr>
                <w:rFonts w:ascii="Arial" w:hAnsi="Arial" w:cs="Arial"/>
              </w:rPr>
              <w:t xml:space="preserve"> evaluate performance</w:t>
            </w:r>
            <w:r w:rsidR="00962A30" w:rsidRPr="001258D2">
              <w:rPr>
                <w:rFonts w:ascii="Arial" w:hAnsi="Arial" w:cs="Arial"/>
              </w:rPr>
              <w:t xml:space="preserve"> and implement service improvement</w:t>
            </w:r>
            <w:r w:rsidRPr="001258D2">
              <w:rPr>
                <w:rFonts w:ascii="Arial" w:hAnsi="Arial" w:cs="Arial"/>
              </w:rPr>
              <w:t>.</w:t>
            </w:r>
          </w:p>
        </w:tc>
        <w:tc>
          <w:tcPr>
            <w:tcW w:w="3578" w:type="dxa"/>
            <w:tcBorders>
              <w:top w:val="nil"/>
              <w:bottom w:val="single" w:sz="4" w:space="0" w:color="auto"/>
            </w:tcBorders>
          </w:tcPr>
          <w:p w14:paraId="103597AE" w14:textId="6B839F24" w:rsidR="00135254" w:rsidRPr="001258D2" w:rsidRDefault="00135254" w:rsidP="00135254">
            <w:pPr>
              <w:spacing w:before="120" w:after="120"/>
              <w:rPr>
                <w:rFonts w:ascii="Arial" w:hAnsi="Arial" w:cs="Arial"/>
              </w:rPr>
            </w:pPr>
            <w:r w:rsidRPr="001258D2">
              <w:rPr>
                <w:rFonts w:ascii="Arial" w:hAnsi="Arial" w:cs="Arial"/>
              </w:rPr>
              <w:t>Interview</w:t>
            </w:r>
          </w:p>
        </w:tc>
      </w:tr>
      <w:tr w:rsidR="000E3F76" w:rsidRPr="001258D2" w14:paraId="5BFC192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3085ED3" w14:textId="7BCEB48D" w:rsidR="000E3F76" w:rsidRPr="001258D2" w:rsidRDefault="00A43341" w:rsidP="000E3F76">
            <w:pPr>
              <w:spacing w:before="120" w:after="120"/>
              <w:rPr>
                <w:rFonts w:ascii="Arial" w:hAnsi="Arial" w:cs="Arial"/>
              </w:rPr>
            </w:pPr>
            <w:r>
              <w:rPr>
                <w:rFonts w:ascii="Arial" w:hAnsi="Arial" w:cs="Arial"/>
              </w:rPr>
              <w:t>7</w:t>
            </w:r>
            <w:r w:rsidR="00F30CB3" w:rsidRPr="001258D2">
              <w:rPr>
                <w:rFonts w:ascii="Arial" w:hAnsi="Arial" w:cs="Arial"/>
              </w:rPr>
              <w:t>.</w:t>
            </w:r>
          </w:p>
        </w:tc>
        <w:tc>
          <w:tcPr>
            <w:tcW w:w="5812" w:type="dxa"/>
            <w:gridSpan w:val="2"/>
            <w:tcBorders>
              <w:top w:val="nil"/>
              <w:left w:val="nil"/>
              <w:bottom w:val="single" w:sz="4" w:space="0" w:color="auto"/>
            </w:tcBorders>
          </w:tcPr>
          <w:p w14:paraId="232AADEE" w14:textId="2D6C719A" w:rsidR="000E3F76" w:rsidRPr="001258D2" w:rsidRDefault="000E3F76" w:rsidP="000E3F76">
            <w:pPr>
              <w:spacing w:before="120" w:after="120"/>
              <w:ind w:right="175"/>
              <w:rPr>
                <w:rFonts w:ascii="Arial" w:hAnsi="Arial" w:cs="Arial"/>
              </w:rPr>
            </w:pPr>
            <w:r w:rsidRPr="001258D2">
              <w:rPr>
                <w:rFonts w:ascii="Arial" w:hAnsi="Arial" w:cs="Arial"/>
              </w:rPr>
              <w:t>Suitable qualification to act as Inspector of Weights and Measures</w:t>
            </w:r>
          </w:p>
        </w:tc>
        <w:tc>
          <w:tcPr>
            <w:tcW w:w="3578" w:type="dxa"/>
            <w:tcBorders>
              <w:top w:val="nil"/>
              <w:bottom w:val="single" w:sz="4" w:space="0" w:color="auto"/>
            </w:tcBorders>
          </w:tcPr>
          <w:p w14:paraId="375F3EE1" w14:textId="34E97412" w:rsidR="000E3F76" w:rsidRPr="001258D2" w:rsidRDefault="000E3F76" w:rsidP="000E3F76">
            <w:pPr>
              <w:spacing w:before="120" w:after="120"/>
              <w:rPr>
                <w:rFonts w:ascii="Arial" w:hAnsi="Arial" w:cs="Arial"/>
              </w:rPr>
            </w:pPr>
            <w:r w:rsidRPr="001258D2">
              <w:rPr>
                <w:rFonts w:ascii="Arial" w:hAnsi="Arial" w:cs="Arial"/>
              </w:rPr>
              <w:t xml:space="preserve">Application form </w:t>
            </w:r>
          </w:p>
        </w:tc>
      </w:tr>
      <w:tr w:rsidR="000E3F76" w:rsidRPr="001258D2" w14:paraId="646FA6A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E578504" w14:textId="16D6D1E4" w:rsidR="000E3F76" w:rsidRPr="001258D2" w:rsidRDefault="000E3F76" w:rsidP="000E3F76">
            <w:pPr>
              <w:spacing w:before="120" w:after="120"/>
              <w:rPr>
                <w:rFonts w:ascii="Arial" w:hAnsi="Arial" w:cs="Arial"/>
              </w:rPr>
            </w:pPr>
          </w:p>
        </w:tc>
        <w:tc>
          <w:tcPr>
            <w:tcW w:w="5812" w:type="dxa"/>
            <w:gridSpan w:val="2"/>
            <w:tcBorders>
              <w:top w:val="nil"/>
              <w:left w:val="nil"/>
              <w:bottom w:val="single" w:sz="4" w:space="0" w:color="auto"/>
            </w:tcBorders>
          </w:tcPr>
          <w:p w14:paraId="0E96C9D7" w14:textId="68120857" w:rsidR="000E3F76" w:rsidRPr="001258D2" w:rsidRDefault="000E3F76" w:rsidP="000E3F76">
            <w:pPr>
              <w:spacing w:before="120" w:after="120"/>
              <w:ind w:right="175"/>
              <w:rPr>
                <w:rFonts w:ascii="Arial" w:hAnsi="Arial" w:cs="Arial"/>
              </w:rPr>
            </w:pPr>
          </w:p>
        </w:tc>
        <w:tc>
          <w:tcPr>
            <w:tcW w:w="3578" w:type="dxa"/>
            <w:tcBorders>
              <w:top w:val="nil"/>
              <w:bottom w:val="single" w:sz="4" w:space="0" w:color="auto"/>
            </w:tcBorders>
          </w:tcPr>
          <w:p w14:paraId="49C9F959" w14:textId="568C8689" w:rsidR="000E3F76" w:rsidRPr="001258D2" w:rsidRDefault="000E3F76" w:rsidP="000E3F76">
            <w:pPr>
              <w:spacing w:before="120" w:after="120"/>
              <w:rPr>
                <w:rFonts w:ascii="Arial" w:hAnsi="Arial" w:cs="Arial"/>
              </w:rPr>
            </w:pPr>
          </w:p>
        </w:tc>
      </w:tr>
      <w:tr w:rsidR="00135254" w:rsidRPr="001258D2" w14:paraId="4E103485"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530B111A" w:rsidR="00135254" w:rsidRPr="001258D2" w:rsidRDefault="00A43341" w:rsidP="00135254">
            <w:pPr>
              <w:spacing w:before="120" w:after="120"/>
              <w:rPr>
                <w:rFonts w:ascii="Arial" w:hAnsi="Arial" w:cs="Arial"/>
              </w:rPr>
            </w:pPr>
            <w:r>
              <w:rPr>
                <w:rFonts w:ascii="Arial" w:hAnsi="Arial" w:cs="Arial"/>
              </w:rPr>
              <w:lastRenderedPageBreak/>
              <w:t>8</w:t>
            </w:r>
            <w:r w:rsidR="00135254" w:rsidRPr="001258D2">
              <w:rPr>
                <w:rFonts w:ascii="Arial" w:hAnsi="Arial" w:cs="Arial"/>
              </w:rPr>
              <w:t>.</w:t>
            </w:r>
          </w:p>
        </w:tc>
        <w:tc>
          <w:tcPr>
            <w:tcW w:w="5812" w:type="dxa"/>
            <w:gridSpan w:val="2"/>
            <w:tcBorders>
              <w:top w:val="nil"/>
              <w:left w:val="nil"/>
              <w:bottom w:val="single" w:sz="4" w:space="0" w:color="auto"/>
            </w:tcBorders>
          </w:tcPr>
          <w:p w14:paraId="6BB93E10" w14:textId="5DD96A41" w:rsidR="00135254" w:rsidRPr="001258D2" w:rsidRDefault="00135254" w:rsidP="00135254">
            <w:pPr>
              <w:spacing w:before="120" w:after="120"/>
              <w:ind w:right="175"/>
              <w:rPr>
                <w:rFonts w:ascii="Arial" w:hAnsi="Arial" w:cs="Arial"/>
              </w:rPr>
            </w:pPr>
            <w:r w:rsidRPr="001258D2">
              <w:rPr>
                <w:rFonts w:ascii="Arial" w:hAnsi="Arial" w:cs="Arial"/>
              </w:rPr>
              <w:t>Ability to co-ordinate special investigations and complex enquiries into</w:t>
            </w:r>
            <w:r w:rsidR="00731112" w:rsidRPr="001258D2">
              <w:rPr>
                <w:rFonts w:ascii="Arial" w:hAnsi="Arial" w:cs="Arial"/>
              </w:rPr>
              <w:t xml:space="preserve"> illicit</w:t>
            </w:r>
            <w:r w:rsidRPr="001258D2">
              <w:rPr>
                <w:rFonts w:ascii="Arial" w:hAnsi="Arial" w:cs="Arial"/>
              </w:rPr>
              <w:t xml:space="preserve"> trading activities.</w:t>
            </w:r>
          </w:p>
        </w:tc>
        <w:tc>
          <w:tcPr>
            <w:tcW w:w="3578" w:type="dxa"/>
            <w:tcBorders>
              <w:top w:val="nil"/>
              <w:bottom w:val="single" w:sz="4" w:space="0" w:color="auto"/>
            </w:tcBorders>
          </w:tcPr>
          <w:p w14:paraId="3C8ED1B7" w14:textId="487B7C43" w:rsidR="00135254" w:rsidRPr="001258D2" w:rsidRDefault="00F27B7E" w:rsidP="00135254">
            <w:pPr>
              <w:spacing w:before="120" w:after="120"/>
              <w:rPr>
                <w:rFonts w:ascii="Arial" w:hAnsi="Arial" w:cs="Arial"/>
              </w:rPr>
            </w:pPr>
            <w:r>
              <w:rPr>
                <w:rFonts w:ascii="Arial" w:hAnsi="Arial" w:cs="Arial"/>
              </w:rPr>
              <w:t>I</w:t>
            </w:r>
            <w:r w:rsidR="00135254" w:rsidRPr="001258D2">
              <w:rPr>
                <w:rFonts w:ascii="Arial" w:hAnsi="Arial" w:cs="Arial"/>
              </w:rPr>
              <w:t>nterview</w:t>
            </w:r>
            <w:r>
              <w:rPr>
                <w:rFonts w:ascii="Arial" w:hAnsi="Arial" w:cs="Arial"/>
              </w:rPr>
              <w:t xml:space="preserve"> /Presentation</w:t>
            </w:r>
          </w:p>
        </w:tc>
      </w:tr>
      <w:tr w:rsidR="00C03DBB" w:rsidRPr="001258D2" w14:paraId="62D5347C"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CB86C30" w14:textId="49C1B60F" w:rsidR="00C03DBB" w:rsidRPr="001258D2" w:rsidRDefault="00A43341" w:rsidP="00C03DBB">
            <w:pPr>
              <w:spacing w:before="120" w:after="120"/>
              <w:rPr>
                <w:rFonts w:ascii="Arial" w:hAnsi="Arial" w:cs="Arial"/>
              </w:rPr>
            </w:pPr>
            <w:r>
              <w:rPr>
                <w:rFonts w:ascii="Arial" w:hAnsi="Arial" w:cs="Arial"/>
              </w:rPr>
              <w:t>9</w:t>
            </w:r>
            <w:r w:rsidR="00C03DBB" w:rsidRPr="001258D2">
              <w:rPr>
                <w:rFonts w:ascii="Arial" w:hAnsi="Arial" w:cs="Arial"/>
              </w:rPr>
              <w:t>.</w:t>
            </w:r>
          </w:p>
        </w:tc>
        <w:tc>
          <w:tcPr>
            <w:tcW w:w="5812" w:type="dxa"/>
            <w:gridSpan w:val="2"/>
            <w:tcBorders>
              <w:top w:val="nil"/>
              <w:left w:val="nil"/>
              <w:bottom w:val="single" w:sz="4" w:space="0" w:color="auto"/>
            </w:tcBorders>
          </w:tcPr>
          <w:p w14:paraId="1A1B384B" w14:textId="51CC9FF8" w:rsidR="00C03DBB" w:rsidRPr="001258D2" w:rsidRDefault="00C03DBB" w:rsidP="00C03DBB">
            <w:pPr>
              <w:spacing w:before="120" w:after="120"/>
              <w:ind w:right="175"/>
              <w:rPr>
                <w:rFonts w:ascii="Arial" w:hAnsi="Arial" w:cs="Arial"/>
              </w:rPr>
            </w:pPr>
            <w:r w:rsidRPr="001258D2">
              <w:rPr>
                <w:rFonts w:ascii="Arial" w:hAnsi="Arial" w:cs="Arial"/>
              </w:rPr>
              <w:t>Ability to manage lead &amp; manage in accordance with council policies and procedures.</w:t>
            </w:r>
          </w:p>
        </w:tc>
        <w:tc>
          <w:tcPr>
            <w:tcW w:w="3578" w:type="dxa"/>
            <w:tcBorders>
              <w:top w:val="nil"/>
              <w:bottom w:val="single" w:sz="4" w:space="0" w:color="auto"/>
            </w:tcBorders>
          </w:tcPr>
          <w:p w14:paraId="214B5A55" w14:textId="3221DB64" w:rsidR="00C03DBB" w:rsidRPr="001258D2" w:rsidRDefault="00C03DBB" w:rsidP="00C03DBB">
            <w:pPr>
              <w:spacing w:before="120" w:after="120"/>
              <w:rPr>
                <w:rFonts w:ascii="Arial" w:hAnsi="Arial" w:cs="Arial"/>
              </w:rPr>
            </w:pPr>
            <w:r w:rsidRPr="001258D2">
              <w:rPr>
                <w:rFonts w:ascii="Arial" w:hAnsi="Arial" w:cs="Arial"/>
              </w:rPr>
              <w:t>Application form / Interview</w:t>
            </w:r>
          </w:p>
        </w:tc>
      </w:tr>
      <w:tr w:rsidR="00C03DBB" w:rsidRPr="001258D2" w14:paraId="6167A6C2"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A0343A" w14:textId="65E20AFB" w:rsidR="00C03DBB" w:rsidRPr="001258D2" w:rsidRDefault="00C03DBB" w:rsidP="00C03DBB">
            <w:pPr>
              <w:spacing w:before="120" w:after="120"/>
              <w:rPr>
                <w:rFonts w:ascii="Arial" w:hAnsi="Arial" w:cs="Arial"/>
              </w:rPr>
            </w:pPr>
            <w:r w:rsidRPr="001258D2">
              <w:rPr>
                <w:rFonts w:ascii="Arial" w:hAnsi="Arial" w:cs="Arial"/>
              </w:rPr>
              <w:t>1</w:t>
            </w:r>
            <w:r w:rsidR="00A43341">
              <w:rPr>
                <w:rFonts w:ascii="Arial" w:hAnsi="Arial" w:cs="Arial"/>
              </w:rPr>
              <w:t>0</w:t>
            </w:r>
            <w:r w:rsidRPr="001258D2">
              <w:rPr>
                <w:rFonts w:ascii="Arial" w:hAnsi="Arial" w:cs="Arial"/>
              </w:rPr>
              <w:t>.</w:t>
            </w:r>
          </w:p>
        </w:tc>
        <w:tc>
          <w:tcPr>
            <w:tcW w:w="5812" w:type="dxa"/>
            <w:gridSpan w:val="2"/>
            <w:tcBorders>
              <w:top w:val="nil"/>
              <w:left w:val="nil"/>
              <w:bottom w:val="single" w:sz="4" w:space="0" w:color="auto"/>
            </w:tcBorders>
          </w:tcPr>
          <w:p w14:paraId="68007F64" w14:textId="1014BD76" w:rsidR="00C03DBB" w:rsidRPr="001258D2" w:rsidRDefault="00F2449A" w:rsidP="00C03DBB">
            <w:pPr>
              <w:spacing w:before="120" w:after="120"/>
              <w:ind w:right="175"/>
              <w:rPr>
                <w:rFonts w:ascii="Arial" w:hAnsi="Arial" w:cs="Arial"/>
              </w:rPr>
            </w:pPr>
            <w:r w:rsidRPr="001258D2">
              <w:rPr>
                <w:rFonts w:ascii="Arial" w:hAnsi="Arial" w:cs="Arial"/>
              </w:rPr>
              <w:t>Ability to develop links and liaise with individuals, other departments and external bodies and build upon partnership working.</w:t>
            </w:r>
          </w:p>
        </w:tc>
        <w:tc>
          <w:tcPr>
            <w:tcW w:w="3578" w:type="dxa"/>
            <w:tcBorders>
              <w:top w:val="nil"/>
              <w:bottom w:val="single" w:sz="4" w:space="0" w:color="auto"/>
            </w:tcBorders>
          </w:tcPr>
          <w:p w14:paraId="762415DD" w14:textId="71CFA757" w:rsidR="00C03DBB" w:rsidRPr="001258D2" w:rsidRDefault="00962A30" w:rsidP="00C03DBB">
            <w:pPr>
              <w:spacing w:before="120" w:after="120"/>
              <w:rPr>
                <w:rFonts w:ascii="Arial" w:hAnsi="Arial" w:cs="Arial"/>
              </w:rPr>
            </w:pPr>
            <w:r w:rsidRPr="001258D2">
              <w:rPr>
                <w:rFonts w:ascii="Arial" w:hAnsi="Arial" w:cs="Arial"/>
              </w:rPr>
              <w:t>Application form</w:t>
            </w:r>
          </w:p>
        </w:tc>
      </w:tr>
      <w:tr w:rsidR="00C03DBB" w:rsidRPr="001258D2" w14:paraId="359E5E30"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CE287A1" w14:textId="533BA692" w:rsidR="00C03DBB" w:rsidRPr="001258D2" w:rsidRDefault="00C03DBB" w:rsidP="00C03DBB">
            <w:pPr>
              <w:spacing w:before="120" w:after="120"/>
              <w:rPr>
                <w:rFonts w:ascii="Arial" w:hAnsi="Arial" w:cs="Arial"/>
              </w:rPr>
            </w:pPr>
            <w:r w:rsidRPr="001258D2">
              <w:rPr>
                <w:rFonts w:ascii="Arial" w:hAnsi="Arial" w:cs="Arial"/>
              </w:rPr>
              <w:t>1</w:t>
            </w:r>
            <w:r w:rsidR="00A43341">
              <w:rPr>
                <w:rFonts w:ascii="Arial" w:hAnsi="Arial" w:cs="Arial"/>
              </w:rPr>
              <w:t>1</w:t>
            </w:r>
            <w:r w:rsidRPr="001258D2">
              <w:rPr>
                <w:rFonts w:ascii="Arial" w:hAnsi="Arial" w:cs="Arial"/>
              </w:rPr>
              <w:t>.</w:t>
            </w:r>
          </w:p>
        </w:tc>
        <w:tc>
          <w:tcPr>
            <w:tcW w:w="5812" w:type="dxa"/>
            <w:gridSpan w:val="2"/>
            <w:tcBorders>
              <w:top w:val="nil"/>
              <w:left w:val="nil"/>
              <w:bottom w:val="single" w:sz="4" w:space="0" w:color="auto"/>
            </w:tcBorders>
          </w:tcPr>
          <w:p w14:paraId="6979E58E" w14:textId="1E916FC1" w:rsidR="00C03DBB" w:rsidRPr="001258D2" w:rsidRDefault="00731112" w:rsidP="00C03DBB">
            <w:pPr>
              <w:spacing w:before="120" w:after="120"/>
              <w:ind w:right="175"/>
              <w:rPr>
                <w:rFonts w:ascii="Arial" w:hAnsi="Arial" w:cs="Arial"/>
              </w:rPr>
            </w:pPr>
            <w:r w:rsidRPr="001258D2">
              <w:rPr>
                <w:rFonts w:ascii="Arial" w:hAnsi="Arial" w:cs="Arial"/>
              </w:rPr>
              <w:t>To hold the appropriate qualification to allow the post holder to carry out the appropriate functions in respect of the Proceeds of Crime Act 2002.</w:t>
            </w:r>
          </w:p>
        </w:tc>
        <w:tc>
          <w:tcPr>
            <w:tcW w:w="3578" w:type="dxa"/>
            <w:tcBorders>
              <w:top w:val="nil"/>
              <w:bottom w:val="single" w:sz="4" w:space="0" w:color="auto"/>
            </w:tcBorders>
          </w:tcPr>
          <w:p w14:paraId="04687007" w14:textId="00CDA54F" w:rsidR="00C03DBB" w:rsidRPr="001258D2" w:rsidRDefault="00731112" w:rsidP="00C03DBB">
            <w:pPr>
              <w:spacing w:before="120" w:after="120"/>
              <w:rPr>
                <w:rFonts w:ascii="Arial" w:hAnsi="Arial" w:cs="Arial"/>
              </w:rPr>
            </w:pPr>
            <w:r w:rsidRPr="001258D2">
              <w:rPr>
                <w:rFonts w:ascii="Arial" w:hAnsi="Arial" w:cs="Arial"/>
              </w:rPr>
              <w:t>Desirable</w:t>
            </w:r>
          </w:p>
        </w:tc>
      </w:tr>
    </w:tbl>
    <w:p w14:paraId="31AA3567" w14:textId="69CF87EF" w:rsidR="00243DBF" w:rsidRPr="001258D2" w:rsidRDefault="00243DBF">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592"/>
      </w:tblGrid>
      <w:tr w:rsidR="00DF1E85" w:rsidRPr="001258D2"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1258D2" w:rsidRDefault="00DF1E85" w:rsidP="002317D1">
            <w:pPr>
              <w:spacing w:before="60" w:after="60"/>
              <w:rPr>
                <w:rFonts w:ascii="Arial" w:hAnsi="Arial" w:cs="Arial"/>
                <w:b/>
              </w:rPr>
            </w:pPr>
            <w:r w:rsidRPr="001258D2">
              <w:rPr>
                <w:rFonts w:ascii="Arial" w:hAnsi="Arial" w:cs="Arial"/>
                <w:b/>
              </w:rPr>
              <w:t>2.</w:t>
            </w:r>
            <w:r w:rsidRPr="001258D2">
              <w:rPr>
                <w:rFonts w:ascii="Arial" w:hAnsi="Arial" w:cs="Arial"/>
                <w:b/>
              </w:rPr>
              <w:tab/>
              <w:t>Experience/Qualifications/Training etc</w:t>
            </w:r>
          </w:p>
        </w:tc>
      </w:tr>
      <w:tr w:rsidR="00F2449A" w:rsidRPr="001258D2" w14:paraId="3F4BD0A6" w14:textId="77777777" w:rsidTr="00DF1E85">
        <w:trPr>
          <w:cantSplit/>
        </w:trPr>
        <w:tc>
          <w:tcPr>
            <w:tcW w:w="708" w:type="dxa"/>
            <w:tcBorders>
              <w:top w:val="single" w:sz="4" w:space="0" w:color="auto"/>
              <w:bottom w:val="single" w:sz="4" w:space="0" w:color="auto"/>
              <w:right w:val="nil"/>
            </w:tcBorders>
          </w:tcPr>
          <w:p w14:paraId="22584DD3" w14:textId="77777777" w:rsidR="00F2449A" w:rsidRPr="001258D2" w:rsidRDefault="00F2449A" w:rsidP="00F2449A">
            <w:pPr>
              <w:spacing w:before="120" w:after="120"/>
              <w:rPr>
                <w:rFonts w:ascii="Arial" w:hAnsi="Arial" w:cs="Arial"/>
              </w:rPr>
            </w:pPr>
            <w:r w:rsidRPr="001258D2">
              <w:rPr>
                <w:rFonts w:ascii="Arial" w:hAnsi="Arial" w:cs="Arial"/>
              </w:rPr>
              <w:t>1.</w:t>
            </w:r>
          </w:p>
        </w:tc>
        <w:tc>
          <w:tcPr>
            <w:tcW w:w="5760" w:type="dxa"/>
            <w:tcBorders>
              <w:top w:val="single" w:sz="4" w:space="0" w:color="auto"/>
              <w:left w:val="nil"/>
              <w:bottom w:val="single" w:sz="4" w:space="0" w:color="auto"/>
            </w:tcBorders>
          </w:tcPr>
          <w:p w14:paraId="30AE5372" w14:textId="0B96F72A" w:rsidR="00F2449A" w:rsidRPr="001258D2" w:rsidRDefault="00F2449A" w:rsidP="00F2449A">
            <w:pPr>
              <w:spacing w:before="120" w:after="120"/>
              <w:rPr>
                <w:rFonts w:ascii="Arial" w:hAnsi="Arial" w:cs="Arial"/>
              </w:rPr>
            </w:pPr>
            <w:r w:rsidRPr="001258D2">
              <w:rPr>
                <w:rFonts w:ascii="Arial" w:hAnsi="Arial" w:cs="Arial"/>
              </w:rPr>
              <w:t>Require a professional qualification to a degree level or a diploma in Trading Standards or equivalent.</w:t>
            </w:r>
          </w:p>
        </w:tc>
        <w:tc>
          <w:tcPr>
            <w:tcW w:w="3592" w:type="dxa"/>
            <w:tcBorders>
              <w:top w:val="single" w:sz="4" w:space="0" w:color="auto"/>
              <w:bottom w:val="single" w:sz="4" w:space="0" w:color="auto"/>
            </w:tcBorders>
          </w:tcPr>
          <w:p w14:paraId="2AC4144E" w14:textId="48B4B6A6" w:rsidR="00F2449A" w:rsidRPr="001258D2" w:rsidRDefault="00F2449A" w:rsidP="00F2449A">
            <w:pPr>
              <w:spacing w:before="120" w:after="120"/>
              <w:rPr>
                <w:rFonts w:ascii="Arial" w:hAnsi="Arial" w:cs="Arial"/>
              </w:rPr>
            </w:pPr>
            <w:r w:rsidRPr="001258D2">
              <w:rPr>
                <w:rFonts w:ascii="Arial" w:hAnsi="Arial" w:cs="Arial"/>
              </w:rPr>
              <w:t>Application Form/Certificate</w:t>
            </w:r>
          </w:p>
        </w:tc>
      </w:tr>
      <w:tr w:rsidR="00F2449A" w:rsidRPr="001258D2" w14:paraId="3C077FB0" w14:textId="77777777" w:rsidTr="00DF1E85">
        <w:trPr>
          <w:cantSplit/>
        </w:trPr>
        <w:tc>
          <w:tcPr>
            <w:tcW w:w="708" w:type="dxa"/>
            <w:tcBorders>
              <w:top w:val="single" w:sz="4" w:space="0" w:color="auto"/>
              <w:bottom w:val="single" w:sz="4" w:space="0" w:color="auto"/>
              <w:right w:val="nil"/>
            </w:tcBorders>
          </w:tcPr>
          <w:p w14:paraId="5A9041C0" w14:textId="77777777" w:rsidR="00F2449A" w:rsidRPr="001258D2" w:rsidRDefault="00F2449A" w:rsidP="00F2449A">
            <w:pPr>
              <w:spacing w:before="120" w:after="120"/>
              <w:rPr>
                <w:rFonts w:ascii="Arial" w:hAnsi="Arial" w:cs="Arial"/>
              </w:rPr>
            </w:pPr>
            <w:r w:rsidRPr="001258D2">
              <w:rPr>
                <w:rFonts w:ascii="Arial" w:hAnsi="Arial" w:cs="Arial"/>
              </w:rPr>
              <w:t>2.</w:t>
            </w:r>
          </w:p>
        </w:tc>
        <w:tc>
          <w:tcPr>
            <w:tcW w:w="5760" w:type="dxa"/>
            <w:tcBorders>
              <w:top w:val="single" w:sz="4" w:space="0" w:color="auto"/>
              <w:left w:val="nil"/>
              <w:bottom w:val="single" w:sz="4" w:space="0" w:color="auto"/>
            </w:tcBorders>
          </w:tcPr>
          <w:p w14:paraId="6B374D98" w14:textId="1BC29AA8" w:rsidR="00F2449A" w:rsidRPr="001258D2" w:rsidRDefault="00F2449A" w:rsidP="00F2449A">
            <w:pPr>
              <w:spacing w:before="120" w:after="120"/>
              <w:rPr>
                <w:rFonts w:ascii="Arial" w:hAnsi="Arial" w:cs="Arial"/>
              </w:rPr>
            </w:pPr>
            <w:r w:rsidRPr="001258D2">
              <w:rPr>
                <w:rFonts w:ascii="Arial" w:hAnsi="Arial" w:cs="Arial"/>
              </w:rPr>
              <w:t>At least 5 years relevant post qualification experience</w:t>
            </w:r>
          </w:p>
        </w:tc>
        <w:tc>
          <w:tcPr>
            <w:tcW w:w="3592" w:type="dxa"/>
            <w:tcBorders>
              <w:top w:val="single" w:sz="4" w:space="0" w:color="auto"/>
              <w:bottom w:val="single" w:sz="4" w:space="0" w:color="auto"/>
            </w:tcBorders>
          </w:tcPr>
          <w:p w14:paraId="43A8C12C" w14:textId="0A720058" w:rsidR="00F2449A" w:rsidRPr="001258D2" w:rsidRDefault="00F2449A" w:rsidP="00F2449A">
            <w:pPr>
              <w:spacing w:before="120" w:after="120"/>
              <w:rPr>
                <w:rFonts w:ascii="Arial" w:hAnsi="Arial" w:cs="Arial"/>
              </w:rPr>
            </w:pPr>
            <w:r w:rsidRPr="001258D2">
              <w:rPr>
                <w:rFonts w:ascii="Arial" w:hAnsi="Arial" w:cs="Arial"/>
              </w:rPr>
              <w:t>Application form</w:t>
            </w:r>
          </w:p>
        </w:tc>
      </w:tr>
      <w:tr w:rsidR="00F2449A" w:rsidRPr="001258D2" w14:paraId="72D61D35" w14:textId="77777777" w:rsidTr="00DF1E85">
        <w:trPr>
          <w:cantSplit/>
        </w:trPr>
        <w:tc>
          <w:tcPr>
            <w:tcW w:w="708" w:type="dxa"/>
            <w:tcBorders>
              <w:top w:val="single" w:sz="4" w:space="0" w:color="auto"/>
              <w:bottom w:val="single" w:sz="4" w:space="0" w:color="auto"/>
              <w:right w:val="nil"/>
            </w:tcBorders>
          </w:tcPr>
          <w:p w14:paraId="40A9638F" w14:textId="6E78A713" w:rsidR="00F2449A" w:rsidRPr="001258D2" w:rsidRDefault="00F2449A" w:rsidP="00F2449A">
            <w:pPr>
              <w:spacing w:before="120" w:after="120"/>
              <w:rPr>
                <w:rFonts w:ascii="Arial" w:hAnsi="Arial" w:cs="Arial"/>
              </w:rPr>
            </w:pPr>
            <w:r w:rsidRPr="001258D2">
              <w:rPr>
                <w:rFonts w:ascii="Arial" w:hAnsi="Arial" w:cs="Arial"/>
              </w:rPr>
              <w:t>3.</w:t>
            </w:r>
          </w:p>
        </w:tc>
        <w:tc>
          <w:tcPr>
            <w:tcW w:w="5760" w:type="dxa"/>
            <w:tcBorders>
              <w:top w:val="single" w:sz="4" w:space="0" w:color="auto"/>
              <w:left w:val="nil"/>
              <w:bottom w:val="single" w:sz="4" w:space="0" w:color="auto"/>
            </w:tcBorders>
          </w:tcPr>
          <w:p w14:paraId="3D5D41B6" w14:textId="792EA264" w:rsidR="00F2449A" w:rsidRPr="001258D2" w:rsidRDefault="00F2449A" w:rsidP="00F2449A">
            <w:pPr>
              <w:spacing w:before="120" w:after="120"/>
              <w:rPr>
                <w:rFonts w:ascii="Arial" w:hAnsi="Arial" w:cs="Arial"/>
              </w:rPr>
            </w:pPr>
            <w:r w:rsidRPr="001258D2">
              <w:rPr>
                <w:rFonts w:ascii="Arial" w:hAnsi="Arial" w:cs="Arial"/>
              </w:rPr>
              <w:t>Experience of managing a team</w:t>
            </w:r>
          </w:p>
        </w:tc>
        <w:tc>
          <w:tcPr>
            <w:tcW w:w="3592" w:type="dxa"/>
            <w:tcBorders>
              <w:top w:val="single" w:sz="4" w:space="0" w:color="auto"/>
              <w:bottom w:val="single" w:sz="4" w:space="0" w:color="auto"/>
            </w:tcBorders>
          </w:tcPr>
          <w:p w14:paraId="3DAEB803" w14:textId="2859B465" w:rsidR="00F2449A" w:rsidRPr="001258D2" w:rsidRDefault="00F2449A" w:rsidP="00F2449A">
            <w:pPr>
              <w:spacing w:before="120" w:after="120"/>
              <w:rPr>
                <w:rFonts w:ascii="Arial" w:hAnsi="Arial" w:cs="Arial"/>
              </w:rPr>
            </w:pPr>
            <w:r w:rsidRPr="001258D2">
              <w:rPr>
                <w:rFonts w:ascii="Arial" w:hAnsi="Arial" w:cs="Arial"/>
              </w:rPr>
              <w:t>Application form</w:t>
            </w:r>
          </w:p>
        </w:tc>
      </w:tr>
      <w:tr w:rsidR="00F2449A" w:rsidRPr="001258D2" w14:paraId="53F41605"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F2449A" w:rsidRPr="001258D2" w:rsidRDefault="00F2449A" w:rsidP="00F2449A">
            <w:pPr>
              <w:spacing w:before="60" w:after="60"/>
              <w:rPr>
                <w:rFonts w:ascii="Arial" w:hAnsi="Arial" w:cs="Arial"/>
                <w:b/>
              </w:rPr>
            </w:pPr>
            <w:r w:rsidRPr="001258D2">
              <w:rPr>
                <w:rFonts w:ascii="Arial" w:hAnsi="Arial" w:cs="Arial"/>
                <w:b/>
              </w:rPr>
              <w:t>3.</w:t>
            </w:r>
            <w:r w:rsidRPr="001258D2">
              <w:rPr>
                <w:rFonts w:ascii="Arial" w:hAnsi="Arial" w:cs="Arial"/>
                <w:b/>
              </w:rPr>
              <w:tab/>
              <w:t>Work Related Circumstances</w:t>
            </w:r>
          </w:p>
        </w:tc>
      </w:tr>
      <w:tr w:rsidR="00F2449A" w:rsidRPr="001258D2" w14:paraId="4A5D4D0A" w14:textId="77777777" w:rsidTr="00DF1E85">
        <w:trPr>
          <w:cantSplit/>
        </w:trPr>
        <w:tc>
          <w:tcPr>
            <w:tcW w:w="708" w:type="dxa"/>
            <w:tcBorders>
              <w:top w:val="single" w:sz="4" w:space="0" w:color="auto"/>
              <w:bottom w:val="single" w:sz="4" w:space="0" w:color="auto"/>
              <w:right w:val="nil"/>
            </w:tcBorders>
          </w:tcPr>
          <w:p w14:paraId="40F9F3DF" w14:textId="77777777" w:rsidR="00F2449A" w:rsidRPr="001258D2" w:rsidRDefault="00F2449A" w:rsidP="00F2449A">
            <w:pPr>
              <w:spacing w:before="120" w:after="120"/>
              <w:rPr>
                <w:rFonts w:ascii="Arial" w:hAnsi="Arial" w:cs="Arial"/>
              </w:rPr>
            </w:pPr>
            <w:r w:rsidRPr="001258D2">
              <w:rPr>
                <w:rFonts w:ascii="Arial" w:hAnsi="Arial" w:cs="Arial"/>
              </w:rPr>
              <w:t>1.</w:t>
            </w:r>
          </w:p>
        </w:tc>
        <w:tc>
          <w:tcPr>
            <w:tcW w:w="5760" w:type="dxa"/>
            <w:tcBorders>
              <w:top w:val="single" w:sz="4" w:space="0" w:color="auto"/>
              <w:left w:val="nil"/>
              <w:bottom w:val="single" w:sz="4" w:space="0" w:color="auto"/>
            </w:tcBorders>
          </w:tcPr>
          <w:p w14:paraId="500D8BDA" w14:textId="775149AD" w:rsidR="00F2449A" w:rsidRPr="001258D2" w:rsidRDefault="00F2449A" w:rsidP="00F2449A">
            <w:pPr>
              <w:spacing w:before="120" w:after="120"/>
              <w:rPr>
                <w:rFonts w:ascii="Arial" w:hAnsi="Arial" w:cs="Arial"/>
              </w:rPr>
            </w:pPr>
            <w:r w:rsidRPr="001258D2">
              <w:rPr>
                <w:rFonts w:ascii="Arial" w:hAnsi="Arial" w:cs="Arial"/>
              </w:rPr>
              <w:t>Willingness to work out of office hours on occasions</w:t>
            </w:r>
          </w:p>
        </w:tc>
        <w:tc>
          <w:tcPr>
            <w:tcW w:w="3592" w:type="dxa"/>
            <w:tcBorders>
              <w:top w:val="single" w:sz="4" w:space="0" w:color="auto"/>
              <w:bottom w:val="single" w:sz="4" w:space="0" w:color="auto"/>
            </w:tcBorders>
          </w:tcPr>
          <w:p w14:paraId="32BAFBDE" w14:textId="048471FB" w:rsidR="00F2449A" w:rsidRPr="001258D2" w:rsidRDefault="00F2449A" w:rsidP="00F2449A">
            <w:pPr>
              <w:spacing w:before="120" w:after="120"/>
              <w:rPr>
                <w:rFonts w:ascii="Arial" w:hAnsi="Arial" w:cs="Arial"/>
              </w:rPr>
            </w:pPr>
            <w:r w:rsidRPr="001258D2">
              <w:rPr>
                <w:rFonts w:ascii="Arial" w:hAnsi="Arial" w:cs="Arial"/>
              </w:rPr>
              <w:t>Application Form/Interview</w:t>
            </w:r>
          </w:p>
        </w:tc>
      </w:tr>
      <w:tr w:rsidR="00F2449A" w:rsidRPr="001258D2" w14:paraId="03413311" w14:textId="77777777" w:rsidTr="00DF1E85">
        <w:trPr>
          <w:cantSplit/>
        </w:trPr>
        <w:tc>
          <w:tcPr>
            <w:tcW w:w="708" w:type="dxa"/>
            <w:tcBorders>
              <w:top w:val="single" w:sz="4" w:space="0" w:color="auto"/>
              <w:bottom w:val="single" w:sz="4" w:space="0" w:color="auto"/>
              <w:right w:val="nil"/>
            </w:tcBorders>
          </w:tcPr>
          <w:p w14:paraId="39B3A7B2" w14:textId="087D3AB2" w:rsidR="00F2449A" w:rsidRPr="001258D2" w:rsidRDefault="00F27B7E" w:rsidP="00F2449A">
            <w:pPr>
              <w:spacing w:before="120" w:after="120"/>
              <w:rPr>
                <w:rFonts w:ascii="Arial" w:hAnsi="Arial" w:cs="Arial"/>
              </w:rPr>
            </w:pPr>
            <w:r>
              <w:rPr>
                <w:rFonts w:ascii="Arial" w:hAnsi="Arial" w:cs="Arial"/>
              </w:rPr>
              <w:t>2</w:t>
            </w:r>
            <w:r w:rsidR="00F2449A" w:rsidRPr="001258D2">
              <w:rPr>
                <w:rFonts w:ascii="Arial" w:hAnsi="Arial" w:cs="Arial"/>
              </w:rPr>
              <w:t>.</w:t>
            </w:r>
          </w:p>
        </w:tc>
        <w:tc>
          <w:tcPr>
            <w:tcW w:w="5760" w:type="dxa"/>
            <w:tcBorders>
              <w:top w:val="single" w:sz="4" w:space="0" w:color="auto"/>
              <w:left w:val="nil"/>
              <w:bottom w:val="single" w:sz="4" w:space="0" w:color="auto"/>
            </w:tcBorders>
          </w:tcPr>
          <w:p w14:paraId="3C351A50" w14:textId="738B871B" w:rsidR="00F2449A" w:rsidRPr="001258D2" w:rsidRDefault="00F2449A" w:rsidP="00F2449A">
            <w:pPr>
              <w:spacing w:before="120" w:after="120"/>
              <w:rPr>
                <w:rFonts w:ascii="Arial" w:hAnsi="Arial" w:cs="Arial"/>
              </w:rPr>
            </w:pPr>
            <w:r w:rsidRPr="001258D2">
              <w:rPr>
                <w:rFonts w:ascii="Arial" w:hAnsi="Arial" w:cs="Arial"/>
              </w:rPr>
              <w:t>Bolton council operates a no smoking policy</w:t>
            </w:r>
          </w:p>
        </w:tc>
        <w:tc>
          <w:tcPr>
            <w:tcW w:w="3592" w:type="dxa"/>
            <w:tcBorders>
              <w:top w:val="single" w:sz="4" w:space="0" w:color="auto"/>
              <w:bottom w:val="single" w:sz="4" w:space="0" w:color="auto"/>
            </w:tcBorders>
          </w:tcPr>
          <w:p w14:paraId="5C3F4B86" w14:textId="4ACB1DC1" w:rsidR="00F2449A" w:rsidRPr="001258D2" w:rsidRDefault="00F2449A" w:rsidP="00F2449A">
            <w:pPr>
              <w:spacing w:before="120" w:after="120"/>
              <w:rPr>
                <w:rFonts w:ascii="Arial" w:hAnsi="Arial" w:cs="Arial"/>
              </w:rPr>
            </w:pPr>
            <w:r w:rsidRPr="001258D2">
              <w:rPr>
                <w:rFonts w:ascii="Arial" w:hAnsi="Arial" w:cs="Arial"/>
              </w:rPr>
              <w:t>Application form / Interview</w:t>
            </w:r>
          </w:p>
        </w:tc>
      </w:tr>
      <w:tr w:rsidR="00F2449A" w:rsidRPr="001258D2" w14:paraId="2A8950FE" w14:textId="77777777" w:rsidTr="00DF1E85">
        <w:trPr>
          <w:cantSplit/>
        </w:trPr>
        <w:tc>
          <w:tcPr>
            <w:tcW w:w="708" w:type="dxa"/>
            <w:tcBorders>
              <w:top w:val="single" w:sz="4" w:space="0" w:color="auto"/>
              <w:bottom w:val="single" w:sz="4" w:space="0" w:color="auto"/>
              <w:right w:val="nil"/>
            </w:tcBorders>
          </w:tcPr>
          <w:p w14:paraId="5E7B562E" w14:textId="77777777" w:rsidR="00F2449A" w:rsidRPr="001258D2" w:rsidRDefault="00F2449A" w:rsidP="00F2449A">
            <w:pPr>
              <w:spacing w:before="120" w:after="120"/>
              <w:rPr>
                <w:rFonts w:ascii="Arial" w:hAnsi="Arial" w:cs="Arial"/>
              </w:rPr>
            </w:pPr>
            <w:r w:rsidRPr="001258D2">
              <w:rPr>
                <w:rFonts w:ascii="Arial" w:hAnsi="Arial" w:cs="Arial"/>
              </w:rPr>
              <w:t>3.</w:t>
            </w:r>
          </w:p>
        </w:tc>
        <w:tc>
          <w:tcPr>
            <w:tcW w:w="5760" w:type="dxa"/>
            <w:tcBorders>
              <w:top w:val="single" w:sz="4" w:space="0" w:color="auto"/>
              <w:left w:val="nil"/>
              <w:bottom w:val="single" w:sz="4" w:space="0" w:color="auto"/>
            </w:tcBorders>
          </w:tcPr>
          <w:p w14:paraId="4643E57D" w14:textId="77777777" w:rsidR="00F2449A" w:rsidRPr="001258D2" w:rsidRDefault="00F2449A" w:rsidP="00F2449A">
            <w:pPr>
              <w:spacing w:before="120" w:after="120"/>
              <w:rPr>
                <w:rFonts w:ascii="Arial" w:hAnsi="Arial" w:cs="Arial"/>
              </w:rPr>
            </w:pPr>
            <w:r w:rsidRPr="001258D2">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592" w:type="dxa"/>
            <w:tcBorders>
              <w:top w:val="single" w:sz="4" w:space="0" w:color="auto"/>
              <w:bottom w:val="single" w:sz="4" w:space="0" w:color="auto"/>
            </w:tcBorders>
          </w:tcPr>
          <w:p w14:paraId="35C7D828" w14:textId="77777777" w:rsidR="00F2449A" w:rsidRPr="001258D2" w:rsidRDefault="00F2449A" w:rsidP="00F2449A">
            <w:pPr>
              <w:spacing w:before="120" w:after="120"/>
              <w:rPr>
                <w:rFonts w:ascii="Arial" w:hAnsi="Arial" w:cs="Arial"/>
              </w:rPr>
            </w:pPr>
            <w:r w:rsidRPr="001258D2">
              <w:rPr>
                <w:rFonts w:ascii="Arial" w:hAnsi="Arial" w:cs="Arial"/>
              </w:rPr>
              <w:t>Application Form</w:t>
            </w:r>
          </w:p>
          <w:p w14:paraId="4EBC5803" w14:textId="77777777" w:rsidR="00F2449A" w:rsidRPr="001258D2" w:rsidRDefault="00F2449A" w:rsidP="00F2449A">
            <w:pPr>
              <w:spacing w:before="120" w:after="120"/>
              <w:rPr>
                <w:rFonts w:ascii="Arial" w:hAnsi="Arial" w:cs="Arial"/>
              </w:rPr>
            </w:pPr>
            <w:r w:rsidRPr="001258D2">
              <w:rPr>
                <w:rFonts w:ascii="Arial" w:hAnsi="Arial" w:cs="Arial"/>
              </w:rPr>
              <w:t>Interview</w:t>
            </w:r>
          </w:p>
        </w:tc>
      </w:tr>
      <w:tr w:rsidR="00F2449A" w:rsidRPr="001258D2" w14:paraId="434248D8" w14:textId="77777777" w:rsidTr="00DF1E85">
        <w:trPr>
          <w:cantSplit/>
        </w:trPr>
        <w:tc>
          <w:tcPr>
            <w:tcW w:w="708" w:type="dxa"/>
            <w:tcBorders>
              <w:top w:val="single" w:sz="4" w:space="0" w:color="auto"/>
              <w:bottom w:val="single" w:sz="4" w:space="0" w:color="auto"/>
              <w:right w:val="nil"/>
            </w:tcBorders>
          </w:tcPr>
          <w:p w14:paraId="70F4FB4F" w14:textId="77777777" w:rsidR="00F2449A" w:rsidRPr="001258D2" w:rsidRDefault="00F2449A" w:rsidP="00F2449A">
            <w:pPr>
              <w:spacing w:before="120" w:after="120"/>
              <w:rPr>
                <w:rFonts w:ascii="Arial" w:hAnsi="Arial" w:cs="Arial"/>
              </w:rPr>
            </w:pPr>
            <w:r w:rsidRPr="001258D2">
              <w:rPr>
                <w:rFonts w:ascii="Arial" w:hAnsi="Arial" w:cs="Arial"/>
              </w:rPr>
              <w:t>4.</w:t>
            </w:r>
          </w:p>
        </w:tc>
        <w:tc>
          <w:tcPr>
            <w:tcW w:w="5760" w:type="dxa"/>
            <w:tcBorders>
              <w:top w:val="single" w:sz="4" w:space="0" w:color="auto"/>
              <w:left w:val="nil"/>
              <w:bottom w:val="single" w:sz="4" w:space="0" w:color="auto"/>
            </w:tcBorders>
          </w:tcPr>
          <w:p w14:paraId="73DDF50A" w14:textId="77777777" w:rsidR="00F2449A" w:rsidRPr="001258D2" w:rsidRDefault="00F2449A" w:rsidP="00F2449A">
            <w:pPr>
              <w:spacing w:before="120" w:after="120"/>
              <w:rPr>
                <w:rFonts w:ascii="Arial" w:hAnsi="Arial" w:cs="Arial"/>
              </w:rPr>
            </w:pPr>
            <w:r w:rsidRPr="001258D2">
              <w:rPr>
                <w:rFonts w:ascii="Arial" w:hAnsi="Arial" w:cs="Arial"/>
              </w:rPr>
              <w:t>This post is subject to [an enhanced / a standard] disclosure from the Disclosure &amp; Barring Service</w:t>
            </w:r>
          </w:p>
        </w:tc>
        <w:tc>
          <w:tcPr>
            <w:tcW w:w="3592" w:type="dxa"/>
            <w:tcBorders>
              <w:top w:val="single" w:sz="4" w:space="0" w:color="auto"/>
              <w:bottom w:val="single" w:sz="4" w:space="0" w:color="auto"/>
            </w:tcBorders>
          </w:tcPr>
          <w:p w14:paraId="39B08099" w14:textId="77777777" w:rsidR="00F2449A" w:rsidRPr="001258D2" w:rsidRDefault="00F2449A" w:rsidP="00F2449A">
            <w:pPr>
              <w:spacing w:before="120" w:after="120"/>
              <w:rPr>
                <w:rFonts w:ascii="Arial" w:hAnsi="Arial" w:cs="Arial"/>
              </w:rPr>
            </w:pPr>
            <w:r w:rsidRPr="001258D2">
              <w:rPr>
                <w:rFonts w:ascii="Arial" w:hAnsi="Arial" w:cs="Arial"/>
              </w:rPr>
              <w:t>Interview</w:t>
            </w:r>
          </w:p>
        </w:tc>
      </w:tr>
      <w:tr w:rsidR="00F2449A" w:rsidRPr="001258D2" w14:paraId="7C37446E" w14:textId="77777777" w:rsidTr="00DF1E85">
        <w:trPr>
          <w:cantSplit/>
        </w:trPr>
        <w:tc>
          <w:tcPr>
            <w:tcW w:w="708" w:type="dxa"/>
            <w:tcBorders>
              <w:top w:val="single" w:sz="4" w:space="0" w:color="auto"/>
              <w:bottom w:val="single" w:sz="4" w:space="0" w:color="auto"/>
              <w:right w:val="nil"/>
            </w:tcBorders>
          </w:tcPr>
          <w:p w14:paraId="1F91F5D6" w14:textId="78E032A4" w:rsidR="00F2449A" w:rsidRPr="001258D2" w:rsidRDefault="00F2449A" w:rsidP="00F2449A">
            <w:pPr>
              <w:spacing w:before="120" w:after="120"/>
              <w:rPr>
                <w:rFonts w:ascii="Arial" w:hAnsi="Arial" w:cs="Arial"/>
              </w:rPr>
            </w:pPr>
            <w:bookmarkStart w:id="0" w:name="_Hlk49870958"/>
            <w:r w:rsidRPr="001258D2">
              <w:rPr>
                <w:rFonts w:ascii="Arial" w:hAnsi="Arial" w:cs="Arial"/>
              </w:rPr>
              <w:t>5.</w:t>
            </w:r>
          </w:p>
        </w:tc>
        <w:tc>
          <w:tcPr>
            <w:tcW w:w="5760" w:type="dxa"/>
            <w:tcBorders>
              <w:top w:val="single" w:sz="4" w:space="0" w:color="auto"/>
              <w:left w:val="nil"/>
              <w:bottom w:val="single" w:sz="4" w:space="0" w:color="auto"/>
            </w:tcBorders>
          </w:tcPr>
          <w:p w14:paraId="3D90DF2B" w14:textId="3E61B7FE" w:rsidR="00F2449A" w:rsidRPr="001258D2" w:rsidRDefault="00F2449A" w:rsidP="00F2449A">
            <w:pPr>
              <w:spacing w:before="120" w:after="120"/>
              <w:rPr>
                <w:rFonts w:ascii="Arial" w:hAnsi="Arial" w:cs="Arial"/>
                <w:b/>
              </w:rPr>
            </w:pPr>
            <w:r w:rsidRPr="001258D2">
              <w:rPr>
                <w:rFonts w:ascii="Arial" w:hAnsi="Arial" w:cs="Arial"/>
              </w:rPr>
              <w:t>Bolton Council is committed to providing robust Civil Contingencies planning and response arrangements.  You will be required to join the Tactical Officer rota.  This will involve working outside of routine working hours on a rota basis.</w:t>
            </w:r>
          </w:p>
        </w:tc>
        <w:tc>
          <w:tcPr>
            <w:tcW w:w="3592" w:type="dxa"/>
            <w:tcBorders>
              <w:top w:val="single" w:sz="4" w:space="0" w:color="auto"/>
              <w:bottom w:val="single" w:sz="4" w:space="0" w:color="auto"/>
            </w:tcBorders>
          </w:tcPr>
          <w:p w14:paraId="79CE58F2" w14:textId="634BF847" w:rsidR="00F2449A" w:rsidRPr="001258D2" w:rsidRDefault="00F2449A" w:rsidP="00F2449A">
            <w:pPr>
              <w:spacing w:before="120" w:after="120"/>
              <w:rPr>
                <w:rFonts w:ascii="Arial" w:hAnsi="Arial" w:cs="Arial"/>
              </w:rPr>
            </w:pPr>
            <w:r w:rsidRPr="001258D2">
              <w:rPr>
                <w:rFonts w:ascii="Arial" w:hAnsi="Arial" w:cs="Arial"/>
              </w:rPr>
              <w:t>Interview</w:t>
            </w:r>
          </w:p>
        </w:tc>
      </w:tr>
      <w:bookmarkEnd w:id="0"/>
    </w:tbl>
    <w:p w14:paraId="3166C89B" w14:textId="4F2AA824" w:rsidR="00243DBF" w:rsidRPr="001258D2" w:rsidRDefault="00243DBF"/>
    <w:tbl>
      <w:tblPr>
        <w:tblW w:w="10060" w:type="dxa"/>
        <w:tblLayout w:type="fixed"/>
        <w:tblLook w:val="0000" w:firstRow="0" w:lastRow="0" w:firstColumn="0" w:lastColumn="0" w:noHBand="0" w:noVBand="0"/>
      </w:tblPr>
      <w:tblGrid>
        <w:gridCol w:w="675"/>
        <w:gridCol w:w="1134"/>
        <w:gridCol w:w="4678"/>
        <w:gridCol w:w="3573"/>
      </w:tblGrid>
      <w:tr w:rsidR="00DF1E85" w:rsidRPr="001258D2"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1258D2" w:rsidRDefault="00DF1E85" w:rsidP="002317D1">
            <w:pPr>
              <w:rPr>
                <w:rFonts w:ascii="Arial" w:hAnsi="Arial" w:cs="Arial"/>
                <w:b/>
              </w:rPr>
            </w:pPr>
            <w:r w:rsidRPr="001258D2">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1258D2" w:rsidRDefault="00DF1E85" w:rsidP="002317D1">
            <w:pPr>
              <w:spacing w:after="0"/>
              <w:rPr>
                <w:rFonts w:ascii="Arial" w:hAnsi="Arial" w:cs="Arial"/>
              </w:rPr>
            </w:pPr>
            <w:r w:rsidRPr="001258D2">
              <w:rPr>
                <w:rFonts w:ascii="Arial" w:hAnsi="Arial" w:cs="Arial"/>
              </w:rPr>
              <w:t xml:space="preserve">Will only be used in the event of </w:t>
            </w:r>
            <w:proofErr w:type="gramStart"/>
            <w:r w:rsidRPr="001258D2">
              <w:rPr>
                <w:rFonts w:ascii="Arial" w:hAnsi="Arial" w:cs="Arial"/>
              </w:rPr>
              <w:t>a large number of</w:t>
            </w:r>
            <w:proofErr w:type="gramEnd"/>
            <w:r w:rsidRPr="001258D2">
              <w:rPr>
                <w:rFonts w:ascii="Arial" w:hAnsi="Arial" w:cs="Arial"/>
              </w:rPr>
              <w:t xml:space="preserve"> applicants meeting the minimum essential requirements</w:t>
            </w:r>
          </w:p>
        </w:tc>
      </w:tr>
      <w:tr w:rsidR="00DF1E85" w:rsidRPr="001258D2"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1258D2" w:rsidRDefault="00DF1E85" w:rsidP="002317D1">
            <w:pPr>
              <w:spacing w:before="120" w:after="120"/>
              <w:rPr>
                <w:rFonts w:ascii="Arial" w:hAnsi="Arial" w:cs="Arial"/>
                <w:b/>
                <w:color w:val="FFFFFF"/>
              </w:rPr>
            </w:pPr>
            <w:r w:rsidRPr="001258D2">
              <w:rPr>
                <w:rFonts w:ascii="Arial" w:hAnsi="Arial" w:cs="Arial"/>
                <w:b/>
                <w:color w:val="FFFFFF"/>
              </w:rPr>
              <w:lastRenderedPageBreak/>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1258D2" w:rsidRDefault="00DF1E85" w:rsidP="002317D1">
            <w:pPr>
              <w:spacing w:before="120" w:after="120"/>
              <w:rPr>
                <w:rFonts w:ascii="Arial" w:hAnsi="Arial" w:cs="Arial"/>
                <w:b/>
                <w:color w:val="FFFFFF"/>
              </w:rPr>
            </w:pPr>
            <w:r w:rsidRPr="001258D2">
              <w:rPr>
                <w:rFonts w:ascii="Arial" w:hAnsi="Arial" w:cs="Arial"/>
                <w:b/>
                <w:color w:val="FFFFFF"/>
              </w:rPr>
              <w:t>Method of Assessment</w:t>
            </w:r>
          </w:p>
        </w:tc>
      </w:tr>
      <w:tr w:rsidR="00DF1E85" w:rsidRPr="001258D2"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1258D2" w:rsidRDefault="00DF1E85" w:rsidP="002317D1">
            <w:pPr>
              <w:spacing w:before="60" w:after="60"/>
              <w:rPr>
                <w:rFonts w:ascii="Arial" w:hAnsi="Arial" w:cs="Arial"/>
                <w:b/>
              </w:rPr>
            </w:pPr>
            <w:r w:rsidRPr="001258D2">
              <w:rPr>
                <w:rFonts w:ascii="Arial" w:hAnsi="Arial" w:cs="Arial"/>
                <w:b/>
              </w:rPr>
              <w:t>1.</w:t>
            </w:r>
            <w:r w:rsidRPr="001258D2">
              <w:rPr>
                <w:rFonts w:ascii="Arial" w:hAnsi="Arial" w:cs="Arial"/>
                <w:b/>
              </w:rPr>
              <w:tab/>
              <w:t>Skills and Knowledge</w:t>
            </w:r>
          </w:p>
        </w:tc>
      </w:tr>
      <w:tr w:rsidR="00F2449A" w:rsidRPr="001258D2" w14:paraId="04F82B39"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F2449A" w:rsidRPr="001258D2" w:rsidRDefault="00F2449A" w:rsidP="00F2449A">
            <w:pPr>
              <w:spacing w:before="120" w:after="120"/>
              <w:rPr>
                <w:rFonts w:ascii="Arial" w:hAnsi="Arial" w:cs="Arial"/>
              </w:rPr>
            </w:pPr>
            <w:r w:rsidRPr="001258D2">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42C3766A" w:rsidR="00F2449A" w:rsidRPr="001258D2" w:rsidRDefault="00F2449A" w:rsidP="00F2449A">
            <w:pPr>
              <w:spacing w:before="120" w:after="120"/>
              <w:rPr>
                <w:rFonts w:ascii="Arial" w:hAnsi="Arial" w:cs="Arial"/>
              </w:rPr>
            </w:pPr>
            <w:r w:rsidRPr="001258D2">
              <w:rPr>
                <w:rFonts w:ascii="Arial" w:hAnsi="Arial" w:cs="Arial"/>
              </w:rPr>
              <w:t xml:space="preserve">Experience in using </w:t>
            </w:r>
            <w:r w:rsidR="00A50850" w:rsidRPr="001258D2">
              <w:rPr>
                <w:rFonts w:ascii="Arial" w:hAnsi="Arial" w:cs="Arial"/>
              </w:rPr>
              <w:t xml:space="preserve">CIVICA </w:t>
            </w:r>
            <w:r w:rsidRPr="001258D2">
              <w:rPr>
                <w:rFonts w:ascii="Arial" w:hAnsi="Arial" w:cs="Arial"/>
              </w:rPr>
              <w:t>computer programme</w:t>
            </w:r>
          </w:p>
        </w:tc>
        <w:tc>
          <w:tcPr>
            <w:tcW w:w="3573" w:type="dxa"/>
            <w:tcBorders>
              <w:top w:val="single" w:sz="4" w:space="0" w:color="auto"/>
              <w:left w:val="single" w:sz="4" w:space="0" w:color="auto"/>
              <w:bottom w:val="single" w:sz="4" w:space="0" w:color="auto"/>
            </w:tcBorders>
          </w:tcPr>
          <w:p w14:paraId="11AF1653" w14:textId="597DFA45" w:rsidR="00F2449A" w:rsidRPr="001258D2" w:rsidRDefault="00F2449A" w:rsidP="00F2449A">
            <w:pPr>
              <w:spacing w:before="120" w:after="120"/>
              <w:rPr>
                <w:rFonts w:ascii="Arial" w:hAnsi="Arial" w:cs="Arial"/>
              </w:rPr>
            </w:pPr>
            <w:r w:rsidRPr="001258D2">
              <w:rPr>
                <w:rFonts w:ascii="Arial" w:hAnsi="Arial" w:cs="Arial"/>
              </w:rPr>
              <w:t>Application form / interview</w:t>
            </w:r>
          </w:p>
        </w:tc>
      </w:tr>
      <w:tr w:rsidR="00F2449A" w:rsidRPr="001258D2" w14:paraId="717B395E"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F2449A" w:rsidRPr="001258D2" w:rsidRDefault="00F2449A" w:rsidP="00F2449A">
            <w:pPr>
              <w:spacing w:before="120" w:after="120"/>
              <w:rPr>
                <w:rFonts w:ascii="Arial" w:hAnsi="Arial" w:cs="Arial"/>
              </w:rPr>
            </w:pPr>
            <w:r w:rsidRPr="001258D2">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4CCEC34A" w14:textId="50F719FC" w:rsidR="00F2449A" w:rsidRPr="001258D2" w:rsidRDefault="00F2449A" w:rsidP="00F2449A">
            <w:pPr>
              <w:spacing w:before="120" w:after="120"/>
              <w:rPr>
                <w:rFonts w:ascii="Arial" w:hAnsi="Arial" w:cs="Arial"/>
              </w:rPr>
            </w:pPr>
            <w:r w:rsidRPr="001258D2">
              <w:rPr>
                <w:rFonts w:ascii="Arial" w:hAnsi="Arial" w:cs="Arial"/>
              </w:rPr>
              <w:t>Quality Assurance Auditors Certificate</w:t>
            </w:r>
          </w:p>
        </w:tc>
        <w:tc>
          <w:tcPr>
            <w:tcW w:w="3573" w:type="dxa"/>
            <w:tcBorders>
              <w:top w:val="single" w:sz="4" w:space="0" w:color="auto"/>
              <w:left w:val="single" w:sz="4" w:space="0" w:color="auto"/>
              <w:bottom w:val="single" w:sz="4" w:space="0" w:color="auto"/>
            </w:tcBorders>
          </w:tcPr>
          <w:p w14:paraId="3326C5B3" w14:textId="7F404817" w:rsidR="00F2449A" w:rsidRPr="001258D2" w:rsidRDefault="00731112" w:rsidP="00F2449A">
            <w:pPr>
              <w:spacing w:before="120" w:after="120"/>
              <w:rPr>
                <w:rFonts w:ascii="Arial" w:hAnsi="Arial" w:cs="Arial"/>
              </w:rPr>
            </w:pPr>
            <w:r w:rsidRPr="001258D2">
              <w:rPr>
                <w:rFonts w:ascii="Arial" w:hAnsi="Arial" w:cs="Arial"/>
              </w:rPr>
              <w:t xml:space="preserve">Desirable </w:t>
            </w:r>
          </w:p>
        </w:tc>
      </w:tr>
      <w:tr w:rsidR="00F2449A" w:rsidRPr="001258D2"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F2449A" w:rsidRPr="001258D2" w:rsidRDefault="00F2449A" w:rsidP="00F2449A">
            <w:pPr>
              <w:spacing w:before="60" w:after="60"/>
              <w:rPr>
                <w:rFonts w:ascii="Arial" w:hAnsi="Arial" w:cs="Arial"/>
                <w:b/>
              </w:rPr>
            </w:pPr>
            <w:r w:rsidRPr="001258D2">
              <w:rPr>
                <w:rFonts w:ascii="Arial" w:hAnsi="Arial" w:cs="Arial"/>
                <w:b/>
              </w:rPr>
              <w:t>2.</w:t>
            </w:r>
            <w:r w:rsidRPr="001258D2">
              <w:rPr>
                <w:rFonts w:ascii="Arial" w:hAnsi="Arial" w:cs="Arial"/>
                <w:b/>
              </w:rPr>
              <w:tab/>
              <w:t>Experience/Qualifications/Training etc</w:t>
            </w:r>
          </w:p>
        </w:tc>
      </w:tr>
      <w:tr w:rsidR="00F2449A" w:rsidRPr="001258D2"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F2449A" w:rsidRPr="001258D2" w:rsidRDefault="00F2449A" w:rsidP="00F2449A">
            <w:pPr>
              <w:spacing w:before="120" w:after="120"/>
              <w:rPr>
                <w:rFonts w:ascii="Arial" w:hAnsi="Arial" w:cs="Arial"/>
              </w:rPr>
            </w:pPr>
            <w:r w:rsidRPr="001258D2">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64418271" w:rsidR="00F2449A" w:rsidRPr="001258D2" w:rsidRDefault="00F2449A" w:rsidP="00F2449A">
            <w:pPr>
              <w:spacing w:before="120" w:after="120"/>
              <w:rPr>
                <w:rFonts w:ascii="Arial" w:hAnsi="Arial" w:cs="Arial"/>
              </w:rPr>
            </w:pPr>
            <w:r w:rsidRPr="001258D2">
              <w:rPr>
                <w:rFonts w:ascii="Arial" w:hAnsi="Arial" w:cs="Arial"/>
              </w:rPr>
              <w:t xml:space="preserve">Formal management qualification (Dip in Management Studies, </w:t>
            </w:r>
            <w:proofErr w:type="gramStart"/>
            <w:r w:rsidRPr="001258D2">
              <w:rPr>
                <w:rFonts w:ascii="Arial" w:hAnsi="Arial" w:cs="Arial"/>
              </w:rPr>
              <w:t>Masters in Business Administration</w:t>
            </w:r>
            <w:proofErr w:type="gramEnd"/>
            <w:r w:rsidRPr="001258D2">
              <w:rPr>
                <w:rFonts w:ascii="Arial" w:hAnsi="Arial" w:cs="Arial"/>
              </w:rPr>
              <w:t xml:space="preserve"> or equivalent)</w:t>
            </w:r>
            <w:r w:rsidR="00A50850" w:rsidRPr="001258D2">
              <w:t xml:space="preserve"> </w:t>
            </w:r>
          </w:p>
        </w:tc>
        <w:tc>
          <w:tcPr>
            <w:tcW w:w="3573" w:type="dxa"/>
            <w:tcBorders>
              <w:top w:val="single" w:sz="4" w:space="0" w:color="auto"/>
              <w:left w:val="single" w:sz="4" w:space="0" w:color="auto"/>
              <w:bottom w:val="single" w:sz="4" w:space="0" w:color="auto"/>
            </w:tcBorders>
          </w:tcPr>
          <w:p w14:paraId="0DAD5708" w14:textId="5581CEDB" w:rsidR="00F2449A" w:rsidRPr="001258D2" w:rsidRDefault="00F27B7E" w:rsidP="00F2449A">
            <w:pPr>
              <w:spacing w:before="120" w:after="120"/>
              <w:rPr>
                <w:rFonts w:ascii="Arial" w:hAnsi="Arial" w:cs="Arial"/>
              </w:rPr>
            </w:pPr>
            <w:r w:rsidRPr="00F27B7E">
              <w:rPr>
                <w:rFonts w:ascii="Arial" w:hAnsi="Arial" w:cs="Arial"/>
              </w:rPr>
              <w:t xml:space="preserve">Desirable </w:t>
            </w:r>
          </w:p>
        </w:tc>
      </w:tr>
      <w:tr w:rsidR="00F2449A" w:rsidRPr="001258D2" w14:paraId="45824944"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F2449A" w:rsidRPr="001258D2" w:rsidRDefault="00F2449A" w:rsidP="00F2449A">
            <w:pPr>
              <w:spacing w:before="120" w:after="120"/>
              <w:rPr>
                <w:rFonts w:ascii="Arial" w:hAnsi="Arial" w:cs="Arial"/>
              </w:rPr>
            </w:pPr>
            <w:r w:rsidRPr="001258D2">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2EC6AA36" w14:textId="69993BCC" w:rsidR="00F2449A" w:rsidRPr="001258D2" w:rsidRDefault="00A50850" w:rsidP="00F2449A">
            <w:pPr>
              <w:spacing w:before="120" w:after="120"/>
              <w:rPr>
                <w:rFonts w:ascii="Arial" w:hAnsi="Arial" w:cs="Arial"/>
              </w:rPr>
            </w:pPr>
            <w:r w:rsidRPr="001258D2">
              <w:rPr>
                <w:rFonts w:ascii="Arial" w:hAnsi="Arial" w:cs="Arial"/>
              </w:rPr>
              <w:t>A suitable qualification to act as Inspector of Weights and Measures</w:t>
            </w:r>
          </w:p>
        </w:tc>
        <w:tc>
          <w:tcPr>
            <w:tcW w:w="3573" w:type="dxa"/>
            <w:tcBorders>
              <w:top w:val="single" w:sz="4" w:space="0" w:color="auto"/>
              <w:left w:val="single" w:sz="4" w:space="0" w:color="auto"/>
              <w:bottom w:val="single" w:sz="4" w:space="0" w:color="auto"/>
            </w:tcBorders>
          </w:tcPr>
          <w:p w14:paraId="167C9C3B" w14:textId="7C096B7B" w:rsidR="00F2449A" w:rsidRPr="001258D2" w:rsidRDefault="00F27B7E" w:rsidP="00F2449A">
            <w:pPr>
              <w:spacing w:before="120" w:after="120"/>
              <w:rPr>
                <w:rFonts w:ascii="Arial" w:hAnsi="Arial" w:cs="Arial"/>
              </w:rPr>
            </w:pPr>
            <w:r>
              <w:rPr>
                <w:rFonts w:ascii="Arial" w:hAnsi="Arial" w:cs="Arial"/>
              </w:rPr>
              <w:t xml:space="preserve">Application form / Interview </w:t>
            </w:r>
            <w:r w:rsidRPr="00F27B7E">
              <w:rPr>
                <w:rFonts w:ascii="Arial" w:hAnsi="Arial" w:cs="Arial"/>
              </w:rPr>
              <w:t xml:space="preserv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rsidRPr="001258D2" w14:paraId="71FDDD17" w14:textId="77777777" w:rsidTr="00016EFF">
        <w:tc>
          <w:tcPr>
            <w:tcW w:w="5812" w:type="dxa"/>
          </w:tcPr>
          <w:p w14:paraId="691C1707" w14:textId="339A7D07" w:rsidR="00016EFF" w:rsidRPr="001258D2" w:rsidRDefault="00016EFF">
            <w:pPr>
              <w:rPr>
                <w:rFonts w:ascii="Arial" w:hAnsi="Arial" w:cs="Arial"/>
                <w:b/>
              </w:rPr>
            </w:pPr>
            <w:r w:rsidRPr="001258D2">
              <w:rPr>
                <w:rFonts w:ascii="Arial" w:hAnsi="Arial" w:cs="Arial"/>
                <w:b/>
              </w:rPr>
              <w:t>Date Person Specification updated</w:t>
            </w:r>
          </w:p>
        </w:tc>
        <w:tc>
          <w:tcPr>
            <w:tcW w:w="3816" w:type="dxa"/>
          </w:tcPr>
          <w:p w14:paraId="75AC6725" w14:textId="363DA711" w:rsidR="00016EFF" w:rsidRPr="001258D2" w:rsidRDefault="00A71075">
            <w:pPr>
              <w:rPr>
                <w:rFonts w:ascii="Arial" w:hAnsi="Arial" w:cs="Arial"/>
                <w:b/>
              </w:rPr>
            </w:pPr>
            <w:r>
              <w:rPr>
                <w:rFonts w:ascii="Arial" w:hAnsi="Arial" w:cs="Arial"/>
                <w:b/>
              </w:rPr>
              <w:t>January 2023</w:t>
            </w:r>
          </w:p>
        </w:tc>
      </w:tr>
      <w:tr w:rsidR="00016EFF" w:rsidRPr="001258D2" w14:paraId="76BBD354" w14:textId="77777777" w:rsidTr="00016EFF">
        <w:tc>
          <w:tcPr>
            <w:tcW w:w="5812" w:type="dxa"/>
          </w:tcPr>
          <w:p w14:paraId="3317B5DD" w14:textId="5CF1ABFB" w:rsidR="00016EFF" w:rsidRPr="001258D2" w:rsidRDefault="00016EFF">
            <w:pPr>
              <w:rPr>
                <w:rFonts w:ascii="Arial" w:hAnsi="Arial" w:cs="Arial"/>
                <w:b/>
              </w:rPr>
            </w:pPr>
            <w:r w:rsidRPr="001258D2">
              <w:rPr>
                <w:rFonts w:ascii="Arial" w:hAnsi="Arial" w:cs="Arial"/>
                <w:b/>
              </w:rPr>
              <w:t>Person Specification prepared by</w:t>
            </w:r>
          </w:p>
        </w:tc>
        <w:tc>
          <w:tcPr>
            <w:tcW w:w="3816" w:type="dxa"/>
          </w:tcPr>
          <w:p w14:paraId="2FA8B887" w14:textId="2DE1489A" w:rsidR="00016EFF" w:rsidRPr="001258D2" w:rsidRDefault="00F2449A">
            <w:pPr>
              <w:rPr>
                <w:rFonts w:ascii="Arial" w:hAnsi="Arial" w:cs="Arial"/>
                <w:b/>
              </w:rPr>
            </w:pPr>
            <w:r w:rsidRPr="001258D2">
              <w:rPr>
                <w:rFonts w:ascii="Arial" w:hAnsi="Arial" w:cs="Arial"/>
                <w:b/>
              </w:rPr>
              <w:t>A</w:t>
            </w:r>
            <w:r w:rsidR="00F27B7E">
              <w:rPr>
                <w:rFonts w:ascii="Arial" w:hAnsi="Arial" w:cs="Arial"/>
                <w:b/>
              </w:rPr>
              <w:t>.</w:t>
            </w:r>
            <w:r w:rsidRPr="001258D2">
              <w:rPr>
                <w:rFonts w:ascii="Arial" w:hAnsi="Arial" w:cs="Arial"/>
                <w:b/>
              </w:rPr>
              <w:t xml:space="preserve"> Bolan</w:t>
            </w:r>
          </w:p>
        </w:tc>
      </w:tr>
    </w:tbl>
    <w:p w14:paraId="762A7D68" w14:textId="3C05D499" w:rsidR="00016EFF" w:rsidRPr="001258D2" w:rsidRDefault="00016EFF" w:rsidP="00016EFF">
      <w:pPr>
        <w:spacing w:after="0" w:line="240" w:lineRule="auto"/>
        <w:rPr>
          <w:rFonts w:ascii="Arial" w:hAnsi="Arial" w:cs="Arial"/>
          <w:b/>
        </w:rPr>
      </w:pPr>
    </w:p>
    <w:p w14:paraId="46B9C38E" w14:textId="790A510D" w:rsidR="00F2449A" w:rsidRDefault="00F2449A" w:rsidP="00016EFF">
      <w:pPr>
        <w:spacing w:after="0" w:line="240" w:lineRule="auto"/>
        <w:rPr>
          <w:rFonts w:ascii="Arial" w:hAnsi="Arial" w:cs="Arial"/>
          <w:b/>
        </w:rPr>
      </w:pPr>
    </w:p>
    <w:p w14:paraId="1BD456A3" w14:textId="3C0C68E2" w:rsidR="00CE3296" w:rsidRDefault="00CE3296" w:rsidP="00016EFF">
      <w:pPr>
        <w:spacing w:after="0" w:line="240" w:lineRule="auto"/>
        <w:rPr>
          <w:rFonts w:ascii="Arial" w:hAnsi="Arial" w:cs="Arial"/>
          <w:b/>
        </w:rPr>
      </w:pPr>
    </w:p>
    <w:p w14:paraId="43206C62" w14:textId="4DEAD3FA" w:rsidR="00CE3296" w:rsidRDefault="00CE3296" w:rsidP="00016EFF">
      <w:pPr>
        <w:spacing w:after="0" w:line="240" w:lineRule="auto"/>
        <w:rPr>
          <w:rFonts w:ascii="Arial" w:hAnsi="Arial" w:cs="Arial"/>
          <w:b/>
        </w:rPr>
      </w:pPr>
    </w:p>
    <w:p w14:paraId="44D2F8A2" w14:textId="6C993E62" w:rsidR="00CE3296" w:rsidRDefault="00CE3296" w:rsidP="00016EFF">
      <w:pPr>
        <w:spacing w:after="0" w:line="240" w:lineRule="auto"/>
        <w:rPr>
          <w:rFonts w:ascii="Arial" w:hAnsi="Arial" w:cs="Arial"/>
          <w:b/>
        </w:rPr>
      </w:pPr>
    </w:p>
    <w:p w14:paraId="4DFB2625" w14:textId="36F32CB0" w:rsidR="00CE3296" w:rsidRDefault="00CE3296" w:rsidP="00016EFF">
      <w:pPr>
        <w:spacing w:after="0" w:line="240" w:lineRule="auto"/>
        <w:rPr>
          <w:rFonts w:ascii="Arial" w:hAnsi="Arial" w:cs="Arial"/>
          <w:b/>
        </w:rPr>
      </w:pPr>
    </w:p>
    <w:p w14:paraId="2A062E36" w14:textId="4A279207" w:rsidR="00CE3296" w:rsidRDefault="00CE3296" w:rsidP="00016EFF">
      <w:pPr>
        <w:spacing w:after="0" w:line="240" w:lineRule="auto"/>
        <w:rPr>
          <w:rFonts w:ascii="Arial" w:hAnsi="Arial" w:cs="Arial"/>
          <w:b/>
        </w:rPr>
      </w:pPr>
    </w:p>
    <w:p w14:paraId="6B19EA29" w14:textId="5C391C02" w:rsidR="00CE3296" w:rsidRDefault="00CE3296" w:rsidP="00016EFF">
      <w:pPr>
        <w:spacing w:after="0" w:line="240" w:lineRule="auto"/>
        <w:rPr>
          <w:rFonts w:ascii="Arial" w:hAnsi="Arial" w:cs="Arial"/>
          <w:b/>
        </w:rPr>
      </w:pPr>
    </w:p>
    <w:p w14:paraId="15F44EF9" w14:textId="58865C8E" w:rsidR="00CE3296" w:rsidRDefault="00CE3296" w:rsidP="00016EFF">
      <w:pPr>
        <w:spacing w:after="0" w:line="240" w:lineRule="auto"/>
        <w:rPr>
          <w:rFonts w:ascii="Arial" w:hAnsi="Arial" w:cs="Arial"/>
          <w:b/>
        </w:rPr>
      </w:pPr>
    </w:p>
    <w:p w14:paraId="359992F8" w14:textId="5FA816B3" w:rsidR="00CE3296" w:rsidRDefault="00CE3296" w:rsidP="00016EFF">
      <w:pPr>
        <w:spacing w:after="0" w:line="240" w:lineRule="auto"/>
        <w:rPr>
          <w:rFonts w:ascii="Arial" w:hAnsi="Arial" w:cs="Arial"/>
          <w:b/>
        </w:rPr>
      </w:pPr>
    </w:p>
    <w:p w14:paraId="4E7BAC5D" w14:textId="799055BB" w:rsidR="00CE3296" w:rsidRDefault="00CE3296" w:rsidP="00016EFF">
      <w:pPr>
        <w:spacing w:after="0" w:line="240" w:lineRule="auto"/>
        <w:rPr>
          <w:rFonts w:ascii="Arial" w:hAnsi="Arial" w:cs="Arial"/>
          <w:b/>
        </w:rPr>
      </w:pPr>
    </w:p>
    <w:p w14:paraId="3135E0FE" w14:textId="7B054610" w:rsidR="00CE3296" w:rsidRDefault="00CE3296" w:rsidP="00016EFF">
      <w:pPr>
        <w:spacing w:after="0" w:line="240" w:lineRule="auto"/>
        <w:rPr>
          <w:rFonts w:ascii="Arial" w:hAnsi="Arial" w:cs="Arial"/>
          <w:b/>
        </w:rPr>
      </w:pPr>
    </w:p>
    <w:p w14:paraId="145DD332" w14:textId="6E7BD08C" w:rsidR="00CE3296" w:rsidRDefault="00CE3296" w:rsidP="00016EFF">
      <w:pPr>
        <w:spacing w:after="0" w:line="240" w:lineRule="auto"/>
        <w:rPr>
          <w:rFonts w:ascii="Arial" w:hAnsi="Arial" w:cs="Arial"/>
          <w:b/>
        </w:rPr>
      </w:pPr>
    </w:p>
    <w:p w14:paraId="1EFC6B38" w14:textId="54AA0D99" w:rsidR="00CE3296" w:rsidRDefault="00CE3296" w:rsidP="00016EFF">
      <w:pPr>
        <w:spacing w:after="0" w:line="240" w:lineRule="auto"/>
        <w:rPr>
          <w:rFonts w:ascii="Arial" w:hAnsi="Arial" w:cs="Arial"/>
          <w:b/>
        </w:rPr>
      </w:pPr>
    </w:p>
    <w:p w14:paraId="1AD880A6" w14:textId="7ECC2084" w:rsidR="00CE3296" w:rsidRDefault="00CE3296" w:rsidP="00016EFF">
      <w:pPr>
        <w:spacing w:after="0" w:line="240" w:lineRule="auto"/>
        <w:rPr>
          <w:rFonts w:ascii="Arial" w:hAnsi="Arial" w:cs="Arial"/>
          <w:b/>
        </w:rPr>
      </w:pPr>
    </w:p>
    <w:p w14:paraId="78085B57" w14:textId="73A50E51" w:rsidR="00CE3296" w:rsidRDefault="00CE3296" w:rsidP="00016EFF">
      <w:pPr>
        <w:spacing w:after="0" w:line="240" w:lineRule="auto"/>
        <w:rPr>
          <w:rFonts w:ascii="Arial" w:hAnsi="Arial" w:cs="Arial"/>
          <w:b/>
        </w:rPr>
      </w:pPr>
    </w:p>
    <w:p w14:paraId="1E23210E" w14:textId="44B7D1A7" w:rsidR="00CE3296" w:rsidRDefault="00CE3296" w:rsidP="00016EFF">
      <w:pPr>
        <w:spacing w:after="0" w:line="240" w:lineRule="auto"/>
        <w:rPr>
          <w:rFonts w:ascii="Arial" w:hAnsi="Arial" w:cs="Arial"/>
          <w:b/>
        </w:rPr>
      </w:pPr>
    </w:p>
    <w:p w14:paraId="5AF2DD04" w14:textId="3215CB21" w:rsidR="00CE3296" w:rsidRDefault="00CE3296" w:rsidP="00016EFF">
      <w:pPr>
        <w:spacing w:after="0" w:line="240" w:lineRule="auto"/>
        <w:rPr>
          <w:rFonts w:ascii="Arial" w:hAnsi="Arial" w:cs="Arial"/>
          <w:b/>
        </w:rPr>
      </w:pPr>
    </w:p>
    <w:p w14:paraId="091E8151" w14:textId="7253A91C" w:rsidR="00CE3296" w:rsidRDefault="00CE3296" w:rsidP="00016EFF">
      <w:pPr>
        <w:spacing w:after="0" w:line="240" w:lineRule="auto"/>
        <w:rPr>
          <w:rFonts w:ascii="Arial" w:hAnsi="Arial" w:cs="Arial"/>
          <w:b/>
        </w:rPr>
      </w:pPr>
    </w:p>
    <w:p w14:paraId="0E8B8937" w14:textId="1A1BC824" w:rsidR="00CE3296" w:rsidRDefault="00CE3296" w:rsidP="00016EFF">
      <w:pPr>
        <w:spacing w:after="0" w:line="240" w:lineRule="auto"/>
        <w:rPr>
          <w:rFonts w:ascii="Arial" w:hAnsi="Arial" w:cs="Arial"/>
          <w:b/>
        </w:rPr>
      </w:pPr>
    </w:p>
    <w:p w14:paraId="36D9D9A8" w14:textId="5E7FCDEF" w:rsidR="00CE3296" w:rsidRDefault="00CE3296" w:rsidP="00016EFF">
      <w:pPr>
        <w:spacing w:after="0" w:line="240" w:lineRule="auto"/>
        <w:rPr>
          <w:rFonts w:ascii="Arial" w:hAnsi="Arial" w:cs="Arial"/>
          <w:b/>
        </w:rPr>
      </w:pPr>
    </w:p>
    <w:p w14:paraId="680C23BC" w14:textId="34C3E24D" w:rsidR="00CE3296" w:rsidRDefault="00CE3296" w:rsidP="00016EFF">
      <w:pPr>
        <w:spacing w:after="0" w:line="240" w:lineRule="auto"/>
        <w:rPr>
          <w:rFonts w:ascii="Arial" w:hAnsi="Arial" w:cs="Arial"/>
          <w:b/>
        </w:rPr>
      </w:pPr>
    </w:p>
    <w:p w14:paraId="59CD793D" w14:textId="3AB10E20" w:rsidR="00CE3296" w:rsidRDefault="00CE3296" w:rsidP="00016EFF">
      <w:pPr>
        <w:spacing w:after="0" w:line="240" w:lineRule="auto"/>
        <w:rPr>
          <w:rFonts w:ascii="Arial" w:hAnsi="Arial" w:cs="Arial"/>
          <w:b/>
        </w:rPr>
      </w:pPr>
    </w:p>
    <w:p w14:paraId="3577A9DB" w14:textId="4ABC144B" w:rsidR="00CE3296" w:rsidRDefault="00CE3296" w:rsidP="00016EFF">
      <w:pPr>
        <w:spacing w:after="0" w:line="240" w:lineRule="auto"/>
        <w:rPr>
          <w:rFonts w:ascii="Arial" w:hAnsi="Arial" w:cs="Arial"/>
          <w:b/>
        </w:rPr>
      </w:pPr>
    </w:p>
    <w:p w14:paraId="2C636401" w14:textId="7C003D45" w:rsidR="00CE3296" w:rsidRDefault="00CE3296" w:rsidP="00016EFF">
      <w:pPr>
        <w:spacing w:after="0" w:line="240" w:lineRule="auto"/>
        <w:rPr>
          <w:rFonts w:ascii="Arial" w:hAnsi="Arial" w:cs="Arial"/>
          <w:b/>
        </w:rPr>
      </w:pPr>
    </w:p>
    <w:p w14:paraId="303B8823" w14:textId="76E27B28" w:rsidR="00CE3296" w:rsidRDefault="00CE3296" w:rsidP="00016EFF">
      <w:pPr>
        <w:spacing w:after="0" w:line="240" w:lineRule="auto"/>
        <w:rPr>
          <w:rFonts w:ascii="Arial" w:hAnsi="Arial" w:cs="Arial"/>
          <w:b/>
        </w:rPr>
      </w:pPr>
    </w:p>
    <w:p w14:paraId="699BA291" w14:textId="12B88A64" w:rsidR="00CE3296" w:rsidRDefault="00CE3296" w:rsidP="00016EFF">
      <w:pPr>
        <w:spacing w:after="0" w:line="240" w:lineRule="auto"/>
        <w:rPr>
          <w:rFonts w:ascii="Arial" w:hAnsi="Arial" w:cs="Arial"/>
          <w:b/>
        </w:rPr>
      </w:pPr>
    </w:p>
    <w:p w14:paraId="4CA1DF84" w14:textId="7908A5D7" w:rsidR="00CE3296" w:rsidRDefault="00CE3296" w:rsidP="00016EFF">
      <w:pPr>
        <w:spacing w:after="0" w:line="240" w:lineRule="auto"/>
        <w:rPr>
          <w:rFonts w:ascii="Arial" w:hAnsi="Arial" w:cs="Arial"/>
          <w:b/>
        </w:rPr>
      </w:pPr>
    </w:p>
    <w:p w14:paraId="5BCF0F9B" w14:textId="319699BB" w:rsidR="00CE3296" w:rsidRDefault="00CE3296" w:rsidP="00016EFF">
      <w:pPr>
        <w:spacing w:after="0" w:line="240" w:lineRule="auto"/>
        <w:rPr>
          <w:rFonts w:ascii="Arial" w:hAnsi="Arial" w:cs="Arial"/>
          <w:b/>
        </w:rPr>
      </w:pPr>
    </w:p>
    <w:p w14:paraId="79946E67" w14:textId="4E5C4C98" w:rsidR="00CE3296" w:rsidRDefault="00CE3296" w:rsidP="00016EFF">
      <w:pPr>
        <w:spacing w:after="0" w:line="240" w:lineRule="auto"/>
        <w:rPr>
          <w:rFonts w:ascii="Arial" w:hAnsi="Arial" w:cs="Arial"/>
          <w:b/>
        </w:rPr>
      </w:pPr>
    </w:p>
    <w:p w14:paraId="45F341B4" w14:textId="202C721B" w:rsidR="00CE3296" w:rsidRDefault="00CE3296" w:rsidP="00016EFF">
      <w:pPr>
        <w:spacing w:after="0" w:line="240" w:lineRule="auto"/>
        <w:rPr>
          <w:rFonts w:ascii="Arial" w:hAnsi="Arial" w:cs="Arial"/>
          <w:b/>
        </w:rPr>
      </w:pPr>
    </w:p>
    <w:p w14:paraId="642235DF" w14:textId="0F799178" w:rsidR="00CE3296" w:rsidRDefault="00CE3296" w:rsidP="00016EFF">
      <w:pPr>
        <w:spacing w:after="0" w:line="240" w:lineRule="auto"/>
        <w:rPr>
          <w:rFonts w:ascii="Arial" w:hAnsi="Arial" w:cs="Arial"/>
          <w:b/>
        </w:rPr>
      </w:pPr>
    </w:p>
    <w:p w14:paraId="45CE59D2" w14:textId="1858B418" w:rsidR="00CE3296" w:rsidRDefault="00CE3296" w:rsidP="00016EFF">
      <w:pPr>
        <w:spacing w:after="0" w:line="240" w:lineRule="auto"/>
        <w:rPr>
          <w:rFonts w:ascii="Arial" w:hAnsi="Arial" w:cs="Arial"/>
          <w:b/>
        </w:rPr>
      </w:pPr>
    </w:p>
    <w:p w14:paraId="1E01B84A" w14:textId="4307B1DE" w:rsidR="00CE3296" w:rsidRDefault="00CE3296" w:rsidP="00016EFF">
      <w:pPr>
        <w:spacing w:after="0" w:line="240" w:lineRule="auto"/>
        <w:rPr>
          <w:rFonts w:ascii="Arial" w:hAnsi="Arial" w:cs="Arial"/>
          <w:b/>
        </w:rPr>
      </w:pPr>
    </w:p>
    <w:p w14:paraId="193F7A53" w14:textId="3344927A" w:rsidR="00CE3296" w:rsidRDefault="00CE3296" w:rsidP="00016EFF">
      <w:pPr>
        <w:spacing w:after="0" w:line="240" w:lineRule="auto"/>
        <w:rPr>
          <w:rFonts w:ascii="Arial" w:hAnsi="Arial" w:cs="Arial"/>
          <w:b/>
        </w:rPr>
      </w:pPr>
    </w:p>
    <w:p w14:paraId="68B4215E" w14:textId="61710530" w:rsidR="00CE3296" w:rsidRDefault="00CE3296" w:rsidP="00016EFF">
      <w:pPr>
        <w:spacing w:after="0" w:line="240" w:lineRule="auto"/>
        <w:rPr>
          <w:rFonts w:ascii="Arial" w:hAnsi="Arial" w:cs="Arial"/>
          <w:b/>
        </w:rPr>
      </w:pPr>
    </w:p>
    <w:p w14:paraId="47E0EDCF" w14:textId="1B100335" w:rsidR="00CE3296" w:rsidRDefault="00CE3296" w:rsidP="00016EFF">
      <w:pPr>
        <w:spacing w:after="0" w:line="240" w:lineRule="auto"/>
        <w:rPr>
          <w:rFonts w:ascii="Arial" w:hAnsi="Arial" w:cs="Arial"/>
          <w:b/>
        </w:rPr>
      </w:pPr>
    </w:p>
    <w:p w14:paraId="5057B609" w14:textId="4FEF506F" w:rsidR="00CE3296" w:rsidRDefault="00CE3296" w:rsidP="00016EFF">
      <w:pPr>
        <w:spacing w:after="0" w:line="240" w:lineRule="auto"/>
        <w:rPr>
          <w:rFonts w:ascii="Arial" w:hAnsi="Arial" w:cs="Arial"/>
          <w:b/>
        </w:rPr>
      </w:pPr>
    </w:p>
    <w:p w14:paraId="2AED9202" w14:textId="77072ED7" w:rsidR="00CE3296" w:rsidRDefault="00CE3296" w:rsidP="00016EFF">
      <w:pPr>
        <w:spacing w:after="0" w:line="240" w:lineRule="auto"/>
        <w:rPr>
          <w:rFonts w:ascii="Arial" w:hAnsi="Arial" w:cs="Arial"/>
          <w:b/>
        </w:rPr>
      </w:pPr>
    </w:p>
    <w:p w14:paraId="699CDF52" w14:textId="42303850" w:rsidR="00CE3296" w:rsidRDefault="00CE3296" w:rsidP="00016EFF">
      <w:pPr>
        <w:spacing w:after="0" w:line="240" w:lineRule="auto"/>
        <w:rPr>
          <w:rFonts w:ascii="Arial" w:hAnsi="Arial" w:cs="Arial"/>
          <w:b/>
        </w:rPr>
      </w:pPr>
    </w:p>
    <w:p w14:paraId="4EED21A3" w14:textId="7A305C7A" w:rsidR="00CE3296" w:rsidRDefault="00CE3296" w:rsidP="00016EFF">
      <w:pPr>
        <w:spacing w:after="0" w:line="240" w:lineRule="auto"/>
        <w:rPr>
          <w:rFonts w:ascii="Arial" w:hAnsi="Arial" w:cs="Arial"/>
          <w:b/>
        </w:rPr>
      </w:pPr>
    </w:p>
    <w:p w14:paraId="2C58B499" w14:textId="62152A38" w:rsidR="00CE3296" w:rsidRDefault="00CE3296" w:rsidP="00016EFF">
      <w:pPr>
        <w:spacing w:after="0" w:line="240" w:lineRule="auto"/>
        <w:rPr>
          <w:rFonts w:ascii="Arial" w:hAnsi="Arial" w:cs="Arial"/>
          <w:b/>
        </w:rPr>
      </w:pPr>
    </w:p>
    <w:p w14:paraId="6101A1F9" w14:textId="16AFC26C" w:rsidR="00CE3296" w:rsidRDefault="00CE3296" w:rsidP="00016EFF">
      <w:pPr>
        <w:spacing w:after="0" w:line="240" w:lineRule="auto"/>
        <w:rPr>
          <w:rFonts w:ascii="Arial" w:hAnsi="Arial" w:cs="Arial"/>
          <w:b/>
        </w:rPr>
      </w:pPr>
    </w:p>
    <w:p w14:paraId="6FC27176" w14:textId="77777777" w:rsidR="00CE3296" w:rsidRPr="001258D2" w:rsidRDefault="00CE3296" w:rsidP="00016EFF">
      <w:pPr>
        <w:spacing w:after="0" w:line="240" w:lineRule="auto"/>
        <w:rPr>
          <w:rFonts w:ascii="Arial" w:hAnsi="Arial" w:cs="Arial"/>
          <w:b/>
        </w:rPr>
      </w:pPr>
    </w:p>
    <w:p w14:paraId="0ABFF434" w14:textId="5887E5DB" w:rsidR="00016EFF" w:rsidRPr="001258D2" w:rsidRDefault="00016EFF" w:rsidP="00016EFF">
      <w:pPr>
        <w:spacing w:after="0" w:line="240" w:lineRule="auto"/>
        <w:rPr>
          <w:rFonts w:ascii="Arial" w:hAnsi="Arial" w:cs="Arial"/>
          <w:b/>
        </w:rPr>
      </w:pPr>
      <w:r w:rsidRPr="001258D2">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sidRPr="001258D2">
        <w:rPr>
          <w:rFonts w:ascii="Arial" w:hAnsi="Arial" w:cs="Arial"/>
          <w:b/>
        </w:rPr>
        <w:t>.</w:t>
      </w:r>
    </w:p>
    <w:p w14:paraId="010815DC" w14:textId="77777777" w:rsidR="00016EFF" w:rsidRPr="001258D2"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1258D2" w:rsidRDefault="00016EFF" w:rsidP="00016EFF">
      <w:pPr>
        <w:keepLines/>
        <w:autoSpaceDE w:val="0"/>
        <w:autoSpaceDN w:val="0"/>
        <w:adjustRightInd w:val="0"/>
        <w:spacing w:after="0" w:line="240" w:lineRule="auto"/>
        <w:rPr>
          <w:rFonts w:ascii="Arial" w:hAnsi="Arial" w:cs="Arial"/>
          <w:color w:val="0000FF"/>
          <w:u w:val="single"/>
        </w:rPr>
      </w:pPr>
      <w:r w:rsidRPr="001258D2">
        <w:rPr>
          <w:rFonts w:ascii="Arial" w:hAnsi="Arial" w:cs="Arial"/>
          <w:b/>
        </w:rPr>
        <w:t>Developing Self &amp; Others</w:t>
      </w:r>
    </w:p>
    <w:p w14:paraId="30C9DAF1" w14:textId="77777777" w:rsidR="00016EFF" w:rsidRPr="001258D2" w:rsidRDefault="00016EFF" w:rsidP="00016EFF">
      <w:pPr>
        <w:spacing w:after="0" w:line="240" w:lineRule="auto"/>
        <w:rPr>
          <w:rFonts w:ascii="Arial" w:hAnsi="Arial" w:cs="Arial"/>
        </w:rPr>
      </w:pPr>
      <w:r w:rsidRPr="001258D2">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1258D2" w:rsidRDefault="00016EFF" w:rsidP="00016EFF">
      <w:pPr>
        <w:keepLines/>
        <w:autoSpaceDE w:val="0"/>
        <w:autoSpaceDN w:val="0"/>
        <w:adjustRightInd w:val="0"/>
        <w:spacing w:after="0" w:line="240" w:lineRule="auto"/>
        <w:rPr>
          <w:rFonts w:ascii="Arial" w:hAnsi="Arial" w:cs="Arial"/>
        </w:rPr>
      </w:pPr>
    </w:p>
    <w:p w14:paraId="3758ECF8" w14:textId="77777777" w:rsidR="00016EFF" w:rsidRPr="001258D2" w:rsidRDefault="00016EFF" w:rsidP="00016EFF">
      <w:pPr>
        <w:keepLines/>
        <w:autoSpaceDE w:val="0"/>
        <w:autoSpaceDN w:val="0"/>
        <w:adjustRightInd w:val="0"/>
        <w:spacing w:after="0" w:line="240" w:lineRule="auto"/>
        <w:rPr>
          <w:rFonts w:ascii="Arial" w:hAnsi="Arial" w:cs="Arial"/>
          <w:b/>
        </w:rPr>
      </w:pPr>
      <w:r w:rsidRPr="001258D2">
        <w:rPr>
          <w:rFonts w:ascii="Arial" w:hAnsi="Arial" w:cs="Arial"/>
          <w:b/>
        </w:rPr>
        <w:t>Civil Contingencies</w:t>
      </w:r>
    </w:p>
    <w:p w14:paraId="6987A6D4" w14:textId="77777777" w:rsidR="00016EFF" w:rsidRPr="001258D2" w:rsidRDefault="00016EFF" w:rsidP="00016EFF">
      <w:pPr>
        <w:spacing w:after="0" w:line="240" w:lineRule="auto"/>
        <w:rPr>
          <w:rFonts w:ascii="Arial" w:hAnsi="Arial" w:cs="Arial"/>
        </w:rPr>
      </w:pPr>
      <w:r w:rsidRPr="001258D2">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1258D2"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1258D2" w:rsidRDefault="00016EFF" w:rsidP="00016EFF">
      <w:pPr>
        <w:keepLines/>
        <w:autoSpaceDE w:val="0"/>
        <w:autoSpaceDN w:val="0"/>
        <w:adjustRightInd w:val="0"/>
        <w:spacing w:after="0" w:line="240" w:lineRule="auto"/>
        <w:rPr>
          <w:rFonts w:ascii="Arial" w:hAnsi="Arial" w:cs="Arial"/>
          <w:b/>
        </w:rPr>
      </w:pPr>
      <w:r w:rsidRPr="001258D2">
        <w:rPr>
          <w:rFonts w:ascii="Arial" w:hAnsi="Arial" w:cs="Arial"/>
          <w:b/>
        </w:rPr>
        <w:t>Equality &amp; Diversity</w:t>
      </w:r>
    </w:p>
    <w:p w14:paraId="08E6BF58" w14:textId="77777777" w:rsidR="00016EFF" w:rsidRPr="001258D2" w:rsidRDefault="00016EFF" w:rsidP="00016EFF">
      <w:pPr>
        <w:spacing w:after="0" w:line="240" w:lineRule="auto"/>
        <w:rPr>
          <w:rFonts w:ascii="Arial" w:hAnsi="Arial" w:cs="Arial"/>
        </w:rPr>
      </w:pPr>
      <w:r w:rsidRPr="001258D2">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1258D2" w:rsidRDefault="00016EFF" w:rsidP="00016EFF">
      <w:pPr>
        <w:keepLines/>
        <w:autoSpaceDE w:val="0"/>
        <w:autoSpaceDN w:val="0"/>
        <w:adjustRightInd w:val="0"/>
        <w:spacing w:after="0" w:line="240" w:lineRule="auto"/>
        <w:rPr>
          <w:rFonts w:ascii="Arial" w:hAnsi="Arial" w:cs="Arial"/>
        </w:rPr>
      </w:pPr>
    </w:p>
    <w:p w14:paraId="269F7B7B" w14:textId="77777777" w:rsidR="00016EFF" w:rsidRPr="001258D2" w:rsidRDefault="00016EFF" w:rsidP="00016EFF">
      <w:pPr>
        <w:keepLines/>
        <w:autoSpaceDE w:val="0"/>
        <w:autoSpaceDN w:val="0"/>
        <w:adjustRightInd w:val="0"/>
        <w:spacing w:after="0" w:line="240" w:lineRule="auto"/>
        <w:rPr>
          <w:rFonts w:ascii="Arial" w:hAnsi="Arial" w:cs="Arial"/>
          <w:b/>
        </w:rPr>
      </w:pPr>
      <w:r w:rsidRPr="001258D2">
        <w:rPr>
          <w:rFonts w:ascii="Arial" w:hAnsi="Arial" w:cs="Arial"/>
          <w:b/>
        </w:rPr>
        <w:t>Customer Care</w:t>
      </w:r>
    </w:p>
    <w:p w14:paraId="4F50ECBB" w14:textId="77777777" w:rsidR="00016EFF" w:rsidRPr="001258D2" w:rsidRDefault="00016EFF" w:rsidP="00016EFF">
      <w:pPr>
        <w:spacing w:after="0" w:line="240" w:lineRule="auto"/>
        <w:rPr>
          <w:rFonts w:ascii="Arial" w:hAnsi="Arial" w:cs="Arial"/>
        </w:rPr>
      </w:pPr>
      <w:r w:rsidRPr="001258D2">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1258D2" w:rsidRDefault="00016EFF" w:rsidP="00016EFF">
      <w:pPr>
        <w:spacing w:after="0" w:line="240" w:lineRule="auto"/>
        <w:rPr>
          <w:rFonts w:ascii="Arial" w:hAnsi="Arial" w:cs="Arial"/>
          <w:color w:val="0000FF"/>
          <w:u w:val="single"/>
        </w:rPr>
      </w:pPr>
    </w:p>
    <w:p w14:paraId="268342D5" w14:textId="77777777" w:rsidR="00016EFF" w:rsidRPr="001258D2" w:rsidRDefault="00016EFF" w:rsidP="00016EFF">
      <w:pPr>
        <w:keepLines/>
        <w:autoSpaceDE w:val="0"/>
        <w:autoSpaceDN w:val="0"/>
        <w:adjustRightInd w:val="0"/>
        <w:spacing w:after="0" w:line="240" w:lineRule="auto"/>
        <w:rPr>
          <w:rFonts w:ascii="Arial" w:hAnsi="Arial" w:cs="Arial"/>
          <w:b/>
        </w:rPr>
      </w:pPr>
      <w:r w:rsidRPr="001258D2">
        <w:rPr>
          <w:rFonts w:ascii="Arial" w:hAnsi="Arial" w:cs="Arial"/>
          <w:b/>
        </w:rPr>
        <w:t>Health &amp; Safety</w:t>
      </w:r>
    </w:p>
    <w:p w14:paraId="14A7A419" w14:textId="77777777" w:rsidR="00016EFF" w:rsidRPr="001258D2" w:rsidRDefault="00016EFF" w:rsidP="00016EFF">
      <w:pPr>
        <w:spacing w:after="0" w:line="240" w:lineRule="auto"/>
        <w:rPr>
          <w:rFonts w:ascii="Arial" w:hAnsi="Arial" w:cs="Arial"/>
        </w:rPr>
      </w:pPr>
      <w:r w:rsidRPr="001258D2">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1258D2" w:rsidRDefault="00016EFF" w:rsidP="00016EFF">
      <w:pPr>
        <w:keepLines/>
        <w:autoSpaceDE w:val="0"/>
        <w:autoSpaceDN w:val="0"/>
        <w:adjustRightInd w:val="0"/>
        <w:spacing w:after="0" w:line="240" w:lineRule="auto"/>
        <w:rPr>
          <w:rFonts w:ascii="Arial" w:hAnsi="Arial" w:cs="Arial"/>
        </w:rPr>
      </w:pPr>
    </w:p>
    <w:p w14:paraId="38EC4B6C" w14:textId="77777777" w:rsidR="00016EFF" w:rsidRPr="001258D2" w:rsidRDefault="00016EFF" w:rsidP="00016EFF">
      <w:pPr>
        <w:spacing w:after="0" w:line="240" w:lineRule="auto"/>
        <w:rPr>
          <w:rFonts w:ascii="Arial" w:hAnsi="Arial" w:cs="Arial"/>
        </w:rPr>
      </w:pPr>
      <w:r w:rsidRPr="001258D2">
        <w:rPr>
          <w:rFonts w:ascii="Arial" w:hAnsi="Arial" w:cs="Arial"/>
          <w:b/>
          <w:bCs/>
        </w:rPr>
        <w:t>Data Protection and Confidentiality</w:t>
      </w:r>
    </w:p>
    <w:p w14:paraId="5C164E5E" w14:textId="77777777" w:rsidR="00016EFF" w:rsidRPr="001258D2" w:rsidRDefault="00016EFF" w:rsidP="00016EFF">
      <w:pPr>
        <w:spacing w:after="0" w:line="240" w:lineRule="auto"/>
        <w:rPr>
          <w:rFonts w:ascii="Arial" w:hAnsi="Arial" w:cs="Arial"/>
          <w:lang w:val="en-US"/>
        </w:rPr>
      </w:pPr>
      <w:r w:rsidRPr="001258D2">
        <w:rPr>
          <w:rFonts w:ascii="Arial" w:hAnsi="Arial" w:cs="Arial"/>
        </w:rPr>
        <w:t>Ensure</w:t>
      </w:r>
      <w:r w:rsidRPr="001258D2">
        <w:rPr>
          <w:rFonts w:ascii="Arial" w:hAnsi="Arial" w:cs="Arial"/>
          <w:lang w:val="en-US"/>
        </w:rPr>
        <w:t xml:space="preserve"> that any personal data or confidential data you hold is kept securely and is not disclosed, whether electronically, verbally or in writing, to any </w:t>
      </w:r>
      <w:proofErr w:type="spellStart"/>
      <w:r w:rsidRPr="001258D2">
        <w:rPr>
          <w:rFonts w:ascii="Arial" w:hAnsi="Arial" w:cs="Arial"/>
          <w:lang w:val="en-US"/>
        </w:rPr>
        <w:t>unauthorised</w:t>
      </w:r>
      <w:proofErr w:type="spellEnd"/>
      <w:r w:rsidRPr="001258D2">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1258D2" w:rsidRDefault="00016EFF" w:rsidP="00016EFF">
      <w:pPr>
        <w:spacing w:after="0" w:line="240" w:lineRule="auto"/>
        <w:rPr>
          <w:rFonts w:ascii="Arial" w:hAnsi="Arial" w:cs="Arial"/>
        </w:rPr>
      </w:pPr>
    </w:p>
    <w:p w14:paraId="6AD0E99B" w14:textId="77777777" w:rsidR="00016EFF" w:rsidRPr="001258D2" w:rsidRDefault="00016EFF" w:rsidP="00016EFF">
      <w:pPr>
        <w:spacing w:after="0" w:line="240" w:lineRule="auto"/>
        <w:rPr>
          <w:rFonts w:ascii="Arial" w:hAnsi="Arial" w:cs="Arial"/>
          <w:lang w:val="en-US"/>
        </w:rPr>
      </w:pPr>
      <w:r w:rsidRPr="001258D2">
        <w:rPr>
          <w:rFonts w:ascii="Arial" w:hAnsi="Arial" w:cs="Arial"/>
          <w:b/>
          <w:lang w:val="en-US"/>
        </w:rPr>
        <w:t>Fluency Duty</w:t>
      </w:r>
    </w:p>
    <w:p w14:paraId="6B9ECD00" w14:textId="77777777" w:rsidR="00016EFF" w:rsidRPr="001258D2" w:rsidRDefault="00016EFF" w:rsidP="00016EFF">
      <w:pPr>
        <w:spacing w:after="0" w:line="240" w:lineRule="auto"/>
        <w:rPr>
          <w:rFonts w:ascii="Arial" w:hAnsi="Arial" w:cs="Arial"/>
        </w:rPr>
      </w:pPr>
      <w:r w:rsidRPr="001258D2">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1258D2">
        <w:rPr>
          <w:rFonts w:ascii="Arial" w:hAnsi="Arial" w:cs="Arial"/>
          <w:i/>
        </w:rPr>
        <w:t xml:space="preserve"> </w:t>
      </w:r>
      <w:r w:rsidRPr="001258D2">
        <w:rPr>
          <w:rFonts w:ascii="Arial" w:hAnsi="Arial" w:cs="Arial"/>
        </w:rPr>
        <w:t>The Immigration Act 2016.</w:t>
      </w:r>
    </w:p>
    <w:p w14:paraId="462B7635" w14:textId="77777777" w:rsidR="00016EFF" w:rsidRPr="001258D2" w:rsidRDefault="00016EFF" w:rsidP="00016EFF">
      <w:pPr>
        <w:spacing w:after="0" w:line="240" w:lineRule="auto"/>
        <w:rPr>
          <w:rFonts w:ascii="Arial" w:hAnsi="Arial" w:cs="Arial"/>
          <w:lang w:val="en-US"/>
        </w:rPr>
      </w:pPr>
    </w:p>
    <w:p w14:paraId="0C6296D0" w14:textId="77777777" w:rsidR="00016EFF" w:rsidRPr="001258D2" w:rsidRDefault="00016EFF" w:rsidP="00016EFF">
      <w:pPr>
        <w:spacing w:after="0" w:line="240" w:lineRule="auto"/>
        <w:rPr>
          <w:rFonts w:ascii="Arial" w:hAnsi="Arial" w:cs="Arial"/>
          <w:b/>
        </w:rPr>
      </w:pPr>
      <w:r w:rsidRPr="001258D2">
        <w:rPr>
          <w:rFonts w:ascii="Arial" w:hAnsi="Arial" w:cs="Arial"/>
          <w:b/>
        </w:rPr>
        <w:t>Working Hours</w:t>
      </w:r>
    </w:p>
    <w:p w14:paraId="3D406EF2" w14:textId="77777777" w:rsidR="00016EFF" w:rsidRPr="001258D2" w:rsidRDefault="00016EFF" w:rsidP="00016EFF">
      <w:pPr>
        <w:spacing w:after="0" w:line="240" w:lineRule="auto"/>
        <w:rPr>
          <w:rFonts w:ascii="Arial" w:hAnsi="Arial" w:cs="Arial"/>
        </w:rPr>
      </w:pPr>
      <w:r w:rsidRPr="001258D2">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1258D2" w:rsidRDefault="00016EFF" w:rsidP="00016EFF">
      <w:pPr>
        <w:spacing w:after="0" w:line="240" w:lineRule="auto"/>
        <w:rPr>
          <w:rFonts w:ascii="Arial" w:hAnsi="Arial" w:cs="Arial"/>
        </w:rPr>
      </w:pPr>
    </w:p>
    <w:p w14:paraId="0240D799" w14:textId="77777777" w:rsidR="00016EFF" w:rsidRPr="001258D2" w:rsidRDefault="00016EFF" w:rsidP="00016EFF">
      <w:pPr>
        <w:spacing w:after="0" w:line="240" w:lineRule="auto"/>
        <w:rPr>
          <w:rFonts w:ascii="Arial" w:hAnsi="Arial" w:cs="Arial"/>
          <w:b/>
          <w:bCs/>
          <w:iCs/>
        </w:rPr>
      </w:pPr>
      <w:r w:rsidRPr="001258D2">
        <w:rPr>
          <w:rFonts w:ascii="Arial" w:hAnsi="Arial" w:cs="Arial"/>
          <w:b/>
          <w:bCs/>
          <w:iCs/>
        </w:rPr>
        <w:lastRenderedPageBreak/>
        <w:t>Safeguarding</w:t>
      </w:r>
    </w:p>
    <w:p w14:paraId="1B86E22D" w14:textId="7356BCC6" w:rsidR="00243DBF" w:rsidRPr="001258D2" w:rsidRDefault="00016EFF" w:rsidP="00016EFF">
      <w:pPr>
        <w:rPr>
          <w:rFonts w:ascii="Arial" w:hAnsi="Arial" w:cs="Arial"/>
          <w:bCs/>
          <w:iCs/>
        </w:rPr>
      </w:pPr>
      <w:r w:rsidRPr="001258D2">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Pr="001258D2" w:rsidRDefault="00C70FFC" w:rsidP="00016EFF">
      <w:pPr>
        <w:rPr>
          <w:rFonts w:ascii="Arial" w:hAnsi="Arial" w:cs="Arial"/>
          <w:bCs/>
          <w:iCs/>
        </w:rPr>
      </w:pPr>
    </w:p>
    <w:p w14:paraId="5E4CFA16" w14:textId="4A22F908" w:rsidR="00C70FFC" w:rsidRPr="001258D2" w:rsidRDefault="00C70FFC" w:rsidP="00016EFF">
      <w:pPr>
        <w:rPr>
          <w:rFonts w:ascii="Arial" w:hAnsi="Arial" w:cs="Arial"/>
          <w:bCs/>
          <w:iCs/>
        </w:rPr>
      </w:pPr>
    </w:p>
    <w:p w14:paraId="71DF9D47" w14:textId="13E423E5" w:rsidR="00C70FFC" w:rsidRPr="001258D2" w:rsidRDefault="00C70FFC" w:rsidP="00016EFF">
      <w:pPr>
        <w:rPr>
          <w:rFonts w:ascii="Arial" w:hAnsi="Arial" w:cs="Arial"/>
          <w:color w:val="10191C"/>
          <w:shd w:val="clear" w:color="auto" w:fill="FFFFFF"/>
        </w:rPr>
      </w:pPr>
      <w:r w:rsidRPr="001258D2">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1258D2">
        <w:rPr>
          <w:rFonts w:ascii="Arial" w:hAnsi="Arial" w:cs="Arial"/>
          <w:b/>
          <w:bCs/>
          <w:color w:val="10191C"/>
          <w:shd w:val="clear" w:color="auto" w:fill="FFFFFF"/>
        </w:rPr>
        <w:t>each and every</w:t>
      </w:r>
      <w:proofErr w:type="gramEnd"/>
      <w:r w:rsidRPr="001258D2">
        <w:rPr>
          <w:rFonts w:ascii="Arial" w:hAnsi="Arial" w:cs="Arial"/>
          <w:b/>
          <w:bCs/>
          <w:color w:val="10191C"/>
          <w:shd w:val="clear" w:color="auto" w:fill="FFFFFF"/>
        </w:rPr>
        <w:t xml:space="preserve"> one of us</w:t>
      </w:r>
      <w:r w:rsidRPr="001258D2">
        <w:rPr>
          <w:rFonts w:ascii="Arial" w:hAnsi="Arial" w:cs="Arial"/>
          <w:color w:val="10191C"/>
          <w:shd w:val="clear" w:color="auto" w:fill="FFFFFF"/>
        </w:rPr>
        <w:t>.</w:t>
      </w:r>
    </w:p>
    <w:p w14:paraId="3AB875FB" w14:textId="76D20390" w:rsidR="00C70FFC" w:rsidRPr="001258D2" w:rsidRDefault="00C70FFC" w:rsidP="00016EFF">
      <w:pPr>
        <w:rPr>
          <w:rFonts w:ascii="Arial" w:hAnsi="Arial" w:cs="Arial"/>
          <w:bCs/>
          <w:iCs/>
        </w:rPr>
      </w:pPr>
      <w:r w:rsidRPr="001258D2">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Pr="001258D2" w:rsidRDefault="00C70FFC" w:rsidP="00016EFF">
      <w:pPr>
        <w:rPr>
          <w:rFonts w:ascii="Arial" w:hAnsi="Arial" w:cs="Arial"/>
          <w:bCs/>
          <w:iCs/>
        </w:rPr>
      </w:pPr>
      <w:r w:rsidRPr="001258D2">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sidRPr="001258D2">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sidRPr="001258D2">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sidRPr="001258D2">
        <w:rPr>
          <w:rFonts w:ascii="Arial" w:hAnsi="Arial" w:cs="Arial"/>
          <w:bCs/>
          <w:iCs/>
          <w:noProof/>
        </w:rPr>
        <w:lastRenderedPageBreak/>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1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E982" w14:textId="77777777" w:rsidR="006C22E3" w:rsidRDefault="006C22E3" w:rsidP="00FC3378">
      <w:pPr>
        <w:spacing w:after="0" w:line="240" w:lineRule="auto"/>
      </w:pPr>
      <w:r>
        <w:separator/>
      </w:r>
    </w:p>
  </w:endnote>
  <w:endnote w:type="continuationSeparator" w:id="0">
    <w:p w14:paraId="2E183803" w14:textId="77777777" w:rsidR="006C22E3" w:rsidRDefault="006C22E3"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935F9" w14:textId="77777777" w:rsidR="006C22E3" w:rsidRDefault="006C22E3" w:rsidP="00FC3378">
      <w:pPr>
        <w:spacing w:after="0" w:line="240" w:lineRule="auto"/>
      </w:pPr>
      <w:r>
        <w:separator/>
      </w:r>
    </w:p>
  </w:footnote>
  <w:footnote w:type="continuationSeparator" w:id="0">
    <w:p w14:paraId="520D6F70" w14:textId="77777777" w:rsidR="006C22E3" w:rsidRDefault="006C22E3"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D93B7F"/>
    <w:multiLevelType w:val="hybridMultilevel"/>
    <w:tmpl w:val="A04044DE"/>
    <w:lvl w:ilvl="0" w:tplc="43DA77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083425"/>
    <w:multiLevelType w:val="hybridMultilevel"/>
    <w:tmpl w:val="7542E1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51674628">
    <w:abstractNumId w:val="0"/>
  </w:num>
  <w:num w:numId="2" w16cid:durableId="129057754">
    <w:abstractNumId w:val="1"/>
  </w:num>
  <w:num w:numId="3" w16cid:durableId="970088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5B8F"/>
    <w:rsid w:val="00016EFF"/>
    <w:rsid w:val="000E3F76"/>
    <w:rsid w:val="001258D2"/>
    <w:rsid w:val="00135254"/>
    <w:rsid w:val="00162C95"/>
    <w:rsid w:val="001C15AF"/>
    <w:rsid w:val="002142FC"/>
    <w:rsid w:val="00243BEC"/>
    <w:rsid w:val="00243DBF"/>
    <w:rsid w:val="0034390A"/>
    <w:rsid w:val="003A5365"/>
    <w:rsid w:val="00420038"/>
    <w:rsid w:val="00464185"/>
    <w:rsid w:val="00484D73"/>
    <w:rsid w:val="004C4E03"/>
    <w:rsid w:val="00557C6D"/>
    <w:rsid w:val="005A28EA"/>
    <w:rsid w:val="00643CA0"/>
    <w:rsid w:val="006A51D8"/>
    <w:rsid w:val="006C22E3"/>
    <w:rsid w:val="006D2F07"/>
    <w:rsid w:val="00731112"/>
    <w:rsid w:val="00807452"/>
    <w:rsid w:val="00861CEF"/>
    <w:rsid w:val="008650DD"/>
    <w:rsid w:val="008E401B"/>
    <w:rsid w:val="00915794"/>
    <w:rsid w:val="009423B7"/>
    <w:rsid w:val="00962A30"/>
    <w:rsid w:val="009D0B0C"/>
    <w:rsid w:val="009E0BD0"/>
    <w:rsid w:val="00A34F6E"/>
    <w:rsid w:val="00A43341"/>
    <w:rsid w:val="00A50850"/>
    <w:rsid w:val="00A71075"/>
    <w:rsid w:val="00A95A52"/>
    <w:rsid w:val="00AC408B"/>
    <w:rsid w:val="00AC73E2"/>
    <w:rsid w:val="00AE523E"/>
    <w:rsid w:val="00BF0F5A"/>
    <w:rsid w:val="00BF2863"/>
    <w:rsid w:val="00C03DBB"/>
    <w:rsid w:val="00C47349"/>
    <w:rsid w:val="00C70FFC"/>
    <w:rsid w:val="00CD38E3"/>
    <w:rsid w:val="00CE3296"/>
    <w:rsid w:val="00D20028"/>
    <w:rsid w:val="00D818E6"/>
    <w:rsid w:val="00D82C30"/>
    <w:rsid w:val="00DF1E85"/>
    <w:rsid w:val="00EF40E8"/>
    <w:rsid w:val="00F2449A"/>
    <w:rsid w:val="00F27B7E"/>
    <w:rsid w:val="00F30CB3"/>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052584267">
      <w:bodyDiv w:val="1"/>
      <w:marLeft w:val="0"/>
      <w:marRight w:val="0"/>
      <w:marTop w:val="0"/>
      <w:marBottom w:val="0"/>
      <w:divBdr>
        <w:top w:val="none" w:sz="0" w:space="0" w:color="auto"/>
        <w:left w:val="none" w:sz="0" w:space="0" w:color="auto"/>
        <w:bottom w:val="none" w:sz="0" w:space="0" w:color="auto"/>
        <w:right w:val="none" w:sz="0" w:space="0" w:color="auto"/>
      </w:divBdr>
    </w:div>
    <w:div w:id="1071925193">
      <w:bodyDiv w:val="1"/>
      <w:marLeft w:val="0"/>
      <w:marRight w:val="0"/>
      <w:marTop w:val="0"/>
      <w:marBottom w:val="0"/>
      <w:divBdr>
        <w:top w:val="none" w:sz="0" w:space="0" w:color="auto"/>
        <w:left w:val="none" w:sz="0" w:space="0" w:color="auto"/>
        <w:bottom w:val="none" w:sz="0" w:space="0" w:color="auto"/>
        <w:right w:val="none" w:sz="0" w:space="0" w:color="auto"/>
      </w:divBdr>
    </w:div>
    <w:div w:id="1291865004">
      <w:bodyDiv w:val="1"/>
      <w:marLeft w:val="0"/>
      <w:marRight w:val="0"/>
      <w:marTop w:val="0"/>
      <w:marBottom w:val="0"/>
      <w:divBdr>
        <w:top w:val="none" w:sz="0" w:space="0" w:color="auto"/>
        <w:left w:val="none" w:sz="0" w:space="0" w:color="auto"/>
        <w:bottom w:val="none" w:sz="0" w:space="0" w:color="auto"/>
        <w:right w:val="none" w:sz="0" w:space="0" w:color="auto"/>
      </w:divBdr>
    </w:div>
    <w:div w:id="1505784310">
      <w:bodyDiv w:val="1"/>
      <w:marLeft w:val="0"/>
      <w:marRight w:val="0"/>
      <w:marTop w:val="0"/>
      <w:marBottom w:val="0"/>
      <w:divBdr>
        <w:top w:val="none" w:sz="0" w:space="0" w:color="auto"/>
        <w:left w:val="none" w:sz="0" w:space="0" w:color="auto"/>
        <w:bottom w:val="none" w:sz="0" w:space="0" w:color="auto"/>
        <w:right w:val="none" w:sz="0" w:space="0" w:color="auto"/>
      </w:divBdr>
    </w:div>
    <w:div w:id="1520702046">
      <w:bodyDiv w:val="1"/>
      <w:marLeft w:val="0"/>
      <w:marRight w:val="0"/>
      <w:marTop w:val="0"/>
      <w:marBottom w:val="0"/>
      <w:divBdr>
        <w:top w:val="none" w:sz="0" w:space="0" w:color="auto"/>
        <w:left w:val="none" w:sz="0" w:space="0" w:color="auto"/>
        <w:bottom w:val="none" w:sz="0" w:space="0" w:color="auto"/>
        <w:right w:val="none" w:sz="0" w:space="0" w:color="auto"/>
      </w:divBdr>
    </w:div>
    <w:div w:id="1563979555">
      <w:bodyDiv w:val="1"/>
      <w:marLeft w:val="0"/>
      <w:marRight w:val="0"/>
      <w:marTop w:val="0"/>
      <w:marBottom w:val="0"/>
      <w:divBdr>
        <w:top w:val="none" w:sz="0" w:space="0" w:color="auto"/>
        <w:left w:val="none" w:sz="0" w:space="0" w:color="auto"/>
        <w:bottom w:val="none" w:sz="0" w:space="0" w:color="auto"/>
        <w:right w:val="none" w:sz="0" w:space="0" w:color="auto"/>
      </w:divBdr>
    </w:div>
    <w:div w:id="1870142708">
      <w:bodyDiv w:val="1"/>
      <w:marLeft w:val="0"/>
      <w:marRight w:val="0"/>
      <w:marTop w:val="0"/>
      <w:marBottom w:val="0"/>
      <w:divBdr>
        <w:top w:val="none" w:sz="0" w:space="0" w:color="auto"/>
        <w:left w:val="none" w:sz="0" w:space="0" w:color="auto"/>
        <w:bottom w:val="none" w:sz="0" w:space="0" w:color="auto"/>
        <w:right w:val="none" w:sz="0" w:space="0" w:color="auto"/>
      </w:divBdr>
    </w:div>
    <w:div w:id="19789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4.png" /><Relationship Id="rId18"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image" Target="media/image3.jpeg" /><Relationship Id="rId17" Type="http://schemas.openxmlformats.org/officeDocument/2006/relationships/image" Target="media/image8.png" /><Relationship Id="rId16" Type="http://schemas.openxmlformats.org/officeDocument/2006/relationships/image" Target="media/image7.png" /><Relationship Id="rId20"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image" Target="media/image2.jpeg" /><Relationship Id="rId5" Type="http://schemas.openxmlformats.org/officeDocument/2006/relationships/styles" Target="styles.xml" /><Relationship Id="rId15" Type="http://schemas.openxmlformats.org/officeDocument/2006/relationships/image" Target="media/image6.png" /><Relationship Id="rId10" Type="http://schemas.openxmlformats.org/officeDocument/2006/relationships/image" Target="media/image1.jpeg" /><Relationship Id="rId19"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5.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1853</Words>
  <Characters>10658</Characters>
  <Application>Microsoft Office Word</Application>
  <DocSecurity>0</DocSecurity>
  <Lines>386</Lines>
  <Paragraphs>179</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Tobin, Saskia</cp:lastModifiedBy>
  <cp:revision>3</cp:revision>
  <dcterms:created xsi:type="dcterms:W3CDTF">2023-01-24T11:52:00Z</dcterms:created>
  <dcterms:modified xsi:type="dcterms:W3CDTF">2026-01-21T09:14:00Z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