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75E94FF" w:rsidR="00243DBF" w:rsidRPr="008C5818" w:rsidRDefault="000F31D4" w:rsidP="00243DBF">
            <w:pPr>
              <w:spacing w:after="0"/>
              <w:rPr>
                <w:rFonts w:ascii="Arial" w:hAnsi="Arial" w:cs="Arial"/>
                <w:b/>
              </w:rPr>
            </w:pPr>
            <w:r>
              <w:rPr>
                <w:rFonts w:ascii="Arial" w:hAnsi="Arial" w:cs="Arial"/>
                <w:b/>
              </w:rPr>
              <w:t>PLACE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7E60018" w:rsidR="00243DBF" w:rsidRPr="008C5818" w:rsidRDefault="000F31D4" w:rsidP="00243DBF">
            <w:pPr>
              <w:spacing w:after="0"/>
              <w:rPr>
                <w:rFonts w:ascii="Arial" w:hAnsi="Arial" w:cs="Arial"/>
              </w:rPr>
            </w:pPr>
            <w:r>
              <w:rPr>
                <w:rFonts w:ascii="Arial" w:hAnsi="Arial" w:cs="Arial"/>
              </w:rPr>
              <w:t>Planning Officer Career Grade (Development Management)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12A6B1CB" w:rsidR="00243DBF" w:rsidRPr="008C5818" w:rsidRDefault="00791BF0" w:rsidP="00243DBF">
            <w:pPr>
              <w:spacing w:after="0"/>
              <w:rPr>
                <w:rFonts w:ascii="Arial" w:hAnsi="Arial" w:cs="Arial"/>
              </w:rPr>
            </w:pPr>
            <w:r>
              <w:rPr>
                <w:rFonts w:ascii="Arial" w:hAnsi="Arial" w:cs="Arial"/>
              </w:rPr>
              <w:t>G-H</w:t>
            </w:r>
            <w:r w:rsidR="00463BF7">
              <w:rPr>
                <w:rFonts w:ascii="Arial" w:hAnsi="Arial" w:cs="Arial"/>
              </w:rPr>
              <w:t xml:space="preserve">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1B03AF3" w:rsidR="00243DBF" w:rsidRPr="008C5818" w:rsidRDefault="00A2284D" w:rsidP="00243DBF">
            <w:pPr>
              <w:spacing w:after="0"/>
              <w:rPr>
                <w:rFonts w:ascii="Arial" w:hAnsi="Arial" w:cs="Arial"/>
              </w:rPr>
            </w:pPr>
            <w:r>
              <w:rPr>
                <w:rFonts w:ascii="Arial" w:hAnsi="Arial" w:cs="Arial"/>
              </w:rPr>
              <w:t xml:space="preserve">To provide professional and technical support to </w:t>
            </w:r>
            <w:r w:rsidR="00271A57">
              <w:rPr>
                <w:rFonts w:ascii="Arial" w:hAnsi="Arial" w:cs="Arial"/>
              </w:rPr>
              <w:t xml:space="preserve">Development Management in delivering sustainable development, dealing with </w:t>
            </w:r>
            <w:r w:rsidR="00A203DB">
              <w:rPr>
                <w:rFonts w:ascii="Arial" w:hAnsi="Arial" w:cs="Arial"/>
              </w:rPr>
              <w:t>planning and related applications and associated matters.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414CEEF2" w14:textId="77777777" w:rsidR="00243DBF" w:rsidRDefault="00243DBF" w:rsidP="00243DBF">
            <w:pPr>
              <w:spacing w:after="0"/>
              <w:rPr>
                <w:rFonts w:ascii="Arial" w:hAnsi="Arial" w:cs="Arial"/>
              </w:rPr>
            </w:pPr>
          </w:p>
          <w:p w14:paraId="26286149" w14:textId="0B1492C1" w:rsidR="008573F7" w:rsidRPr="008C5818" w:rsidRDefault="008573F7" w:rsidP="00243DBF">
            <w:pPr>
              <w:spacing w:after="0"/>
              <w:rPr>
                <w:rFonts w:ascii="Arial" w:hAnsi="Arial" w:cs="Arial"/>
              </w:rPr>
            </w:pPr>
            <w:r>
              <w:rPr>
                <w:rFonts w:ascii="Arial" w:hAnsi="Arial" w:cs="Arial"/>
              </w:rPr>
              <w:t>Planning Development Manager</w:t>
            </w:r>
          </w:p>
        </w:tc>
      </w:tr>
      <w:tr w:rsidR="00243DBF" w:rsidRPr="008C5818" w14:paraId="7E63A8F5" w14:textId="77777777" w:rsidTr="00243DBF">
        <w:trPr>
          <w:trHeight w:val="506"/>
        </w:trPr>
        <w:tc>
          <w:tcPr>
            <w:tcW w:w="2638" w:type="dxa"/>
          </w:tcPr>
          <w:p w14:paraId="6C0653DA" w14:textId="77777777" w:rsidR="00E95EA8" w:rsidRDefault="00E95EA8" w:rsidP="00243DBF">
            <w:pPr>
              <w:spacing w:after="0"/>
              <w:rPr>
                <w:rFonts w:ascii="Arial" w:hAnsi="Arial" w:cs="Arial"/>
                <w:b/>
              </w:rPr>
            </w:pPr>
          </w:p>
          <w:p w14:paraId="0DEF291A" w14:textId="3DBF394F"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ADD8A2E" w14:textId="77777777" w:rsidR="00E95EA8" w:rsidRDefault="00E95EA8" w:rsidP="00243DBF">
            <w:pPr>
              <w:spacing w:after="0"/>
              <w:rPr>
                <w:rFonts w:ascii="Arial" w:hAnsi="Arial" w:cs="Arial"/>
              </w:rPr>
            </w:pPr>
          </w:p>
          <w:p w14:paraId="2B087455" w14:textId="49CBCF53" w:rsidR="00243DBF" w:rsidRPr="008C5818" w:rsidRDefault="00E95EA8"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31EF3D0E" w:rsidR="00243DBF" w:rsidRPr="0018028D" w:rsidRDefault="00243DBF" w:rsidP="00243DBF">
      <w:pPr>
        <w:spacing w:after="120" w:line="240" w:lineRule="auto"/>
        <w:rPr>
          <w:rFonts w:ascii="Arial" w:hAnsi="Arial" w:cs="Arial"/>
          <w:b/>
        </w:rPr>
      </w:pPr>
      <w:r w:rsidRPr="0018028D">
        <w:rPr>
          <w:rFonts w:ascii="Arial" w:hAnsi="Arial" w:cs="Arial"/>
          <w:b/>
        </w:rPr>
        <w:t>Main Duties</w:t>
      </w:r>
      <w:r w:rsidR="00E95EA8">
        <w:rPr>
          <w:rFonts w:ascii="Arial" w:hAnsi="Arial" w:cs="Arial"/>
          <w:b/>
        </w:rPr>
        <w:t xml:space="preserve"> – Grade 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38"/>
        <w:gridCol w:w="5066"/>
      </w:tblGrid>
      <w:tr w:rsidR="00552563" w:rsidRPr="008C5818" w14:paraId="755FB812" w14:textId="77777777" w:rsidTr="007C240E">
        <w:trPr>
          <w:trHeight w:val="506"/>
        </w:trPr>
        <w:tc>
          <w:tcPr>
            <w:tcW w:w="1134" w:type="dxa"/>
          </w:tcPr>
          <w:p w14:paraId="7648B238" w14:textId="77777777" w:rsidR="00552563" w:rsidRPr="008C5818" w:rsidRDefault="00552563" w:rsidP="00552563">
            <w:pPr>
              <w:rPr>
                <w:rFonts w:ascii="Arial" w:hAnsi="Arial" w:cs="Arial"/>
                <w:b/>
              </w:rPr>
            </w:pPr>
            <w:r>
              <w:rPr>
                <w:rFonts w:ascii="Arial" w:hAnsi="Arial" w:cs="Arial"/>
                <w:b/>
              </w:rPr>
              <w:t>1</w:t>
            </w:r>
          </w:p>
        </w:tc>
        <w:tc>
          <w:tcPr>
            <w:tcW w:w="8504" w:type="dxa"/>
            <w:gridSpan w:val="2"/>
          </w:tcPr>
          <w:p w14:paraId="5DEA021B" w14:textId="6D327101" w:rsidR="00552563" w:rsidRPr="008C5818" w:rsidRDefault="00552563" w:rsidP="00552563">
            <w:pPr>
              <w:rPr>
                <w:rFonts w:ascii="Arial" w:hAnsi="Arial" w:cs="Arial"/>
                <w:b/>
              </w:rPr>
            </w:pPr>
            <w:r w:rsidRPr="00467ED4">
              <w:rPr>
                <w:rFonts w:ascii="Arial" w:eastAsia="Times New Roman" w:hAnsi="Arial" w:cs="Arial"/>
                <w:color w:val="000000"/>
              </w:rPr>
              <w:t xml:space="preserve">To </w:t>
            </w:r>
            <w:r w:rsidR="00057160">
              <w:rPr>
                <w:rFonts w:ascii="Arial" w:eastAsia="Times New Roman" w:hAnsi="Arial" w:cs="Arial"/>
                <w:color w:val="000000"/>
              </w:rPr>
              <w:t xml:space="preserve">take a lead in the </w:t>
            </w:r>
            <w:r w:rsidR="00D9066E">
              <w:rPr>
                <w:rFonts w:ascii="Arial" w:eastAsia="Times New Roman" w:hAnsi="Arial" w:cs="Arial"/>
                <w:color w:val="000000"/>
              </w:rPr>
              <w:t xml:space="preserve">full assessment, </w:t>
            </w:r>
            <w:r w:rsidRPr="00467ED4">
              <w:rPr>
                <w:rFonts w:ascii="Arial" w:eastAsia="Times New Roman" w:hAnsi="Arial" w:cs="Arial"/>
                <w:color w:val="000000"/>
              </w:rPr>
              <w:t>negotiat</w:t>
            </w:r>
            <w:r w:rsidR="000061F4">
              <w:rPr>
                <w:rFonts w:ascii="Arial" w:eastAsia="Times New Roman" w:hAnsi="Arial" w:cs="Arial"/>
                <w:color w:val="000000"/>
              </w:rPr>
              <w:t>ion</w:t>
            </w:r>
            <w:r w:rsidR="00160225">
              <w:rPr>
                <w:rFonts w:ascii="Arial" w:eastAsia="Times New Roman" w:hAnsi="Arial" w:cs="Arial"/>
                <w:color w:val="000000"/>
              </w:rPr>
              <w:t xml:space="preserve">, </w:t>
            </w:r>
            <w:r w:rsidR="00160225" w:rsidRPr="00A1227B">
              <w:rPr>
                <w:rFonts w:ascii="Arial" w:eastAsia="Times New Roman" w:hAnsi="Arial" w:cs="Arial"/>
              </w:rPr>
              <w:t>seek amendments, evaluate and make recommendations</w:t>
            </w:r>
            <w:r w:rsidR="00160225" w:rsidRPr="00467ED4" w:rsidDel="000061F4">
              <w:rPr>
                <w:rFonts w:ascii="Arial" w:eastAsia="Times New Roman" w:hAnsi="Arial" w:cs="Arial"/>
                <w:color w:val="000000"/>
              </w:rPr>
              <w:t xml:space="preserve"> </w:t>
            </w:r>
            <w:r w:rsidR="0094774D">
              <w:rPr>
                <w:rFonts w:ascii="Arial" w:eastAsia="Times New Roman" w:hAnsi="Arial" w:cs="Arial"/>
                <w:color w:val="000000"/>
              </w:rPr>
              <w:t xml:space="preserve">on </w:t>
            </w:r>
            <w:r w:rsidR="00B524A3">
              <w:rPr>
                <w:rFonts w:ascii="Arial" w:eastAsia="Times New Roman" w:hAnsi="Arial" w:cs="Arial"/>
                <w:color w:val="000000"/>
              </w:rPr>
              <w:t>a ra</w:t>
            </w:r>
            <w:r w:rsidR="001F1260">
              <w:rPr>
                <w:rFonts w:ascii="Arial" w:eastAsia="Times New Roman" w:hAnsi="Arial" w:cs="Arial"/>
                <w:color w:val="000000"/>
              </w:rPr>
              <w:t>n</w:t>
            </w:r>
            <w:r w:rsidR="00B524A3">
              <w:rPr>
                <w:rFonts w:ascii="Arial" w:eastAsia="Times New Roman" w:hAnsi="Arial" w:cs="Arial"/>
                <w:color w:val="000000"/>
              </w:rPr>
              <w:t xml:space="preserve">ge of </w:t>
            </w:r>
            <w:r>
              <w:rPr>
                <w:rFonts w:ascii="Arial" w:eastAsia="Times New Roman" w:hAnsi="Arial" w:cs="Arial"/>
                <w:color w:val="000000"/>
              </w:rPr>
              <w:t>planning applications</w:t>
            </w:r>
            <w:r w:rsidR="00B524A3">
              <w:rPr>
                <w:rFonts w:ascii="Arial" w:eastAsia="Times New Roman" w:hAnsi="Arial" w:cs="Arial"/>
                <w:color w:val="000000"/>
              </w:rPr>
              <w:t xml:space="preserve"> including </w:t>
            </w:r>
            <w:r w:rsidR="009A5EE0">
              <w:rPr>
                <w:rFonts w:ascii="Arial" w:eastAsia="Times New Roman" w:hAnsi="Arial" w:cs="Arial"/>
                <w:color w:val="000000"/>
              </w:rPr>
              <w:t>minors and smaller scale major developments</w:t>
            </w:r>
            <w:r w:rsidR="004C7AC2">
              <w:rPr>
                <w:rFonts w:ascii="Arial" w:eastAsia="Times New Roman" w:hAnsi="Arial" w:cs="Arial"/>
                <w:color w:val="000000"/>
              </w:rPr>
              <w:t xml:space="preserve">, and appeals, </w:t>
            </w:r>
            <w:r w:rsidR="0094774D" w:rsidRPr="00A1227B">
              <w:rPr>
                <w:rFonts w:ascii="Arial" w:eastAsia="Times New Roman" w:hAnsi="Arial" w:cs="Arial"/>
              </w:rPr>
              <w:t>in accordance with all relevant regulations, legislation, policy and professional standards and to maintain accurate records.</w:t>
            </w:r>
          </w:p>
        </w:tc>
      </w:tr>
      <w:tr w:rsidR="00552563" w:rsidRPr="008C5818" w14:paraId="66C52C04" w14:textId="77777777" w:rsidTr="007C240E">
        <w:trPr>
          <w:trHeight w:val="506"/>
        </w:trPr>
        <w:tc>
          <w:tcPr>
            <w:tcW w:w="1134" w:type="dxa"/>
          </w:tcPr>
          <w:p w14:paraId="74258AD0" w14:textId="77777777" w:rsidR="00552563" w:rsidRPr="008C5818" w:rsidRDefault="00552563" w:rsidP="00552563">
            <w:pPr>
              <w:rPr>
                <w:rFonts w:ascii="Arial" w:hAnsi="Arial" w:cs="Arial"/>
                <w:b/>
              </w:rPr>
            </w:pPr>
            <w:r>
              <w:rPr>
                <w:rFonts w:ascii="Arial" w:hAnsi="Arial" w:cs="Arial"/>
                <w:b/>
              </w:rPr>
              <w:t>2</w:t>
            </w:r>
          </w:p>
        </w:tc>
        <w:tc>
          <w:tcPr>
            <w:tcW w:w="8504" w:type="dxa"/>
            <w:gridSpan w:val="2"/>
          </w:tcPr>
          <w:p w14:paraId="5F4B4C90" w14:textId="784E421B" w:rsidR="00552563" w:rsidRPr="008C5818" w:rsidRDefault="00552563" w:rsidP="00552563">
            <w:pPr>
              <w:rPr>
                <w:rFonts w:ascii="Arial" w:hAnsi="Arial" w:cs="Arial"/>
              </w:rPr>
            </w:pPr>
            <w:r w:rsidRPr="00467ED4">
              <w:rPr>
                <w:rFonts w:ascii="Arial" w:hAnsi="Arial" w:cs="Arial"/>
                <w:color w:val="000000"/>
              </w:rPr>
              <w:t>To</w:t>
            </w:r>
            <w:r w:rsidR="000061F4">
              <w:rPr>
                <w:rFonts w:ascii="Arial" w:hAnsi="Arial" w:cs="Arial"/>
                <w:color w:val="000000"/>
              </w:rPr>
              <w:t xml:space="preserve"> lead on the </w:t>
            </w:r>
            <w:r w:rsidRPr="00467ED4">
              <w:rPr>
                <w:rFonts w:ascii="Arial" w:hAnsi="Arial" w:cs="Arial"/>
                <w:color w:val="000000"/>
              </w:rPr>
              <w:t>evaluat</w:t>
            </w:r>
            <w:r w:rsidR="000061F4">
              <w:rPr>
                <w:rFonts w:ascii="Arial" w:hAnsi="Arial" w:cs="Arial"/>
                <w:color w:val="000000"/>
              </w:rPr>
              <w:t>ion</w:t>
            </w:r>
            <w:r w:rsidRPr="00467ED4">
              <w:rPr>
                <w:rFonts w:ascii="Arial" w:hAnsi="Arial" w:cs="Arial"/>
                <w:color w:val="000000"/>
              </w:rPr>
              <w:t xml:space="preserve"> and decision</w:t>
            </w:r>
            <w:r w:rsidR="000061F4">
              <w:rPr>
                <w:rFonts w:ascii="Arial" w:hAnsi="Arial" w:cs="Arial"/>
                <w:color w:val="000000"/>
              </w:rPr>
              <w:t xml:space="preserve"> making </w:t>
            </w:r>
            <w:r w:rsidRPr="00467ED4">
              <w:rPr>
                <w:rFonts w:ascii="Arial" w:hAnsi="Arial" w:cs="Arial"/>
                <w:color w:val="000000"/>
              </w:rPr>
              <w:t>and recommendations on planning submissions</w:t>
            </w:r>
            <w:r w:rsidR="00E0021D">
              <w:rPr>
                <w:rFonts w:ascii="Arial" w:hAnsi="Arial" w:cs="Arial"/>
                <w:color w:val="000000"/>
              </w:rPr>
              <w:t xml:space="preserve"> including appeals</w:t>
            </w:r>
            <w:r w:rsidRPr="00467ED4">
              <w:rPr>
                <w:rFonts w:ascii="Arial" w:hAnsi="Arial" w:cs="Arial"/>
                <w:color w:val="000000"/>
              </w:rPr>
              <w:t xml:space="preserve"> in accordance with all relevant legislation, policy and professional standards and to maintain accurate records</w:t>
            </w:r>
            <w:r>
              <w:rPr>
                <w:rFonts w:ascii="Arial" w:hAnsi="Arial" w:cs="Arial"/>
                <w:color w:val="000000"/>
              </w:rPr>
              <w:t>.</w:t>
            </w:r>
          </w:p>
        </w:tc>
      </w:tr>
      <w:tr w:rsidR="00552563" w:rsidRPr="008C5818" w14:paraId="7836FBDE" w14:textId="77777777" w:rsidTr="007C240E">
        <w:trPr>
          <w:trHeight w:val="506"/>
        </w:trPr>
        <w:tc>
          <w:tcPr>
            <w:tcW w:w="1134" w:type="dxa"/>
          </w:tcPr>
          <w:p w14:paraId="02A38C54" w14:textId="676E78BF" w:rsidR="00552563" w:rsidRPr="008C5818" w:rsidRDefault="000F1780" w:rsidP="00552563">
            <w:pPr>
              <w:rPr>
                <w:rFonts w:ascii="Arial" w:hAnsi="Arial" w:cs="Arial"/>
                <w:b/>
              </w:rPr>
            </w:pPr>
            <w:r>
              <w:rPr>
                <w:rFonts w:ascii="Arial" w:hAnsi="Arial" w:cs="Arial"/>
                <w:b/>
              </w:rPr>
              <w:t>3</w:t>
            </w:r>
          </w:p>
        </w:tc>
        <w:tc>
          <w:tcPr>
            <w:tcW w:w="8504" w:type="dxa"/>
            <w:gridSpan w:val="2"/>
          </w:tcPr>
          <w:p w14:paraId="574B20D2" w14:textId="5691EB9B" w:rsidR="00552563" w:rsidRPr="008C5818" w:rsidRDefault="00552563" w:rsidP="00552563">
            <w:pPr>
              <w:rPr>
                <w:rFonts w:ascii="Arial" w:hAnsi="Arial" w:cs="Arial"/>
              </w:rPr>
            </w:pPr>
            <w:r w:rsidRPr="19361F1F">
              <w:rPr>
                <w:rFonts w:ascii="Arial" w:hAnsi="Arial" w:cs="Arial"/>
                <w:color w:val="000000" w:themeColor="text1"/>
              </w:rPr>
              <w:t>To implement and monitor supplementary documents, policy notes, briefs, amendments to legislation or other appropriate documents or reports as requested by the Principal Development Officers</w:t>
            </w:r>
          </w:p>
        </w:tc>
      </w:tr>
      <w:tr w:rsidR="00552563" w:rsidRPr="008C5818" w14:paraId="24D154FC" w14:textId="77777777" w:rsidTr="007C240E">
        <w:trPr>
          <w:trHeight w:val="506"/>
        </w:trPr>
        <w:tc>
          <w:tcPr>
            <w:tcW w:w="1134" w:type="dxa"/>
          </w:tcPr>
          <w:p w14:paraId="706973D9" w14:textId="6FC0D519" w:rsidR="00552563" w:rsidRPr="008C5818" w:rsidRDefault="000F1780" w:rsidP="00552563">
            <w:pPr>
              <w:rPr>
                <w:rFonts w:ascii="Arial" w:hAnsi="Arial" w:cs="Arial"/>
                <w:b/>
              </w:rPr>
            </w:pPr>
            <w:r>
              <w:rPr>
                <w:rFonts w:ascii="Arial" w:hAnsi="Arial" w:cs="Arial"/>
                <w:b/>
              </w:rPr>
              <w:t>4</w:t>
            </w:r>
          </w:p>
        </w:tc>
        <w:tc>
          <w:tcPr>
            <w:tcW w:w="8504" w:type="dxa"/>
            <w:gridSpan w:val="2"/>
          </w:tcPr>
          <w:p w14:paraId="188E43F2" w14:textId="7A1C9255" w:rsidR="00552563" w:rsidRPr="008C5818" w:rsidRDefault="00552563" w:rsidP="00552563">
            <w:pPr>
              <w:rPr>
                <w:rFonts w:ascii="Arial" w:hAnsi="Arial" w:cs="Arial"/>
              </w:rPr>
            </w:pPr>
            <w:r w:rsidRPr="00467ED4">
              <w:rPr>
                <w:rFonts w:ascii="Arial" w:eastAsia="Times New Roman" w:hAnsi="Arial" w:cs="Arial"/>
                <w:color w:val="000000"/>
              </w:rPr>
              <w:t xml:space="preserve">To </w:t>
            </w:r>
            <w:r w:rsidR="004F3815">
              <w:rPr>
                <w:rFonts w:ascii="Arial" w:eastAsia="Times New Roman" w:hAnsi="Arial" w:cs="Arial"/>
                <w:color w:val="000000"/>
              </w:rPr>
              <w:t xml:space="preserve">lead on the </w:t>
            </w:r>
            <w:r w:rsidRPr="00467ED4">
              <w:rPr>
                <w:rFonts w:ascii="Arial" w:eastAsia="Times New Roman" w:hAnsi="Arial" w:cs="Arial"/>
                <w:color w:val="000000"/>
              </w:rPr>
              <w:t>prepar</w:t>
            </w:r>
            <w:r w:rsidR="004F3815">
              <w:rPr>
                <w:rFonts w:ascii="Arial" w:eastAsia="Times New Roman" w:hAnsi="Arial" w:cs="Arial"/>
                <w:color w:val="000000"/>
              </w:rPr>
              <w:t xml:space="preserve">ation </w:t>
            </w:r>
            <w:r w:rsidRPr="00467ED4">
              <w:rPr>
                <w:rFonts w:ascii="Arial" w:eastAsia="Times New Roman" w:hAnsi="Arial" w:cs="Arial"/>
                <w:color w:val="000000"/>
              </w:rPr>
              <w:t xml:space="preserve">and review </w:t>
            </w:r>
            <w:r w:rsidR="004F3815">
              <w:rPr>
                <w:rFonts w:ascii="Arial" w:eastAsia="Times New Roman" w:hAnsi="Arial" w:cs="Arial"/>
                <w:color w:val="000000"/>
              </w:rPr>
              <w:t xml:space="preserve">of </w:t>
            </w:r>
            <w:r w:rsidRPr="00467ED4">
              <w:rPr>
                <w:rFonts w:ascii="Arial" w:eastAsia="Times New Roman" w:hAnsi="Arial" w:cs="Arial"/>
                <w:color w:val="000000"/>
              </w:rPr>
              <w:t xml:space="preserve">statements for appeals, and attend and give evidence at inquiries and hearings, as required. </w:t>
            </w:r>
          </w:p>
        </w:tc>
      </w:tr>
      <w:tr w:rsidR="00765EC9" w:rsidRPr="008C5818" w14:paraId="0D0B149A" w14:textId="77777777" w:rsidTr="007C240E">
        <w:trPr>
          <w:trHeight w:val="506"/>
        </w:trPr>
        <w:tc>
          <w:tcPr>
            <w:tcW w:w="1134" w:type="dxa"/>
          </w:tcPr>
          <w:p w14:paraId="0B8992D0" w14:textId="72606B93" w:rsidR="00765EC9" w:rsidRDefault="000F1780" w:rsidP="00765EC9">
            <w:pPr>
              <w:rPr>
                <w:rFonts w:ascii="Arial" w:hAnsi="Arial" w:cs="Arial"/>
                <w:b/>
              </w:rPr>
            </w:pPr>
            <w:r>
              <w:rPr>
                <w:rFonts w:ascii="Arial" w:hAnsi="Arial" w:cs="Arial"/>
                <w:b/>
              </w:rPr>
              <w:t>5</w:t>
            </w:r>
          </w:p>
        </w:tc>
        <w:tc>
          <w:tcPr>
            <w:tcW w:w="8504" w:type="dxa"/>
            <w:gridSpan w:val="2"/>
          </w:tcPr>
          <w:p w14:paraId="37D1F75A" w14:textId="0B70B27F" w:rsidR="00765EC9" w:rsidRPr="008C5818" w:rsidRDefault="00765EC9" w:rsidP="00765EC9">
            <w:pPr>
              <w:rPr>
                <w:rFonts w:ascii="Arial" w:hAnsi="Arial" w:cs="Arial"/>
              </w:rPr>
            </w:pPr>
            <w:r>
              <w:rPr>
                <w:rFonts w:ascii="Arial" w:hAnsi="Arial" w:cs="Arial"/>
              </w:rPr>
              <w:t xml:space="preserve">To contribute effectively to the Planning Service priorities, performance indicators and service improvements and support the wider Corporate </w:t>
            </w:r>
            <w:r w:rsidR="000F1780">
              <w:rPr>
                <w:rFonts w:ascii="Arial" w:hAnsi="Arial" w:cs="Arial"/>
              </w:rPr>
              <w:t>B</w:t>
            </w:r>
            <w:r>
              <w:rPr>
                <w:rFonts w:ascii="Arial" w:hAnsi="Arial" w:cs="Arial"/>
              </w:rPr>
              <w:t xml:space="preserve">usiness </w:t>
            </w:r>
            <w:r w:rsidR="000F1780">
              <w:rPr>
                <w:rFonts w:ascii="Arial" w:hAnsi="Arial" w:cs="Arial"/>
              </w:rPr>
              <w:t>P</w:t>
            </w:r>
            <w:r>
              <w:rPr>
                <w:rFonts w:ascii="Arial" w:hAnsi="Arial" w:cs="Arial"/>
              </w:rPr>
              <w:t xml:space="preserve">lanning </w:t>
            </w:r>
            <w:r w:rsidR="000F1780">
              <w:rPr>
                <w:rFonts w:ascii="Arial" w:hAnsi="Arial" w:cs="Arial"/>
              </w:rPr>
              <w:t>P</w:t>
            </w:r>
            <w:r>
              <w:rPr>
                <w:rFonts w:ascii="Arial" w:hAnsi="Arial" w:cs="Arial"/>
              </w:rPr>
              <w:t>rocesses.</w:t>
            </w:r>
          </w:p>
        </w:tc>
      </w:tr>
      <w:tr w:rsidR="00765EC9" w:rsidRPr="008C5818" w14:paraId="2A778202" w14:textId="77777777" w:rsidTr="007C240E">
        <w:trPr>
          <w:trHeight w:val="506"/>
        </w:trPr>
        <w:tc>
          <w:tcPr>
            <w:tcW w:w="1134" w:type="dxa"/>
          </w:tcPr>
          <w:p w14:paraId="7D220520" w14:textId="7B0DC077" w:rsidR="00765EC9" w:rsidRDefault="000F1780" w:rsidP="00765EC9">
            <w:pPr>
              <w:rPr>
                <w:rFonts w:ascii="Arial" w:hAnsi="Arial" w:cs="Arial"/>
                <w:b/>
              </w:rPr>
            </w:pPr>
            <w:r>
              <w:rPr>
                <w:rFonts w:ascii="Arial" w:hAnsi="Arial" w:cs="Arial"/>
                <w:b/>
              </w:rPr>
              <w:t>6</w:t>
            </w:r>
          </w:p>
        </w:tc>
        <w:tc>
          <w:tcPr>
            <w:tcW w:w="8504" w:type="dxa"/>
            <w:gridSpan w:val="2"/>
          </w:tcPr>
          <w:p w14:paraId="1D2B8AC6" w14:textId="4DC4AFBE" w:rsidR="00765EC9" w:rsidRPr="008C5818" w:rsidRDefault="007D2626" w:rsidP="00765EC9">
            <w:pPr>
              <w:rPr>
                <w:rFonts w:ascii="Arial" w:hAnsi="Arial" w:cs="Arial"/>
              </w:rPr>
            </w:pPr>
            <w:r w:rsidRPr="00E83D4E">
              <w:rPr>
                <w:rFonts w:ascii="Arial" w:eastAsia="Times New Roman" w:hAnsi="Arial" w:cs="Arial"/>
              </w:rPr>
              <w:t xml:space="preserve">To positively promote, engage, apply and use appropriate ICT hardware and software in the carrying out of the main duties as appropriate and to assist </w:t>
            </w:r>
            <w:r>
              <w:rPr>
                <w:rFonts w:ascii="Arial" w:eastAsia="Times New Roman" w:hAnsi="Arial" w:cs="Arial"/>
              </w:rPr>
              <w:t xml:space="preserve">other colleagues and managers in the service </w:t>
            </w:r>
            <w:r w:rsidRPr="00E83D4E">
              <w:rPr>
                <w:rFonts w:ascii="Arial" w:eastAsia="Times New Roman" w:hAnsi="Arial" w:cs="Arial"/>
              </w:rPr>
              <w:t>to identify opportunities, develop and maximise usage within the service of ICT systems, electronic and mobile working and electronic communications.</w:t>
            </w:r>
          </w:p>
        </w:tc>
      </w:tr>
      <w:tr w:rsidR="00765EC9" w:rsidRPr="008C5818" w14:paraId="2AB68441" w14:textId="77777777" w:rsidTr="007C240E">
        <w:trPr>
          <w:trHeight w:val="506"/>
        </w:trPr>
        <w:tc>
          <w:tcPr>
            <w:tcW w:w="1134" w:type="dxa"/>
          </w:tcPr>
          <w:p w14:paraId="45C3436B" w14:textId="0B472E6C" w:rsidR="00765EC9" w:rsidRDefault="000F1780" w:rsidP="00765EC9">
            <w:pPr>
              <w:rPr>
                <w:rFonts w:ascii="Arial" w:hAnsi="Arial" w:cs="Arial"/>
                <w:b/>
              </w:rPr>
            </w:pPr>
            <w:r>
              <w:rPr>
                <w:rFonts w:ascii="Arial" w:hAnsi="Arial" w:cs="Arial"/>
                <w:b/>
              </w:rPr>
              <w:t>7</w:t>
            </w:r>
          </w:p>
        </w:tc>
        <w:tc>
          <w:tcPr>
            <w:tcW w:w="8504" w:type="dxa"/>
            <w:gridSpan w:val="2"/>
          </w:tcPr>
          <w:p w14:paraId="6EFE3EA7" w14:textId="5BD54330" w:rsidR="00765EC9" w:rsidRPr="008C5818" w:rsidRDefault="00765EC9" w:rsidP="00765EC9">
            <w:pPr>
              <w:rPr>
                <w:rFonts w:ascii="Arial" w:hAnsi="Arial" w:cs="Arial"/>
              </w:rPr>
            </w:pPr>
            <w:r w:rsidRPr="00467ED4">
              <w:rPr>
                <w:rFonts w:ascii="Arial" w:eastAsia="Times New Roman" w:hAnsi="Arial" w:cs="Arial"/>
                <w:color w:val="000000"/>
              </w:rPr>
              <w:t xml:space="preserve">To develop effective working relationships with key stakeholders including elected members, staff, </w:t>
            </w:r>
            <w:r w:rsidR="007D2626">
              <w:rPr>
                <w:rFonts w:ascii="Arial" w:eastAsia="Times New Roman" w:hAnsi="Arial" w:cs="Arial"/>
                <w:color w:val="000000"/>
              </w:rPr>
              <w:t xml:space="preserve">other Council departments, </w:t>
            </w:r>
            <w:r w:rsidRPr="00467ED4">
              <w:rPr>
                <w:rFonts w:ascii="Arial" w:eastAsia="Times New Roman" w:hAnsi="Arial" w:cs="Arial"/>
                <w:color w:val="000000"/>
              </w:rPr>
              <w:t>customers, government agencies, other local authorities, professional bodies and other service providers.</w:t>
            </w:r>
          </w:p>
        </w:tc>
      </w:tr>
      <w:tr w:rsidR="00765EC9" w:rsidRPr="008C5818" w14:paraId="5E512CA3" w14:textId="77777777" w:rsidTr="007C240E">
        <w:trPr>
          <w:trHeight w:val="506"/>
        </w:trPr>
        <w:tc>
          <w:tcPr>
            <w:tcW w:w="1134" w:type="dxa"/>
          </w:tcPr>
          <w:p w14:paraId="36FC878F" w14:textId="6EA26332" w:rsidR="00765EC9" w:rsidRDefault="000F1780" w:rsidP="00765EC9">
            <w:pPr>
              <w:rPr>
                <w:rFonts w:ascii="Arial" w:hAnsi="Arial" w:cs="Arial"/>
                <w:b/>
              </w:rPr>
            </w:pPr>
            <w:r>
              <w:rPr>
                <w:rFonts w:ascii="Arial" w:hAnsi="Arial" w:cs="Arial"/>
                <w:b/>
              </w:rPr>
              <w:lastRenderedPageBreak/>
              <w:t>8</w:t>
            </w:r>
          </w:p>
        </w:tc>
        <w:tc>
          <w:tcPr>
            <w:tcW w:w="8504" w:type="dxa"/>
            <w:gridSpan w:val="2"/>
          </w:tcPr>
          <w:p w14:paraId="10E9398A" w14:textId="0D96FAD9" w:rsidR="00765EC9" w:rsidRPr="008C5818" w:rsidRDefault="00765EC9" w:rsidP="00765EC9">
            <w:pPr>
              <w:rPr>
                <w:rFonts w:ascii="Arial" w:hAnsi="Arial" w:cs="Arial"/>
              </w:rPr>
            </w:pPr>
            <w:r w:rsidRPr="00467ED4">
              <w:rPr>
                <w:rFonts w:ascii="Arial" w:hAnsi="Arial" w:cs="Arial"/>
                <w:color w:val="000000"/>
              </w:rPr>
              <w:t xml:space="preserve">To deputise for the Principal </w:t>
            </w:r>
            <w:r w:rsidR="00720596">
              <w:rPr>
                <w:rFonts w:ascii="Arial" w:hAnsi="Arial" w:cs="Arial"/>
                <w:color w:val="000000"/>
              </w:rPr>
              <w:t>Planning</w:t>
            </w:r>
            <w:r w:rsidR="00720596" w:rsidRPr="00467ED4">
              <w:rPr>
                <w:rFonts w:ascii="Arial" w:hAnsi="Arial" w:cs="Arial"/>
                <w:color w:val="000000"/>
              </w:rPr>
              <w:t xml:space="preserve"> </w:t>
            </w:r>
            <w:r w:rsidRPr="00467ED4">
              <w:rPr>
                <w:rFonts w:ascii="Arial" w:hAnsi="Arial" w:cs="Arial"/>
                <w:color w:val="000000"/>
              </w:rPr>
              <w:t>Officers at relevant meetings.</w:t>
            </w:r>
          </w:p>
        </w:tc>
      </w:tr>
      <w:tr w:rsidR="00765EC9" w:rsidRPr="008C5818" w14:paraId="3AB7B59E" w14:textId="77777777" w:rsidTr="007C240E">
        <w:trPr>
          <w:trHeight w:val="506"/>
        </w:trPr>
        <w:tc>
          <w:tcPr>
            <w:tcW w:w="1134" w:type="dxa"/>
          </w:tcPr>
          <w:p w14:paraId="5B0F1389" w14:textId="3041A00B" w:rsidR="00765EC9" w:rsidRDefault="000F1780" w:rsidP="00765EC9">
            <w:pPr>
              <w:rPr>
                <w:rFonts w:ascii="Arial" w:hAnsi="Arial" w:cs="Arial"/>
                <w:b/>
              </w:rPr>
            </w:pPr>
            <w:r>
              <w:rPr>
                <w:rFonts w:ascii="Arial" w:hAnsi="Arial" w:cs="Arial"/>
                <w:b/>
              </w:rPr>
              <w:t>9</w:t>
            </w:r>
          </w:p>
        </w:tc>
        <w:tc>
          <w:tcPr>
            <w:tcW w:w="8504" w:type="dxa"/>
            <w:gridSpan w:val="2"/>
          </w:tcPr>
          <w:p w14:paraId="7CBE473E" w14:textId="7421FCBE" w:rsidR="00765EC9" w:rsidRPr="00467ED4" w:rsidRDefault="00765EC9" w:rsidP="00765EC9">
            <w:pPr>
              <w:spacing w:line="264" w:lineRule="auto"/>
              <w:rPr>
                <w:rFonts w:ascii="Arial" w:eastAsia="Times New Roman" w:hAnsi="Arial" w:cs="Arial"/>
                <w:color w:val="000000"/>
              </w:rPr>
            </w:pPr>
            <w:r w:rsidRPr="00467ED4">
              <w:rPr>
                <w:rFonts w:ascii="Arial" w:eastAsia="Times New Roman" w:hAnsi="Arial" w:cs="Arial"/>
                <w:color w:val="000000"/>
              </w:rPr>
              <w:t xml:space="preserve">To carry out any other duties as directed by the </w:t>
            </w:r>
            <w:r w:rsidR="00720596">
              <w:rPr>
                <w:rFonts w:ascii="Arial" w:eastAsia="Times New Roman" w:hAnsi="Arial" w:cs="Arial"/>
                <w:color w:val="000000"/>
              </w:rPr>
              <w:t xml:space="preserve">Planning Development Manager and </w:t>
            </w:r>
            <w:r w:rsidRPr="00467ED4">
              <w:rPr>
                <w:rFonts w:ascii="Arial" w:eastAsia="Times New Roman" w:hAnsi="Arial" w:cs="Arial"/>
                <w:color w:val="000000"/>
              </w:rPr>
              <w:t xml:space="preserve">Principal </w:t>
            </w:r>
            <w:r>
              <w:rPr>
                <w:rFonts w:ascii="Arial" w:eastAsia="Times New Roman" w:hAnsi="Arial" w:cs="Arial"/>
                <w:color w:val="000000"/>
              </w:rPr>
              <w:t xml:space="preserve">Planning </w:t>
            </w:r>
            <w:r w:rsidRPr="00467ED4">
              <w:rPr>
                <w:rFonts w:ascii="Arial" w:eastAsia="Times New Roman" w:hAnsi="Arial" w:cs="Arial"/>
                <w:color w:val="000000"/>
              </w:rPr>
              <w:t>Officers as may be necessary for the efficient and effective operation of the Planning Division, displaying at all times an open minded and flexible attitude to the continually changing environment and service demands.</w:t>
            </w:r>
          </w:p>
          <w:p w14:paraId="6C6D5DE3" w14:textId="3C2C1671" w:rsidR="00765EC9" w:rsidRPr="00110696" w:rsidRDefault="00765EC9" w:rsidP="00765EC9">
            <w:pPr>
              <w:rPr>
                <w:rFonts w:ascii="Arial" w:hAnsi="Arial" w:cs="Arial"/>
                <w:b/>
                <w:bCs/>
              </w:rPr>
            </w:pPr>
            <w:r w:rsidRPr="00110696">
              <w:rPr>
                <w:rFonts w:ascii="Arial" w:hAnsi="Arial" w:cs="Arial"/>
                <w:b/>
                <w:bCs/>
              </w:rPr>
              <w:t xml:space="preserve">Main </w:t>
            </w:r>
            <w:r>
              <w:rPr>
                <w:rFonts w:ascii="Arial" w:hAnsi="Arial" w:cs="Arial"/>
                <w:b/>
                <w:bCs/>
              </w:rPr>
              <w:t>D</w:t>
            </w:r>
            <w:r w:rsidRPr="00110696">
              <w:rPr>
                <w:rFonts w:ascii="Arial" w:hAnsi="Arial" w:cs="Arial"/>
                <w:b/>
                <w:bCs/>
              </w:rPr>
              <w:t>uties Grade H</w:t>
            </w:r>
          </w:p>
        </w:tc>
      </w:tr>
      <w:tr w:rsidR="00765EC9" w:rsidRPr="008C5818" w14:paraId="1AEA9B06" w14:textId="77777777" w:rsidTr="007C240E">
        <w:trPr>
          <w:trHeight w:val="506"/>
        </w:trPr>
        <w:tc>
          <w:tcPr>
            <w:tcW w:w="1134" w:type="dxa"/>
          </w:tcPr>
          <w:p w14:paraId="77AB0E2F" w14:textId="4C64CCC0" w:rsidR="00765EC9" w:rsidRDefault="00765EC9" w:rsidP="00765EC9">
            <w:pPr>
              <w:rPr>
                <w:rFonts w:ascii="Arial" w:hAnsi="Arial" w:cs="Arial"/>
                <w:b/>
              </w:rPr>
            </w:pPr>
            <w:r>
              <w:rPr>
                <w:rFonts w:ascii="Arial" w:hAnsi="Arial" w:cs="Arial"/>
                <w:b/>
              </w:rPr>
              <w:t>1</w:t>
            </w:r>
            <w:r w:rsidR="000F1780">
              <w:rPr>
                <w:rFonts w:ascii="Arial" w:hAnsi="Arial" w:cs="Arial"/>
                <w:b/>
              </w:rPr>
              <w:t>0</w:t>
            </w:r>
          </w:p>
        </w:tc>
        <w:tc>
          <w:tcPr>
            <w:tcW w:w="8504" w:type="dxa"/>
            <w:gridSpan w:val="2"/>
          </w:tcPr>
          <w:p w14:paraId="784C1C67" w14:textId="0AC70CDC" w:rsidR="005623EE" w:rsidRPr="007C240E" w:rsidRDefault="0094774D" w:rsidP="00765EC9">
            <w:pPr>
              <w:spacing w:line="264" w:lineRule="auto"/>
              <w:rPr>
                <w:rFonts w:ascii="Arial" w:eastAsia="Times New Roman" w:hAnsi="Arial" w:cs="Arial"/>
              </w:rPr>
            </w:pPr>
            <w:r w:rsidRPr="00467ED4">
              <w:rPr>
                <w:rFonts w:ascii="Arial" w:eastAsia="Times New Roman" w:hAnsi="Arial" w:cs="Arial"/>
                <w:color w:val="000000"/>
              </w:rPr>
              <w:t xml:space="preserve">To </w:t>
            </w:r>
            <w:r>
              <w:rPr>
                <w:rFonts w:ascii="Arial" w:eastAsia="Times New Roman" w:hAnsi="Arial" w:cs="Arial"/>
                <w:color w:val="000000"/>
              </w:rPr>
              <w:t xml:space="preserve">take a lead in the full assessment, </w:t>
            </w:r>
            <w:r w:rsidRPr="00467ED4">
              <w:rPr>
                <w:rFonts w:ascii="Arial" w:eastAsia="Times New Roman" w:hAnsi="Arial" w:cs="Arial"/>
                <w:color w:val="000000"/>
              </w:rPr>
              <w:t>negotiat</w:t>
            </w:r>
            <w:r>
              <w:rPr>
                <w:rFonts w:ascii="Arial" w:eastAsia="Times New Roman" w:hAnsi="Arial" w:cs="Arial"/>
                <w:color w:val="000000"/>
              </w:rPr>
              <w:t xml:space="preserve">ion, </w:t>
            </w:r>
            <w:r w:rsidRPr="00A1227B">
              <w:rPr>
                <w:rFonts w:ascii="Arial" w:eastAsia="Times New Roman" w:hAnsi="Arial" w:cs="Arial"/>
              </w:rPr>
              <w:t>seek amendments, evaluate and make recommendations</w:t>
            </w:r>
            <w:r w:rsidRPr="00467ED4" w:rsidDel="000061F4">
              <w:rPr>
                <w:rFonts w:ascii="Arial" w:eastAsia="Times New Roman" w:hAnsi="Arial" w:cs="Arial"/>
                <w:color w:val="000000"/>
              </w:rPr>
              <w:t xml:space="preserve"> </w:t>
            </w:r>
            <w:r>
              <w:rPr>
                <w:rFonts w:ascii="Arial" w:eastAsia="Times New Roman" w:hAnsi="Arial" w:cs="Arial"/>
                <w:color w:val="000000"/>
              </w:rPr>
              <w:t xml:space="preserve">on a range of planning applications including a </w:t>
            </w:r>
            <w:r w:rsidR="00E0021D">
              <w:rPr>
                <w:rFonts w:ascii="Arial" w:eastAsia="Times New Roman" w:hAnsi="Arial" w:cs="Arial"/>
                <w:color w:val="000000"/>
              </w:rPr>
              <w:t>wider</w:t>
            </w:r>
            <w:r>
              <w:rPr>
                <w:rFonts w:ascii="Arial" w:eastAsia="Times New Roman" w:hAnsi="Arial" w:cs="Arial"/>
                <w:color w:val="000000"/>
              </w:rPr>
              <w:t xml:space="preserve"> range of major applications and appeals </w:t>
            </w:r>
            <w:r w:rsidRPr="00A1227B">
              <w:rPr>
                <w:rFonts w:ascii="Arial" w:eastAsia="Times New Roman" w:hAnsi="Arial" w:cs="Arial"/>
              </w:rPr>
              <w:t>in accordance with all relevant regulations, legislation, policy and professional standards and to maintain accurate</w:t>
            </w:r>
            <w:r>
              <w:rPr>
                <w:rFonts w:ascii="Arial" w:eastAsia="Times New Roman" w:hAnsi="Arial" w:cs="Arial"/>
              </w:rPr>
              <w:t xml:space="preserve"> records </w:t>
            </w:r>
            <w:r w:rsidR="0097770C">
              <w:rPr>
                <w:rFonts w:ascii="Arial" w:eastAsia="Times New Roman" w:hAnsi="Arial" w:cs="Arial"/>
                <w:color w:val="000000"/>
              </w:rPr>
              <w:t xml:space="preserve">demonstrating an increased level of competency and technical knowledge. </w:t>
            </w:r>
          </w:p>
        </w:tc>
      </w:tr>
      <w:tr w:rsidR="00765EC9" w:rsidRPr="008C5818" w14:paraId="0B5436E9" w14:textId="77777777" w:rsidTr="007C240E">
        <w:trPr>
          <w:trHeight w:val="506"/>
        </w:trPr>
        <w:tc>
          <w:tcPr>
            <w:tcW w:w="1134" w:type="dxa"/>
          </w:tcPr>
          <w:p w14:paraId="109F20D7" w14:textId="420F30D8" w:rsidR="00765EC9" w:rsidRDefault="00765EC9" w:rsidP="00765EC9">
            <w:pPr>
              <w:rPr>
                <w:rFonts w:ascii="Arial" w:hAnsi="Arial" w:cs="Arial"/>
                <w:b/>
              </w:rPr>
            </w:pPr>
            <w:r>
              <w:rPr>
                <w:rFonts w:ascii="Arial" w:hAnsi="Arial" w:cs="Arial"/>
                <w:b/>
              </w:rPr>
              <w:t>1</w:t>
            </w:r>
            <w:r w:rsidR="000F1780">
              <w:rPr>
                <w:rFonts w:ascii="Arial" w:hAnsi="Arial" w:cs="Arial"/>
                <w:b/>
              </w:rPr>
              <w:t>1</w:t>
            </w:r>
          </w:p>
        </w:tc>
        <w:tc>
          <w:tcPr>
            <w:tcW w:w="8504" w:type="dxa"/>
            <w:gridSpan w:val="2"/>
          </w:tcPr>
          <w:p w14:paraId="43BB8117" w14:textId="09F6AE0E" w:rsidR="00765EC9" w:rsidRPr="00467ED4" w:rsidRDefault="00765EC9" w:rsidP="00765EC9">
            <w:pPr>
              <w:spacing w:line="264" w:lineRule="auto"/>
              <w:rPr>
                <w:rFonts w:ascii="Arial" w:eastAsia="Times New Roman" w:hAnsi="Arial" w:cs="Arial"/>
                <w:color w:val="000000"/>
              </w:rPr>
            </w:pPr>
            <w:r w:rsidRPr="19361F1F">
              <w:rPr>
                <w:rFonts w:ascii="Arial" w:eastAsia="Times New Roman" w:hAnsi="Arial" w:cs="Arial"/>
                <w:color w:val="000000" w:themeColor="text1"/>
              </w:rPr>
              <w:t xml:space="preserve">To take a lead in the management of </w:t>
            </w:r>
            <w:r w:rsidRPr="00AD69ED">
              <w:rPr>
                <w:rFonts w:ascii="Arial" w:hAnsi="Arial" w:cs="Arial"/>
              </w:rPr>
              <w:t>customers including complainants</w:t>
            </w:r>
            <w:r>
              <w:rPr>
                <w:rFonts w:ascii="Arial" w:hAnsi="Arial" w:cs="Arial"/>
              </w:rPr>
              <w:t>, information governance requests, those applications which are more complex and those who may be in breach of planning legislation</w:t>
            </w:r>
            <w:r w:rsidRPr="00AD69ED">
              <w:rPr>
                <w:rFonts w:ascii="Arial" w:hAnsi="Arial" w:cs="Arial"/>
              </w:rPr>
              <w:t xml:space="preserve"> </w:t>
            </w:r>
            <w:r w:rsidRPr="008C45E0">
              <w:rPr>
                <w:rFonts w:ascii="Arial" w:hAnsi="Arial" w:cs="Arial"/>
                <w:strike/>
              </w:rPr>
              <w:t>and those who may be in breach of planning legislation</w:t>
            </w:r>
            <w:r>
              <w:rPr>
                <w:rFonts w:ascii="Arial" w:hAnsi="Arial" w:cs="Arial"/>
              </w:rPr>
              <w:t>, r</w:t>
            </w:r>
            <w:r w:rsidRPr="00AD69ED">
              <w:rPr>
                <w:rFonts w:ascii="Arial" w:hAnsi="Arial" w:cs="Arial"/>
              </w:rPr>
              <w:t>espond</w:t>
            </w:r>
            <w:r>
              <w:rPr>
                <w:rFonts w:ascii="Arial" w:hAnsi="Arial" w:cs="Arial"/>
              </w:rPr>
              <w:t>ing,</w:t>
            </w:r>
            <w:r w:rsidRPr="00AD69ED">
              <w:rPr>
                <w:rFonts w:ascii="Arial" w:hAnsi="Arial" w:cs="Arial"/>
              </w:rPr>
              <w:t xml:space="preserve"> negotiat</w:t>
            </w:r>
            <w:r>
              <w:rPr>
                <w:rFonts w:ascii="Arial" w:hAnsi="Arial" w:cs="Arial"/>
              </w:rPr>
              <w:t xml:space="preserve">ing and liaising </w:t>
            </w:r>
            <w:r w:rsidRPr="00AD69ED">
              <w:rPr>
                <w:rFonts w:ascii="Arial" w:hAnsi="Arial" w:cs="Arial"/>
              </w:rPr>
              <w:t>with</w:t>
            </w:r>
            <w:r>
              <w:rPr>
                <w:rFonts w:ascii="Arial" w:hAnsi="Arial" w:cs="Arial"/>
              </w:rPr>
              <w:t xml:space="preserve"> the more demanding and complex requests.</w:t>
            </w:r>
          </w:p>
        </w:tc>
      </w:tr>
      <w:tr w:rsidR="00765EC9" w:rsidRPr="008C5818" w14:paraId="6C34DFB7" w14:textId="77777777" w:rsidTr="007C240E">
        <w:trPr>
          <w:trHeight w:val="506"/>
        </w:trPr>
        <w:tc>
          <w:tcPr>
            <w:tcW w:w="1134" w:type="dxa"/>
          </w:tcPr>
          <w:p w14:paraId="3273DE4A" w14:textId="15F347B6" w:rsidR="00765EC9" w:rsidRDefault="00765EC9" w:rsidP="00765EC9">
            <w:pPr>
              <w:rPr>
                <w:rFonts w:ascii="Arial" w:hAnsi="Arial" w:cs="Arial"/>
                <w:b/>
              </w:rPr>
            </w:pPr>
            <w:r>
              <w:rPr>
                <w:rFonts w:ascii="Arial" w:hAnsi="Arial" w:cs="Arial"/>
                <w:b/>
              </w:rPr>
              <w:t>1</w:t>
            </w:r>
            <w:r w:rsidR="000F1780">
              <w:rPr>
                <w:rFonts w:ascii="Arial" w:hAnsi="Arial" w:cs="Arial"/>
                <w:b/>
              </w:rPr>
              <w:t>2</w:t>
            </w:r>
          </w:p>
          <w:p w14:paraId="6681C49E" w14:textId="57F72345" w:rsidR="00765EC9" w:rsidRDefault="00765EC9" w:rsidP="00765EC9">
            <w:pPr>
              <w:rPr>
                <w:rFonts w:ascii="Arial" w:hAnsi="Arial" w:cs="Arial"/>
                <w:b/>
              </w:rPr>
            </w:pPr>
          </w:p>
        </w:tc>
        <w:tc>
          <w:tcPr>
            <w:tcW w:w="8504" w:type="dxa"/>
            <w:gridSpan w:val="2"/>
          </w:tcPr>
          <w:p w14:paraId="1B60D0BF" w14:textId="02ACBDDE" w:rsidR="00765EC9" w:rsidRPr="00467ED4" w:rsidRDefault="00765EC9" w:rsidP="00765EC9">
            <w:pPr>
              <w:spacing w:line="264" w:lineRule="auto"/>
              <w:rPr>
                <w:rFonts w:ascii="Arial" w:eastAsia="Times New Roman" w:hAnsi="Arial" w:cs="Arial"/>
                <w:color w:val="000000"/>
              </w:rPr>
            </w:pPr>
            <w:r w:rsidRPr="00467ED4">
              <w:rPr>
                <w:rFonts w:ascii="Arial" w:eastAsia="Times New Roman" w:hAnsi="Arial" w:cs="Arial"/>
                <w:color w:val="000000"/>
              </w:rPr>
              <w:t xml:space="preserve">To </w:t>
            </w:r>
            <w:r>
              <w:rPr>
                <w:rFonts w:ascii="Arial" w:eastAsia="Times New Roman" w:hAnsi="Arial" w:cs="Arial"/>
                <w:color w:val="000000"/>
              </w:rPr>
              <w:t>train and supervise any work experience placements, graduates or junior team members</w:t>
            </w:r>
            <w:r w:rsidRPr="00467ED4">
              <w:rPr>
                <w:rFonts w:ascii="Arial" w:eastAsia="Times New Roman" w:hAnsi="Arial" w:cs="Arial"/>
                <w:color w:val="000000"/>
              </w:rPr>
              <w:t>.</w:t>
            </w:r>
          </w:p>
        </w:tc>
      </w:tr>
      <w:tr w:rsidR="00765EC9" w:rsidRPr="0018028D" w14:paraId="2131F19F" w14:textId="77777777" w:rsidTr="00243DBF">
        <w:tblPrEx>
          <w:tblCellMar>
            <w:top w:w="57" w:type="dxa"/>
            <w:bottom w:w="57" w:type="dxa"/>
          </w:tblCellMar>
        </w:tblPrEx>
        <w:tc>
          <w:tcPr>
            <w:tcW w:w="4572" w:type="dxa"/>
            <w:gridSpan w:val="2"/>
          </w:tcPr>
          <w:p w14:paraId="33C0B4F9" w14:textId="77777777" w:rsidR="00765EC9" w:rsidRPr="0018028D" w:rsidRDefault="00765EC9" w:rsidP="00765EC9">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89699B9" w:rsidR="00765EC9" w:rsidRPr="008C45E0" w:rsidRDefault="00765EC9" w:rsidP="00765EC9">
            <w:pPr>
              <w:spacing w:after="0"/>
              <w:rPr>
                <w:rFonts w:ascii="Arial" w:hAnsi="Arial" w:cs="Arial"/>
                <w:bCs/>
              </w:rPr>
            </w:pPr>
            <w:r w:rsidRPr="008C45E0">
              <w:rPr>
                <w:rFonts w:ascii="Arial" w:hAnsi="Arial" w:cs="Arial"/>
                <w:bCs/>
              </w:rPr>
              <w:t>July 2024</w:t>
            </w:r>
          </w:p>
        </w:tc>
      </w:tr>
      <w:tr w:rsidR="00765EC9" w:rsidRPr="0018028D" w14:paraId="170D4DF7" w14:textId="77777777" w:rsidTr="00243DBF">
        <w:tblPrEx>
          <w:tblCellMar>
            <w:top w:w="57" w:type="dxa"/>
            <w:bottom w:w="57" w:type="dxa"/>
          </w:tblCellMar>
        </w:tblPrEx>
        <w:tc>
          <w:tcPr>
            <w:tcW w:w="4572" w:type="dxa"/>
            <w:gridSpan w:val="2"/>
          </w:tcPr>
          <w:p w14:paraId="140F1DE9" w14:textId="77777777" w:rsidR="00765EC9" w:rsidRPr="0018028D" w:rsidRDefault="00765EC9" w:rsidP="00765EC9">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A324DCC" w:rsidR="00765EC9" w:rsidRPr="008C45E0" w:rsidRDefault="00765EC9" w:rsidP="00765EC9">
            <w:pPr>
              <w:spacing w:after="0"/>
              <w:rPr>
                <w:rFonts w:ascii="Arial" w:hAnsi="Arial" w:cs="Arial"/>
                <w:bCs/>
              </w:rPr>
            </w:pPr>
            <w:r w:rsidRPr="008C45E0">
              <w:rPr>
                <w:rFonts w:ascii="Arial" w:hAnsi="Arial" w:cs="Arial"/>
                <w:bCs/>
              </w:rPr>
              <w:t>Head of Planning</w:t>
            </w:r>
          </w:p>
        </w:tc>
      </w:tr>
    </w:tbl>
    <w:p w14:paraId="101CD195" w14:textId="77777777" w:rsidR="00243DBF" w:rsidRDefault="00243DBF"/>
    <w:p w14:paraId="70103E23" w14:textId="77777777" w:rsidR="002D5F80" w:rsidRDefault="002D5F80" w:rsidP="00C55DED">
      <w:pPr>
        <w:rPr>
          <w:b/>
          <w:bCs/>
          <w:sz w:val="40"/>
          <w:szCs w:val="40"/>
        </w:rPr>
      </w:pPr>
    </w:p>
    <w:p w14:paraId="6CE66745" w14:textId="77777777" w:rsidR="002D5F80" w:rsidRDefault="002D5F80" w:rsidP="00C55DED">
      <w:pPr>
        <w:rPr>
          <w:b/>
          <w:bCs/>
          <w:sz w:val="40"/>
          <w:szCs w:val="40"/>
        </w:rPr>
      </w:pPr>
    </w:p>
    <w:p w14:paraId="1F700D25" w14:textId="77777777" w:rsidR="002D5F80" w:rsidRDefault="002D5F80" w:rsidP="00C55DED">
      <w:pPr>
        <w:rPr>
          <w:b/>
          <w:bCs/>
          <w:sz w:val="40"/>
          <w:szCs w:val="40"/>
        </w:rPr>
      </w:pPr>
    </w:p>
    <w:p w14:paraId="710C38D3" w14:textId="77777777" w:rsidR="002D5F80" w:rsidRDefault="002D5F80" w:rsidP="00C55DED">
      <w:pPr>
        <w:rPr>
          <w:b/>
          <w:bCs/>
          <w:sz w:val="40"/>
          <w:szCs w:val="40"/>
        </w:rPr>
      </w:pPr>
    </w:p>
    <w:p w14:paraId="5798A1EF" w14:textId="77777777" w:rsidR="002D5F80" w:rsidRDefault="002D5F80" w:rsidP="00C55DED">
      <w:pPr>
        <w:rPr>
          <w:b/>
          <w:bCs/>
          <w:sz w:val="40"/>
          <w:szCs w:val="40"/>
        </w:rPr>
      </w:pPr>
    </w:p>
    <w:p w14:paraId="0A5E7883" w14:textId="77777777" w:rsidR="002D5F80" w:rsidRDefault="002D5F80" w:rsidP="00C55DED">
      <w:pPr>
        <w:rPr>
          <w:b/>
          <w:bCs/>
          <w:sz w:val="40"/>
          <w:szCs w:val="40"/>
        </w:rPr>
      </w:pPr>
    </w:p>
    <w:p w14:paraId="51E3A505" w14:textId="77777777" w:rsidR="002D5F80" w:rsidRDefault="002D5F80" w:rsidP="00C55DED">
      <w:pPr>
        <w:rPr>
          <w:b/>
          <w:bCs/>
          <w:sz w:val="40"/>
          <w:szCs w:val="40"/>
        </w:rPr>
      </w:pPr>
    </w:p>
    <w:p w14:paraId="0BA672B4" w14:textId="77777777" w:rsidR="002D5F80" w:rsidRDefault="002D5F80" w:rsidP="00C55DED">
      <w:pPr>
        <w:rPr>
          <w:b/>
          <w:bCs/>
          <w:sz w:val="40"/>
          <w:szCs w:val="40"/>
        </w:rPr>
      </w:pPr>
    </w:p>
    <w:p w14:paraId="6A149C19" w14:textId="4F766250"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06F26AD" w:rsidR="004C4E03" w:rsidRPr="0066265F" w:rsidRDefault="0097051B" w:rsidP="002317D1">
            <w:pPr>
              <w:spacing w:before="60" w:after="60"/>
              <w:rPr>
                <w:rFonts w:ascii="Arial" w:hAnsi="Arial" w:cs="Arial"/>
                <w:b/>
                <w:caps/>
              </w:rPr>
            </w:pPr>
            <w:r>
              <w:rPr>
                <w:rFonts w:ascii="Arial" w:hAnsi="Arial" w:cs="Arial"/>
                <w:b/>
                <w:caps/>
              </w:rPr>
              <w:t>Place</w:t>
            </w:r>
          </w:p>
        </w:tc>
      </w:tr>
      <w:tr w:rsidR="002D7654" w:rsidRPr="0066265F" w14:paraId="5C24568F" w14:textId="77777777" w:rsidTr="00D1782D">
        <w:tc>
          <w:tcPr>
            <w:tcW w:w="1668" w:type="dxa"/>
            <w:gridSpan w:val="3"/>
            <w:tcBorders>
              <w:bottom w:val="single" w:sz="4" w:space="0" w:color="auto"/>
            </w:tcBorders>
          </w:tcPr>
          <w:p w14:paraId="27CCD55F" w14:textId="77777777" w:rsidR="002D7654" w:rsidRPr="0066265F" w:rsidRDefault="002D7654" w:rsidP="002D7654">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D9D11BB" w:rsidR="002D7654" w:rsidRPr="0066265F" w:rsidRDefault="002D7654" w:rsidP="002D7654">
            <w:pPr>
              <w:spacing w:before="60" w:after="60"/>
              <w:rPr>
                <w:rFonts w:ascii="Arial" w:hAnsi="Arial" w:cs="Arial"/>
                <w:b/>
                <w:caps/>
              </w:rPr>
            </w:pPr>
            <w:r>
              <w:rPr>
                <w:rFonts w:ascii="Arial" w:hAnsi="Arial" w:cs="Arial"/>
              </w:rPr>
              <w:t>Planning Officer Career Grade (Development Management)</w:t>
            </w:r>
          </w:p>
        </w:tc>
      </w:tr>
      <w:tr w:rsidR="002D7654"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2D7654" w:rsidRPr="0066265F" w:rsidRDefault="002D7654" w:rsidP="002D7654">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2D7654" w:rsidRPr="004C4E03" w:rsidRDefault="002D7654" w:rsidP="002D7654">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2D7654" w:rsidRPr="0066265F" w14:paraId="4F335016"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2D7654" w:rsidRPr="0066265F" w:rsidRDefault="002D7654" w:rsidP="002D7654">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2D7654" w:rsidRPr="0066265F" w:rsidRDefault="002D7654" w:rsidP="002D7654">
            <w:pPr>
              <w:spacing w:before="60" w:after="60"/>
              <w:rPr>
                <w:rFonts w:ascii="Arial" w:hAnsi="Arial" w:cs="Arial"/>
                <w:b/>
                <w:color w:val="FFFFFF"/>
              </w:rPr>
            </w:pPr>
            <w:r w:rsidRPr="0066265F">
              <w:rPr>
                <w:rFonts w:ascii="Arial" w:hAnsi="Arial" w:cs="Arial"/>
                <w:b/>
                <w:color w:val="FFFFFF"/>
              </w:rPr>
              <w:t>Method of Assessment</w:t>
            </w:r>
          </w:p>
        </w:tc>
      </w:tr>
      <w:tr w:rsidR="002D7654" w:rsidRPr="0066265F" w14:paraId="1E883481"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2D7654" w:rsidRPr="0066265F" w:rsidRDefault="002D7654" w:rsidP="002D7654">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23AB3EC3" w:rsidR="002D7654" w:rsidRPr="0066265F" w:rsidRDefault="002D7654" w:rsidP="002D7654">
            <w:pPr>
              <w:spacing w:before="60" w:after="60"/>
              <w:rPr>
                <w:rFonts w:ascii="Arial" w:hAnsi="Arial" w:cs="Arial"/>
              </w:rPr>
            </w:pPr>
            <w:r w:rsidRPr="0066265F">
              <w:rPr>
                <w:rFonts w:ascii="Arial" w:hAnsi="Arial" w:cs="Arial"/>
                <w:b/>
              </w:rPr>
              <w:t>Skills and Knowledge</w:t>
            </w:r>
            <w:r w:rsidR="00614BB0">
              <w:rPr>
                <w:rFonts w:ascii="Arial" w:hAnsi="Arial" w:cs="Arial"/>
                <w:b/>
              </w:rPr>
              <w:t xml:space="preserve"> Grade G</w:t>
            </w:r>
          </w:p>
        </w:tc>
      </w:tr>
      <w:tr w:rsidR="00812C8A" w:rsidRPr="0066265F" w14:paraId="7DA6BB8B"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812C8A" w:rsidRPr="0066265F" w:rsidRDefault="00812C8A" w:rsidP="00812C8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56DC993D" w:rsidR="00812C8A" w:rsidRPr="0066265F" w:rsidRDefault="00812C8A" w:rsidP="00812C8A">
            <w:pPr>
              <w:spacing w:before="120" w:after="120"/>
              <w:ind w:right="175"/>
              <w:rPr>
                <w:rFonts w:ascii="Arial" w:hAnsi="Arial" w:cs="Arial"/>
              </w:rPr>
            </w:pPr>
            <w:r w:rsidRPr="00797FF8">
              <w:rPr>
                <w:rFonts w:ascii="Arial" w:hAnsi="Arial" w:cs="Arial"/>
                <w:color w:val="000000"/>
              </w:rPr>
              <w:t xml:space="preserve">The ability to communicate effectively both verbally and in writing with the public, councillors, staff and management  </w:t>
            </w:r>
          </w:p>
        </w:tc>
        <w:tc>
          <w:tcPr>
            <w:tcW w:w="3578" w:type="dxa"/>
            <w:tcBorders>
              <w:top w:val="single" w:sz="4" w:space="0" w:color="auto"/>
              <w:left w:val="single" w:sz="4" w:space="0" w:color="auto"/>
              <w:bottom w:val="single" w:sz="4" w:space="0" w:color="auto"/>
              <w:right w:val="single" w:sz="4" w:space="0" w:color="auto"/>
            </w:tcBorders>
          </w:tcPr>
          <w:p w14:paraId="27FF0670" w14:textId="56EA01C7" w:rsidR="00812C8A" w:rsidRPr="0066265F" w:rsidRDefault="00812C8A" w:rsidP="00812C8A">
            <w:pPr>
              <w:spacing w:before="120" w:after="120"/>
              <w:rPr>
                <w:rFonts w:ascii="Arial" w:hAnsi="Arial" w:cs="Arial"/>
              </w:rPr>
            </w:pPr>
            <w:r w:rsidRPr="00797FF8">
              <w:rPr>
                <w:rFonts w:ascii="Arial" w:hAnsi="Arial" w:cs="Arial"/>
                <w:color w:val="000000"/>
              </w:rPr>
              <w:t>Interview</w:t>
            </w:r>
          </w:p>
        </w:tc>
      </w:tr>
      <w:tr w:rsidR="00812C8A" w:rsidRPr="0066265F" w14:paraId="6C6C2DD6"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812C8A" w:rsidRPr="0066265F" w:rsidRDefault="00812C8A" w:rsidP="00812C8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45E50637" w:rsidR="00812C8A" w:rsidRPr="000F1780" w:rsidRDefault="00812C8A" w:rsidP="000F1780">
            <w:pPr>
              <w:spacing w:before="120" w:after="120" w:line="264" w:lineRule="auto"/>
              <w:ind w:right="175"/>
              <w:rPr>
                <w:rFonts w:ascii="Arial" w:eastAsia="Times New Roman" w:hAnsi="Arial" w:cs="Arial"/>
                <w:color w:val="000000"/>
              </w:rPr>
            </w:pPr>
            <w:r w:rsidRPr="00467ED4">
              <w:rPr>
                <w:rFonts w:ascii="Arial" w:eastAsia="Times New Roman" w:hAnsi="Arial" w:cs="Arial"/>
                <w:color w:val="000000"/>
              </w:rPr>
              <w:t>The ability to provide appropriate advice, based on theoretical, practical, procedural and up to date technical knowledge or awareness, on</w:t>
            </w:r>
            <w:r w:rsidR="00614BB0">
              <w:rPr>
                <w:rFonts w:ascii="Arial" w:eastAsia="Times New Roman" w:hAnsi="Arial" w:cs="Arial"/>
                <w:color w:val="000000"/>
              </w:rPr>
              <w:t xml:space="preserve"> </w:t>
            </w:r>
            <w:r w:rsidRPr="00614BB0">
              <w:rPr>
                <w:rFonts w:cs="Arial"/>
                <w:color w:val="000000"/>
              </w:rPr>
              <w:t xml:space="preserve">the full range of planning and related matters, </w:t>
            </w:r>
          </w:p>
        </w:tc>
        <w:tc>
          <w:tcPr>
            <w:tcW w:w="3578" w:type="dxa"/>
            <w:tcBorders>
              <w:top w:val="single" w:sz="4" w:space="0" w:color="auto"/>
              <w:left w:val="single" w:sz="4" w:space="0" w:color="auto"/>
              <w:bottom w:val="single" w:sz="4" w:space="0" w:color="auto"/>
              <w:right w:val="single" w:sz="4" w:space="0" w:color="auto"/>
            </w:tcBorders>
          </w:tcPr>
          <w:p w14:paraId="352BCD35" w14:textId="361BECE8" w:rsidR="00812C8A" w:rsidRPr="0066265F" w:rsidRDefault="00812C8A" w:rsidP="00812C8A">
            <w:pPr>
              <w:spacing w:before="120" w:after="120"/>
              <w:rPr>
                <w:rFonts w:ascii="Arial" w:hAnsi="Arial" w:cs="Arial"/>
              </w:rPr>
            </w:pPr>
            <w:r w:rsidRPr="00797FF8">
              <w:rPr>
                <w:rFonts w:ascii="Arial" w:hAnsi="Arial" w:cs="Arial"/>
                <w:color w:val="000000"/>
              </w:rPr>
              <w:t>Application Form/Interview/Assessment</w:t>
            </w:r>
          </w:p>
        </w:tc>
      </w:tr>
      <w:tr w:rsidR="00812C8A" w:rsidRPr="0066265F" w14:paraId="40CA1B97"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812C8A" w:rsidRPr="0066265F" w:rsidRDefault="00812C8A" w:rsidP="00812C8A">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685C5B2B" w:rsidR="00812C8A" w:rsidRPr="0066265F" w:rsidRDefault="00812C8A" w:rsidP="00812C8A">
            <w:pPr>
              <w:spacing w:before="120" w:after="120"/>
              <w:ind w:right="175"/>
              <w:rPr>
                <w:rFonts w:ascii="Arial" w:hAnsi="Arial" w:cs="Arial"/>
              </w:rPr>
            </w:pPr>
            <w:r w:rsidRPr="00797FF8">
              <w:rPr>
                <w:rFonts w:ascii="Arial" w:hAnsi="Arial" w:cs="Arial"/>
                <w:color w:val="000000"/>
              </w:rPr>
              <w:t>The ability to analyse problems effectively and make recommendations for action in line with current planning and building control legislation and policy.</w:t>
            </w:r>
          </w:p>
        </w:tc>
        <w:tc>
          <w:tcPr>
            <w:tcW w:w="3578" w:type="dxa"/>
            <w:tcBorders>
              <w:top w:val="single" w:sz="4" w:space="0" w:color="auto"/>
              <w:left w:val="single" w:sz="4" w:space="0" w:color="auto"/>
              <w:bottom w:val="single" w:sz="4" w:space="0" w:color="auto"/>
              <w:right w:val="single" w:sz="4" w:space="0" w:color="auto"/>
            </w:tcBorders>
          </w:tcPr>
          <w:p w14:paraId="75BF23B7" w14:textId="3A226720" w:rsidR="00812C8A" w:rsidRPr="0066265F" w:rsidRDefault="00812C8A" w:rsidP="00812C8A">
            <w:pPr>
              <w:spacing w:before="120" w:after="120"/>
              <w:rPr>
                <w:rFonts w:ascii="Arial" w:hAnsi="Arial" w:cs="Arial"/>
              </w:rPr>
            </w:pPr>
            <w:r w:rsidRPr="00797FF8">
              <w:rPr>
                <w:rFonts w:ascii="Arial" w:hAnsi="Arial" w:cs="Arial"/>
                <w:color w:val="000000"/>
              </w:rPr>
              <w:t>Interview/Assessment</w:t>
            </w:r>
          </w:p>
        </w:tc>
      </w:tr>
      <w:tr w:rsidR="00812C8A" w:rsidRPr="0066265F" w14:paraId="46884DFF"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812C8A" w:rsidRPr="0066265F" w:rsidRDefault="00812C8A" w:rsidP="00812C8A">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54DAFCAF" w:rsidR="00812C8A" w:rsidRPr="0066265F" w:rsidRDefault="00812C8A" w:rsidP="00812C8A">
            <w:pPr>
              <w:spacing w:before="120" w:after="120"/>
              <w:ind w:right="175"/>
              <w:rPr>
                <w:rFonts w:ascii="Arial" w:hAnsi="Arial" w:cs="Arial"/>
              </w:rPr>
            </w:pPr>
            <w:r w:rsidRPr="00797FF8">
              <w:rPr>
                <w:rFonts w:ascii="Arial" w:hAnsi="Arial" w:cs="Arial"/>
                <w:color w:val="000000"/>
              </w:rPr>
              <w:t>Demonstrate effective negotiation skills and conflict management to deliver solutions and agreement between parties</w:t>
            </w:r>
          </w:p>
        </w:tc>
        <w:tc>
          <w:tcPr>
            <w:tcW w:w="3578" w:type="dxa"/>
            <w:tcBorders>
              <w:top w:val="nil"/>
              <w:left w:val="single" w:sz="4" w:space="0" w:color="auto"/>
              <w:bottom w:val="single" w:sz="4" w:space="0" w:color="auto"/>
              <w:right w:val="single" w:sz="4" w:space="0" w:color="auto"/>
            </w:tcBorders>
          </w:tcPr>
          <w:p w14:paraId="2D523A03" w14:textId="701C990B" w:rsidR="00812C8A" w:rsidRPr="0066265F" w:rsidRDefault="00812C8A" w:rsidP="00812C8A">
            <w:pPr>
              <w:spacing w:before="120" w:after="120"/>
              <w:rPr>
                <w:rFonts w:ascii="Arial" w:hAnsi="Arial" w:cs="Arial"/>
              </w:rPr>
            </w:pPr>
            <w:r w:rsidRPr="00797FF8">
              <w:rPr>
                <w:rFonts w:ascii="Arial" w:hAnsi="Arial" w:cs="Arial"/>
                <w:color w:val="000000"/>
              </w:rPr>
              <w:t>Application Form/Interview</w:t>
            </w:r>
          </w:p>
        </w:tc>
      </w:tr>
      <w:tr w:rsidR="00812C8A" w:rsidRPr="0066265F" w14:paraId="5EA04F7B"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812C8A" w:rsidRPr="0066265F" w:rsidRDefault="00812C8A" w:rsidP="00812C8A">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1428222D" w:rsidR="00812C8A" w:rsidRPr="0066265F" w:rsidRDefault="00812C8A" w:rsidP="00812C8A">
            <w:pPr>
              <w:spacing w:before="120" w:after="120"/>
              <w:ind w:right="175"/>
              <w:rPr>
                <w:rFonts w:ascii="Arial" w:hAnsi="Arial" w:cs="Arial"/>
              </w:rPr>
            </w:pPr>
            <w:r w:rsidRPr="00797FF8">
              <w:rPr>
                <w:rFonts w:ascii="Arial" w:hAnsi="Arial" w:cs="Arial"/>
                <w:color w:val="000000"/>
              </w:rPr>
              <w:t>The ability to work well with others, and on one’s own initiative with minimal supervision, to prioritise own workload and adapt accordingly</w:t>
            </w:r>
          </w:p>
        </w:tc>
        <w:tc>
          <w:tcPr>
            <w:tcW w:w="3578" w:type="dxa"/>
            <w:tcBorders>
              <w:top w:val="nil"/>
              <w:left w:val="single" w:sz="4" w:space="0" w:color="auto"/>
              <w:bottom w:val="single" w:sz="4" w:space="0" w:color="auto"/>
              <w:right w:val="single" w:sz="4" w:space="0" w:color="auto"/>
            </w:tcBorders>
          </w:tcPr>
          <w:p w14:paraId="3DCC3880" w14:textId="62B3D078" w:rsidR="00812C8A" w:rsidRPr="0066265F" w:rsidRDefault="00812C8A" w:rsidP="00812C8A">
            <w:pPr>
              <w:spacing w:before="120" w:after="120"/>
              <w:rPr>
                <w:rFonts w:ascii="Arial" w:hAnsi="Arial" w:cs="Arial"/>
              </w:rPr>
            </w:pPr>
            <w:r w:rsidRPr="00797FF8">
              <w:rPr>
                <w:rFonts w:ascii="Arial" w:hAnsi="Arial" w:cs="Arial"/>
                <w:color w:val="000000"/>
              </w:rPr>
              <w:t>Application Form/Interview</w:t>
            </w:r>
          </w:p>
        </w:tc>
      </w:tr>
      <w:tr w:rsidR="00812C8A" w:rsidRPr="0066265F" w14:paraId="4E103485"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4093485F" w:rsidR="00812C8A" w:rsidRPr="0066265F" w:rsidRDefault="000F1780" w:rsidP="00812C8A">
            <w:pPr>
              <w:spacing w:before="120" w:after="120"/>
              <w:rPr>
                <w:rFonts w:ascii="Arial" w:hAnsi="Arial" w:cs="Arial"/>
              </w:rPr>
            </w:pPr>
            <w:r>
              <w:rPr>
                <w:rFonts w:ascii="Arial" w:hAnsi="Arial" w:cs="Arial"/>
              </w:rPr>
              <w:t>6</w:t>
            </w:r>
            <w:r w:rsidR="00812C8A"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6BB93E10" w14:textId="6A517B4A" w:rsidR="00812C8A" w:rsidRPr="0066265F" w:rsidRDefault="00812C8A" w:rsidP="00812C8A">
            <w:pPr>
              <w:spacing w:before="120" w:after="120"/>
              <w:ind w:right="175"/>
              <w:rPr>
                <w:rFonts w:ascii="Arial" w:hAnsi="Arial" w:cs="Arial"/>
              </w:rPr>
            </w:pPr>
            <w:r w:rsidRPr="00797FF8">
              <w:rPr>
                <w:rFonts w:ascii="Arial" w:hAnsi="Arial" w:cs="Arial"/>
                <w:color w:val="000000"/>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578" w:type="dxa"/>
            <w:tcBorders>
              <w:top w:val="nil"/>
              <w:left w:val="single" w:sz="4" w:space="0" w:color="auto"/>
              <w:bottom w:val="single" w:sz="4" w:space="0" w:color="auto"/>
              <w:right w:val="single" w:sz="4" w:space="0" w:color="auto"/>
            </w:tcBorders>
          </w:tcPr>
          <w:p w14:paraId="3C8ED1B7" w14:textId="52F3C3FC" w:rsidR="00812C8A" w:rsidRPr="0066265F" w:rsidRDefault="00812C8A" w:rsidP="00812C8A">
            <w:pPr>
              <w:spacing w:before="120" w:after="120"/>
              <w:rPr>
                <w:rFonts w:ascii="Arial" w:hAnsi="Arial" w:cs="Arial"/>
              </w:rPr>
            </w:pPr>
            <w:r w:rsidRPr="00797FF8">
              <w:rPr>
                <w:rFonts w:ascii="Arial" w:hAnsi="Arial" w:cs="Arial"/>
                <w:color w:val="000000"/>
              </w:rPr>
              <w:t>Interview</w:t>
            </w:r>
          </w:p>
        </w:tc>
      </w:tr>
      <w:tr w:rsidR="00812C8A" w:rsidRPr="0066265F" w14:paraId="30DB2752"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8F52A11" w14:textId="21E9A9E5" w:rsidR="00812C8A" w:rsidRPr="0066265F" w:rsidRDefault="000F1780" w:rsidP="00812C8A">
            <w:pPr>
              <w:spacing w:before="120" w:after="120"/>
              <w:rPr>
                <w:rFonts w:ascii="Arial" w:hAnsi="Arial" w:cs="Arial"/>
              </w:rPr>
            </w:pPr>
            <w:r>
              <w:rPr>
                <w:rFonts w:ascii="Arial" w:hAnsi="Arial" w:cs="Arial"/>
              </w:rPr>
              <w:t>7</w:t>
            </w:r>
            <w:r w:rsidR="00812C8A">
              <w:rPr>
                <w:rFonts w:ascii="Arial" w:hAnsi="Arial" w:cs="Arial"/>
              </w:rPr>
              <w:t>.</w:t>
            </w:r>
          </w:p>
        </w:tc>
        <w:tc>
          <w:tcPr>
            <w:tcW w:w="5812" w:type="dxa"/>
            <w:gridSpan w:val="5"/>
            <w:tcBorders>
              <w:top w:val="nil"/>
              <w:left w:val="nil"/>
              <w:bottom w:val="single" w:sz="4" w:space="0" w:color="auto"/>
              <w:right w:val="single" w:sz="4" w:space="0" w:color="auto"/>
            </w:tcBorders>
          </w:tcPr>
          <w:p w14:paraId="505BB4D4" w14:textId="6CB28F48" w:rsidR="00812C8A" w:rsidRPr="0066265F" w:rsidRDefault="00812C8A" w:rsidP="00812C8A">
            <w:pPr>
              <w:spacing w:before="120" w:after="120"/>
              <w:ind w:right="175"/>
              <w:rPr>
                <w:rFonts w:ascii="Arial" w:hAnsi="Arial" w:cs="Arial"/>
              </w:rPr>
            </w:pPr>
            <w:r w:rsidRPr="00797FF8">
              <w:rPr>
                <w:rFonts w:ascii="Arial" w:hAnsi="Arial" w:cs="Arial"/>
                <w:color w:val="000000"/>
              </w:rPr>
              <w:t>The ability to work within multi-disciplinary and cross agency teams including professional officers and non-specialists</w:t>
            </w:r>
          </w:p>
        </w:tc>
        <w:tc>
          <w:tcPr>
            <w:tcW w:w="3578" w:type="dxa"/>
            <w:tcBorders>
              <w:top w:val="nil"/>
              <w:left w:val="single" w:sz="4" w:space="0" w:color="auto"/>
              <w:bottom w:val="single" w:sz="4" w:space="0" w:color="auto"/>
              <w:right w:val="single" w:sz="4" w:space="0" w:color="auto"/>
            </w:tcBorders>
          </w:tcPr>
          <w:p w14:paraId="6934FD02" w14:textId="192FBD36" w:rsidR="00812C8A" w:rsidRPr="0066265F" w:rsidRDefault="00812C8A" w:rsidP="00812C8A">
            <w:pPr>
              <w:spacing w:before="120" w:after="120"/>
              <w:rPr>
                <w:rFonts w:ascii="Arial" w:hAnsi="Arial" w:cs="Arial"/>
              </w:rPr>
            </w:pPr>
            <w:r w:rsidRPr="00797FF8">
              <w:rPr>
                <w:rFonts w:ascii="Arial" w:hAnsi="Arial" w:cs="Arial"/>
                <w:color w:val="000000"/>
              </w:rPr>
              <w:t>Interview</w:t>
            </w:r>
          </w:p>
        </w:tc>
      </w:tr>
      <w:tr w:rsidR="00812C8A" w:rsidRPr="0066265F" w14:paraId="1E365C57"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2215ED4" w14:textId="30B703A7" w:rsidR="00812C8A" w:rsidRPr="0066265F" w:rsidRDefault="000F1780" w:rsidP="00812C8A">
            <w:pPr>
              <w:spacing w:before="120" w:after="120"/>
              <w:rPr>
                <w:rFonts w:ascii="Arial" w:hAnsi="Arial" w:cs="Arial"/>
              </w:rPr>
            </w:pPr>
            <w:r>
              <w:rPr>
                <w:rFonts w:ascii="Arial" w:hAnsi="Arial" w:cs="Arial"/>
              </w:rPr>
              <w:lastRenderedPageBreak/>
              <w:t>8</w:t>
            </w:r>
            <w:r w:rsidR="00812C8A">
              <w:rPr>
                <w:rFonts w:ascii="Arial" w:hAnsi="Arial" w:cs="Arial"/>
              </w:rPr>
              <w:t>.</w:t>
            </w:r>
          </w:p>
        </w:tc>
        <w:tc>
          <w:tcPr>
            <w:tcW w:w="5812" w:type="dxa"/>
            <w:gridSpan w:val="5"/>
            <w:tcBorders>
              <w:top w:val="nil"/>
              <w:left w:val="nil"/>
              <w:bottom w:val="single" w:sz="4" w:space="0" w:color="auto"/>
              <w:right w:val="single" w:sz="4" w:space="0" w:color="auto"/>
            </w:tcBorders>
          </w:tcPr>
          <w:p w14:paraId="753FAEAC" w14:textId="577A846D" w:rsidR="00812C8A" w:rsidRPr="0066265F" w:rsidRDefault="00812C8A" w:rsidP="00812C8A">
            <w:pPr>
              <w:spacing w:before="120" w:after="120"/>
              <w:ind w:right="175"/>
              <w:rPr>
                <w:rFonts w:ascii="Arial" w:hAnsi="Arial" w:cs="Arial"/>
              </w:rPr>
            </w:pPr>
            <w:r w:rsidRPr="00797FF8">
              <w:rPr>
                <w:rFonts w:ascii="Arial" w:hAnsi="Arial" w:cs="Arial"/>
                <w:color w:val="000000"/>
              </w:rPr>
              <w:t>Have an understanding of the political sensitivities of local government, the respective roles of Elected Members and Officers and key decision-making processes.</w:t>
            </w:r>
          </w:p>
        </w:tc>
        <w:tc>
          <w:tcPr>
            <w:tcW w:w="3578" w:type="dxa"/>
            <w:tcBorders>
              <w:top w:val="nil"/>
              <w:left w:val="single" w:sz="4" w:space="0" w:color="auto"/>
              <w:bottom w:val="single" w:sz="4" w:space="0" w:color="auto"/>
              <w:right w:val="single" w:sz="4" w:space="0" w:color="auto"/>
            </w:tcBorders>
          </w:tcPr>
          <w:p w14:paraId="271CFD83" w14:textId="12373233" w:rsidR="00812C8A" w:rsidRPr="0066265F" w:rsidRDefault="00812C8A" w:rsidP="00812C8A">
            <w:pPr>
              <w:spacing w:before="120" w:after="120"/>
              <w:rPr>
                <w:rFonts w:ascii="Arial" w:hAnsi="Arial" w:cs="Arial"/>
              </w:rPr>
            </w:pPr>
            <w:r w:rsidRPr="00797FF8">
              <w:rPr>
                <w:rFonts w:ascii="Arial" w:hAnsi="Arial" w:cs="Arial"/>
                <w:color w:val="000000"/>
              </w:rPr>
              <w:t>Application form</w:t>
            </w:r>
          </w:p>
        </w:tc>
      </w:tr>
      <w:tr w:rsidR="00A930DE" w:rsidRPr="0066265F" w14:paraId="308AD8A7"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3D50C7" w14:textId="77777777" w:rsidR="00A930DE" w:rsidRDefault="00A930DE" w:rsidP="00812C8A">
            <w:pPr>
              <w:spacing w:before="120" w:after="120"/>
              <w:rPr>
                <w:rFonts w:ascii="Arial" w:hAnsi="Arial" w:cs="Arial"/>
              </w:rPr>
            </w:pPr>
          </w:p>
        </w:tc>
        <w:tc>
          <w:tcPr>
            <w:tcW w:w="5812" w:type="dxa"/>
            <w:gridSpan w:val="5"/>
            <w:tcBorders>
              <w:top w:val="nil"/>
              <w:left w:val="nil"/>
              <w:bottom w:val="single" w:sz="4" w:space="0" w:color="auto"/>
              <w:right w:val="single" w:sz="4" w:space="0" w:color="auto"/>
            </w:tcBorders>
          </w:tcPr>
          <w:p w14:paraId="7750A9B3" w14:textId="7E5C6E82" w:rsidR="00A930DE" w:rsidRPr="000F1780" w:rsidRDefault="00A930DE" w:rsidP="00812C8A">
            <w:pPr>
              <w:spacing w:before="120" w:after="120"/>
              <w:ind w:right="175"/>
              <w:rPr>
                <w:rFonts w:ascii="Arial" w:hAnsi="Arial" w:cs="Arial"/>
                <w:b/>
                <w:bCs/>
                <w:color w:val="000000"/>
              </w:rPr>
            </w:pPr>
            <w:r w:rsidRPr="000F1780">
              <w:rPr>
                <w:rFonts w:ascii="Arial" w:hAnsi="Arial" w:cs="Arial"/>
                <w:b/>
                <w:bCs/>
                <w:color w:val="000000"/>
              </w:rPr>
              <w:t>Skills &amp; Knowledge Grade H</w:t>
            </w:r>
          </w:p>
        </w:tc>
        <w:tc>
          <w:tcPr>
            <w:tcW w:w="3578" w:type="dxa"/>
            <w:tcBorders>
              <w:top w:val="nil"/>
              <w:left w:val="single" w:sz="4" w:space="0" w:color="auto"/>
              <w:bottom w:val="single" w:sz="4" w:space="0" w:color="auto"/>
              <w:right w:val="single" w:sz="4" w:space="0" w:color="auto"/>
            </w:tcBorders>
          </w:tcPr>
          <w:p w14:paraId="6C8B2156" w14:textId="77777777" w:rsidR="00A930DE" w:rsidRPr="00797FF8" w:rsidRDefault="00A930DE" w:rsidP="00812C8A">
            <w:pPr>
              <w:spacing w:before="120" w:after="120"/>
              <w:rPr>
                <w:rFonts w:ascii="Arial" w:hAnsi="Arial" w:cs="Arial"/>
                <w:color w:val="000000"/>
              </w:rPr>
            </w:pPr>
          </w:p>
        </w:tc>
      </w:tr>
      <w:tr w:rsidR="00794FA8" w:rsidRPr="0066265F" w14:paraId="64FF1C3B"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3D0B5B7" w14:textId="318F41F3" w:rsidR="00794FA8" w:rsidRDefault="000F1780" w:rsidP="00794FA8">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48D7D75D" w14:textId="17C11F6A" w:rsidR="00794FA8" w:rsidRPr="000F1780" w:rsidRDefault="00794FA8" w:rsidP="000F1780">
            <w:pPr>
              <w:spacing w:before="120" w:after="120" w:line="264" w:lineRule="auto"/>
              <w:ind w:right="175"/>
              <w:rPr>
                <w:rFonts w:ascii="Arial" w:eastAsia="Times New Roman" w:hAnsi="Arial" w:cs="Arial"/>
                <w:color w:val="000000"/>
              </w:rPr>
            </w:pPr>
            <w:r w:rsidRPr="00A50DC5">
              <w:rPr>
                <w:rFonts w:ascii="Arial" w:eastAsia="Times New Roman" w:hAnsi="Arial" w:cs="Arial"/>
                <w:color w:val="000000"/>
              </w:rPr>
              <w:t>The ability to provide appropriate advice based on up-to-date technical knowledge and advanced theoretical, practical and procedural knowledge of</w:t>
            </w:r>
            <w:r w:rsidRPr="00A25D85">
              <w:rPr>
                <w:rFonts w:ascii="Arial" w:eastAsia="Times New Roman" w:hAnsi="Arial" w:cs="Arial"/>
                <w:color w:val="000000"/>
              </w:rPr>
              <w:t xml:space="preserve"> complex</w:t>
            </w:r>
            <w:r>
              <w:rPr>
                <w:rFonts w:ascii="Arial" w:eastAsia="Times New Roman" w:hAnsi="Arial" w:cs="Arial"/>
                <w:color w:val="000000"/>
              </w:rPr>
              <w:t xml:space="preserve"> and sizable</w:t>
            </w:r>
            <w:r w:rsidRPr="00A25D85">
              <w:rPr>
                <w:rFonts w:ascii="Arial" w:eastAsia="Times New Roman" w:hAnsi="Arial" w:cs="Arial"/>
                <w:color w:val="000000"/>
              </w:rPr>
              <w:t xml:space="preserve"> development proposals, in order to provide appropriate advice with increased confidence and competency, based on up-to-date technical knowledge and advanced theoretical, practical and procedural knowledge of</w:t>
            </w:r>
            <w:r>
              <w:rPr>
                <w:rFonts w:ascii="Arial" w:eastAsia="Times New Roman" w:hAnsi="Arial" w:cs="Arial"/>
                <w:color w:val="000000"/>
              </w:rPr>
              <w:t xml:space="preserve"> planning policy and legislation.</w:t>
            </w:r>
          </w:p>
        </w:tc>
        <w:tc>
          <w:tcPr>
            <w:tcW w:w="3578" w:type="dxa"/>
            <w:tcBorders>
              <w:top w:val="nil"/>
              <w:left w:val="single" w:sz="4" w:space="0" w:color="auto"/>
              <w:bottom w:val="single" w:sz="4" w:space="0" w:color="auto"/>
              <w:right w:val="single" w:sz="4" w:space="0" w:color="auto"/>
            </w:tcBorders>
          </w:tcPr>
          <w:p w14:paraId="44A2F180" w14:textId="77777777" w:rsidR="00794FA8" w:rsidRDefault="00794FA8" w:rsidP="00794FA8">
            <w:pPr>
              <w:spacing w:before="120" w:after="120"/>
              <w:rPr>
                <w:rFonts w:ascii="Arial" w:hAnsi="Arial" w:cs="Arial"/>
                <w:color w:val="000000"/>
              </w:rPr>
            </w:pPr>
          </w:p>
          <w:p w14:paraId="1B6DF93B" w14:textId="3A179CD5" w:rsidR="00794FA8" w:rsidRPr="00797FF8" w:rsidRDefault="00794FA8" w:rsidP="00794FA8">
            <w:pPr>
              <w:spacing w:before="120" w:after="120"/>
              <w:rPr>
                <w:rFonts w:ascii="Arial" w:hAnsi="Arial" w:cs="Arial"/>
                <w:color w:val="000000"/>
              </w:rPr>
            </w:pPr>
            <w:r>
              <w:rPr>
                <w:rFonts w:ascii="Arial" w:hAnsi="Arial" w:cs="Arial"/>
                <w:color w:val="000000"/>
              </w:rPr>
              <w:t>Application Form/Interview</w:t>
            </w:r>
          </w:p>
        </w:tc>
      </w:tr>
      <w:tr w:rsidR="00794FA8" w:rsidRPr="0066265F" w14:paraId="2A8D2D94"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E3318E2" w14:textId="435D60CE" w:rsidR="00794FA8" w:rsidRDefault="000F1780" w:rsidP="00794FA8">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3AB72D2A" w14:textId="77777777" w:rsidR="00926095" w:rsidRDefault="00794FA8" w:rsidP="00794FA8">
            <w:pPr>
              <w:spacing w:before="120" w:after="120"/>
              <w:ind w:right="175"/>
              <w:contextualSpacing/>
              <w:rPr>
                <w:rFonts w:ascii="Arial" w:hAnsi="Arial" w:cs="Arial"/>
                <w:color w:val="000000"/>
              </w:rPr>
            </w:pPr>
            <w:r w:rsidRPr="00A25D85">
              <w:rPr>
                <w:rFonts w:ascii="Arial" w:hAnsi="Arial" w:cs="Arial"/>
                <w:color w:val="000000"/>
              </w:rPr>
              <w:t xml:space="preserve">The ability to analyse complex problems, situations and applications regarding varied technical </w:t>
            </w:r>
            <w:r w:rsidR="00E64157">
              <w:rPr>
                <w:rFonts w:ascii="Arial" w:hAnsi="Arial" w:cs="Arial"/>
                <w:color w:val="000000"/>
              </w:rPr>
              <w:t xml:space="preserve">planning </w:t>
            </w:r>
            <w:r w:rsidRPr="00A25D85">
              <w:rPr>
                <w:rFonts w:ascii="Arial" w:hAnsi="Arial" w:cs="Arial"/>
                <w:color w:val="000000"/>
              </w:rPr>
              <w:t xml:space="preserve">issues effectively, demonstrating increased confidence and competency in all key areas of the job description and make recommendations for action to the </w:t>
            </w:r>
            <w:r w:rsidR="00DA436E">
              <w:rPr>
                <w:rFonts w:ascii="Arial" w:hAnsi="Arial" w:cs="Arial"/>
                <w:color w:val="000000"/>
              </w:rPr>
              <w:t>Principal Planning Officers</w:t>
            </w:r>
            <w:r w:rsidR="00926095">
              <w:rPr>
                <w:rFonts w:ascii="Arial" w:hAnsi="Arial" w:cs="Arial"/>
                <w:color w:val="000000"/>
              </w:rPr>
              <w:t>, Planning Development</w:t>
            </w:r>
            <w:r w:rsidRPr="00A25D85">
              <w:rPr>
                <w:rFonts w:ascii="Arial" w:hAnsi="Arial" w:cs="Arial"/>
                <w:color w:val="000000"/>
              </w:rPr>
              <w:t xml:space="preserve"> Manager, Director, Executive Member(s), or Committees or make final delegated decisions as appropriate in line with current </w:t>
            </w:r>
            <w:r w:rsidR="00926095">
              <w:rPr>
                <w:rFonts w:ascii="Arial" w:hAnsi="Arial" w:cs="Arial"/>
                <w:color w:val="000000"/>
              </w:rPr>
              <w:t xml:space="preserve">Planning </w:t>
            </w:r>
            <w:r w:rsidRPr="00A25D85">
              <w:rPr>
                <w:rFonts w:ascii="Arial" w:hAnsi="Arial" w:cs="Arial"/>
                <w:color w:val="000000"/>
              </w:rPr>
              <w:t>legislation and policy.</w:t>
            </w:r>
          </w:p>
          <w:p w14:paraId="094E8E5D" w14:textId="1C943986" w:rsidR="00926095" w:rsidRPr="00797FF8" w:rsidRDefault="00926095" w:rsidP="00794FA8">
            <w:pPr>
              <w:spacing w:before="120" w:after="120"/>
              <w:ind w:right="175"/>
              <w:contextualSpacing/>
              <w:rPr>
                <w:rFonts w:ascii="Arial" w:hAnsi="Arial" w:cs="Arial"/>
                <w:color w:val="000000"/>
              </w:rPr>
            </w:pPr>
          </w:p>
        </w:tc>
        <w:tc>
          <w:tcPr>
            <w:tcW w:w="3578" w:type="dxa"/>
            <w:tcBorders>
              <w:top w:val="nil"/>
              <w:left w:val="single" w:sz="4" w:space="0" w:color="auto"/>
              <w:bottom w:val="single" w:sz="4" w:space="0" w:color="auto"/>
              <w:right w:val="single" w:sz="4" w:space="0" w:color="auto"/>
            </w:tcBorders>
          </w:tcPr>
          <w:p w14:paraId="56F13D31" w14:textId="77777777" w:rsidR="00794FA8" w:rsidRDefault="00794FA8" w:rsidP="00794FA8">
            <w:pPr>
              <w:spacing w:before="120" w:after="120"/>
              <w:rPr>
                <w:rFonts w:ascii="Arial" w:hAnsi="Arial" w:cs="Arial"/>
                <w:color w:val="000000"/>
              </w:rPr>
            </w:pPr>
          </w:p>
          <w:p w14:paraId="25B84DCB" w14:textId="7FC55D2F" w:rsidR="00794FA8" w:rsidRPr="00797FF8" w:rsidRDefault="00794FA8" w:rsidP="00794FA8">
            <w:pPr>
              <w:spacing w:before="120" w:after="120"/>
              <w:rPr>
                <w:rFonts w:ascii="Arial" w:hAnsi="Arial" w:cs="Arial"/>
                <w:color w:val="000000"/>
              </w:rPr>
            </w:pPr>
            <w:r>
              <w:rPr>
                <w:rFonts w:ascii="Arial" w:hAnsi="Arial" w:cs="Arial"/>
                <w:color w:val="000000"/>
              </w:rPr>
              <w:t>Application Form</w:t>
            </w:r>
          </w:p>
        </w:tc>
      </w:tr>
      <w:tr w:rsidR="00794FA8" w:rsidRPr="0066265F" w14:paraId="6FF0DA0A"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B20739F" w14:textId="5B0C156C" w:rsidR="00794FA8" w:rsidRDefault="000F1780" w:rsidP="00794FA8">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5194D2DA" w14:textId="77777777" w:rsidR="00794FA8" w:rsidRPr="00A25D85" w:rsidRDefault="00794FA8" w:rsidP="00794FA8">
            <w:pPr>
              <w:contextualSpacing/>
              <w:rPr>
                <w:rFonts w:ascii="Arial" w:hAnsi="Arial" w:cs="Arial"/>
                <w:color w:val="000000"/>
              </w:rPr>
            </w:pPr>
            <w:r w:rsidRPr="00A25D85">
              <w:rPr>
                <w:rFonts w:ascii="Arial" w:hAnsi="Arial" w:cs="Arial"/>
                <w:color w:val="000000"/>
              </w:rPr>
              <w:t>Have a detailed understanding and make a valued contribution to the political sensitivities of local government, the respective roles of Elected Members and Officers and key decision-making processes.</w:t>
            </w:r>
          </w:p>
          <w:p w14:paraId="77004A0A" w14:textId="77777777" w:rsidR="00794FA8" w:rsidRPr="00797FF8" w:rsidRDefault="00794FA8" w:rsidP="00794FA8">
            <w:pPr>
              <w:spacing w:before="120" w:after="120"/>
              <w:ind w:right="175"/>
              <w:rPr>
                <w:rFonts w:ascii="Arial" w:hAnsi="Arial" w:cs="Arial"/>
                <w:color w:val="000000"/>
              </w:rPr>
            </w:pPr>
          </w:p>
        </w:tc>
        <w:tc>
          <w:tcPr>
            <w:tcW w:w="3578" w:type="dxa"/>
            <w:tcBorders>
              <w:top w:val="nil"/>
              <w:left w:val="single" w:sz="4" w:space="0" w:color="auto"/>
              <w:bottom w:val="single" w:sz="4" w:space="0" w:color="auto"/>
              <w:right w:val="single" w:sz="4" w:space="0" w:color="auto"/>
            </w:tcBorders>
          </w:tcPr>
          <w:p w14:paraId="61255313" w14:textId="5569DBEC" w:rsidR="00794FA8" w:rsidRPr="00797FF8" w:rsidRDefault="00794FA8" w:rsidP="00794FA8">
            <w:pPr>
              <w:spacing w:before="120" w:after="120"/>
              <w:rPr>
                <w:rFonts w:ascii="Arial" w:hAnsi="Arial" w:cs="Arial"/>
                <w:color w:val="000000"/>
              </w:rPr>
            </w:pPr>
            <w:r w:rsidRPr="00775216">
              <w:rPr>
                <w:rFonts w:ascii="Arial" w:hAnsi="Arial" w:cs="Arial"/>
                <w:color w:val="000000"/>
              </w:rPr>
              <w:t>Interview</w:t>
            </w:r>
          </w:p>
        </w:tc>
      </w:tr>
      <w:tr w:rsidR="00794FA8" w:rsidRPr="0066265F" w14:paraId="614C7FB4"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E97B494" w14:textId="35DAE063" w:rsidR="00794FA8" w:rsidRDefault="000F1780" w:rsidP="00794FA8">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5926C7B2" w14:textId="77777777" w:rsidR="00794FA8" w:rsidRPr="00A25D85" w:rsidRDefault="00794FA8" w:rsidP="00794FA8">
            <w:pPr>
              <w:contextualSpacing/>
              <w:rPr>
                <w:rFonts w:ascii="Arial" w:hAnsi="Arial" w:cs="Arial"/>
                <w:color w:val="000000"/>
              </w:rPr>
            </w:pPr>
            <w:r w:rsidRPr="00A25D85">
              <w:rPr>
                <w:rFonts w:ascii="Arial" w:hAnsi="Arial" w:cs="Arial"/>
                <w:color w:val="000000"/>
              </w:rPr>
              <w:t>Excellent written, verbal, presentational and inter-personal skills enabling effective communication with staff, management, chief officers, directors, elected members and the general public in particular.</w:t>
            </w:r>
          </w:p>
          <w:p w14:paraId="6CF73D99" w14:textId="77777777" w:rsidR="00794FA8" w:rsidRPr="00797FF8" w:rsidRDefault="00794FA8" w:rsidP="00794FA8">
            <w:pPr>
              <w:spacing w:before="120" w:after="120"/>
              <w:ind w:right="175"/>
              <w:rPr>
                <w:rFonts w:ascii="Arial" w:hAnsi="Arial" w:cs="Arial"/>
                <w:color w:val="000000"/>
              </w:rPr>
            </w:pPr>
          </w:p>
        </w:tc>
        <w:tc>
          <w:tcPr>
            <w:tcW w:w="3578" w:type="dxa"/>
            <w:tcBorders>
              <w:top w:val="nil"/>
              <w:left w:val="single" w:sz="4" w:space="0" w:color="auto"/>
              <w:bottom w:val="single" w:sz="4" w:space="0" w:color="auto"/>
              <w:right w:val="single" w:sz="4" w:space="0" w:color="auto"/>
            </w:tcBorders>
          </w:tcPr>
          <w:p w14:paraId="6402FA62" w14:textId="3FC7E522" w:rsidR="00794FA8" w:rsidRPr="00797FF8" w:rsidRDefault="00794FA8" w:rsidP="00794FA8">
            <w:pPr>
              <w:spacing w:before="120" w:after="120"/>
              <w:rPr>
                <w:rFonts w:ascii="Arial" w:hAnsi="Arial" w:cs="Arial"/>
                <w:color w:val="000000"/>
              </w:rPr>
            </w:pPr>
            <w:r>
              <w:rPr>
                <w:rFonts w:ascii="Arial" w:hAnsi="Arial" w:cs="Arial"/>
                <w:color w:val="000000"/>
              </w:rPr>
              <w:t>Application Form</w:t>
            </w:r>
          </w:p>
        </w:tc>
      </w:tr>
      <w:tr w:rsidR="00794FA8" w:rsidRPr="0066265F" w14:paraId="7019E219"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794FA8" w:rsidRPr="0066265F" w:rsidRDefault="00794FA8" w:rsidP="00794FA8">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794FA8" w:rsidRPr="0066265F" w:rsidRDefault="00794FA8" w:rsidP="00794FA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794FA8" w:rsidRPr="0066265F" w:rsidRDefault="00794FA8" w:rsidP="00794FA8">
            <w:pPr>
              <w:spacing w:before="120" w:after="120"/>
              <w:rPr>
                <w:rFonts w:ascii="Arial" w:hAnsi="Arial" w:cs="Arial"/>
              </w:rPr>
            </w:pPr>
            <w:r w:rsidRPr="0066265F">
              <w:rPr>
                <w:rFonts w:ascii="Arial" w:hAnsi="Arial" w:cs="Arial"/>
              </w:rPr>
              <w:t>Interview</w:t>
            </w:r>
          </w:p>
        </w:tc>
      </w:tr>
      <w:tr w:rsidR="00794FA8" w:rsidRPr="0066265F" w14:paraId="17D10791"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794FA8" w:rsidRPr="0066265F" w:rsidRDefault="00794FA8" w:rsidP="00794FA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326B" w:rsidRPr="0066265F" w14:paraId="0123E3DB"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284F7" w14:textId="49CF8068" w:rsidR="0066326B" w:rsidRPr="0066265F" w:rsidRDefault="0066326B" w:rsidP="00794FA8">
            <w:pPr>
              <w:spacing w:before="60" w:after="60"/>
              <w:rPr>
                <w:rFonts w:ascii="Arial" w:hAnsi="Arial" w:cs="Arial"/>
                <w:b/>
              </w:rPr>
            </w:pPr>
            <w:r>
              <w:rPr>
                <w:rFonts w:ascii="Arial" w:hAnsi="Arial" w:cs="Arial"/>
                <w:b/>
              </w:rPr>
              <w:t>Grade G</w:t>
            </w:r>
          </w:p>
        </w:tc>
      </w:tr>
      <w:tr w:rsidR="00BE1673" w:rsidRPr="0066265F" w14:paraId="3F4BD0A6"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E1673" w:rsidRPr="0066265F" w:rsidRDefault="00BE1673" w:rsidP="00BE1673">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4A8D1CA3" w:rsidR="00BE1673" w:rsidRPr="0066265F" w:rsidRDefault="00BE1673" w:rsidP="00BE1673">
            <w:pPr>
              <w:spacing w:before="120" w:after="120"/>
              <w:rPr>
                <w:rFonts w:ascii="Arial" w:hAnsi="Arial" w:cs="Arial"/>
              </w:rPr>
            </w:pPr>
            <w:r>
              <w:rPr>
                <w:rFonts w:ascii="Arial" w:hAnsi="Arial" w:cs="Arial"/>
              </w:rPr>
              <w:t>A recognised degree</w:t>
            </w:r>
            <w:r w:rsidR="002E7726">
              <w:rPr>
                <w:rFonts w:ascii="Arial" w:hAnsi="Arial" w:cs="Arial"/>
              </w:rPr>
              <w:t xml:space="preserve"> or diploma</w:t>
            </w:r>
            <w:r>
              <w:rPr>
                <w:rFonts w:ascii="Arial" w:hAnsi="Arial" w:cs="Arial"/>
              </w:rPr>
              <w:t xml:space="preserve"> in town planning, geography, transport, environmental science or a related subject</w:t>
            </w:r>
            <w:r w:rsidR="002E7726">
              <w:rPr>
                <w:rFonts w:ascii="Arial" w:hAnsi="Arial" w:cs="Arial"/>
              </w:rPr>
              <w:t xml:space="preserve"> that </w:t>
            </w:r>
            <w:r w:rsidR="00316EFF">
              <w:rPr>
                <w:rFonts w:ascii="Arial" w:hAnsi="Arial" w:cs="Arial"/>
              </w:rPr>
              <w:t>would allow membership of the Royal Town Planning</w:t>
            </w:r>
            <w:r w:rsidR="00A52C23">
              <w:rPr>
                <w:rFonts w:ascii="Arial" w:hAnsi="Arial" w:cs="Arial"/>
              </w:rPr>
              <w:t xml:space="preserve"> Institute</w:t>
            </w:r>
            <w:r w:rsidR="00316EF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3E825B5C" w:rsidR="00BE1673" w:rsidRPr="0066265F" w:rsidRDefault="00BE1673" w:rsidP="00BE1673">
            <w:pPr>
              <w:spacing w:before="120" w:after="120"/>
              <w:rPr>
                <w:rFonts w:ascii="Arial" w:hAnsi="Arial" w:cs="Arial"/>
              </w:rPr>
            </w:pPr>
            <w:r>
              <w:rPr>
                <w:rFonts w:ascii="Arial" w:hAnsi="Arial" w:cs="Arial"/>
              </w:rPr>
              <w:t>Application form / interview</w:t>
            </w:r>
          </w:p>
        </w:tc>
      </w:tr>
      <w:tr w:rsidR="00794FA8" w:rsidRPr="0066265F" w14:paraId="53F41605"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794FA8" w:rsidRPr="0066265F" w:rsidRDefault="00794FA8" w:rsidP="00794FA8">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794FA8" w:rsidRPr="0066265F" w14:paraId="023F9404"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794FA8" w:rsidRPr="0066265F" w:rsidRDefault="00794FA8" w:rsidP="00794FA8">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794FA8" w:rsidRPr="00B311AC" w:rsidRDefault="00794FA8" w:rsidP="00794FA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794FA8" w:rsidRDefault="00794FA8" w:rsidP="00794FA8">
            <w:pPr>
              <w:spacing w:before="120" w:after="120"/>
              <w:rPr>
                <w:rFonts w:ascii="Arial" w:hAnsi="Arial" w:cs="Arial"/>
              </w:rPr>
            </w:pPr>
            <w:r>
              <w:rPr>
                <w:rFonts w:ascii="Arial" w:hAnsi="Arial" w:cs="Arial"/>
              </w:rPr>
              <w:t>Interview</w:t>
            </w:r>
          </w:p>
        </w:tc>
      </w:tr>
      <w:tr w:rsidR="00794FA8" w:rsidRPr="0066265F" w14:paraId="2D7B6DCA"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794FA8" w:rsidRPr="0066265F" w:rsidRDefault="00794FA8" w:rsidP="00794FA8">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794FA8" w:rsidRPr="00B311AC" w:rsidRDefault="00794FA8" w:rsidP="00794FA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794FA8" w:rsidRDefault="00794FA8" w:rsidP="00794FA8">
            <w:pPr>
              <w:spacing w:before="120" w:after="120"/>
              <w:rPr>
                <w:rFonts w:ascii="Arial" w:hAnsi="Arial" w:cs="Arial"/>
              </w:rPr>
            </w:pPr>
            <w:r>
              <w:rPr>
                <w:rFonts w:ascii="Arial" w:hAnsi="Arial" w:cs="Arial"/>
              </w:rPr>
              <w:t>Interview</w:t>
            </w:r>
          </w:p>
        </w:tc>
      </w:tr>
      <w:tr w:rsidR="00794FA8" w:rsidRPr="0066265F" w14:paraId="355CDA87"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073CFF50" w:rsidR="00794FA8" w:rsidRDefault="000F1780" w:rsidP="00794FA8">
            <w:pPr>
              <w:spacing w:before="120" w:after="120"/>
              <w:rPr>
                <w:rFonts w:ascii="Arial" w:hAnsi="Arial" w:cs="Arial"/>
              </w:rPr>
            </w:pPr>
            <w:r>
              <w:rPr>
                <w:rFonts w:ascii="Arial" w:hAnsi="Arial" w:cs="Arial"/>
              </w:rPr>
              <w:t>3</w:t>
            </w:r>
            <w:r w:rsidR="00794FA8">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794FA8" w:rsidRPr="003C7CC0" w:rsidRDefault="00794FA8" w:rsidP="00794FA8">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794FA8" w:rsidRDefault="00794FA8" w:rsidP="00794FA8">
            <w:pPr>
              <w:spacing w:before="120" w:after="120"/>
              <w:rPr>
                <w:rFonts w:ascii="Arial" w:hAnsi="Arial" w:cs="Arial"/>
              </w:rPr>
            </w:pPr>
            <w:r>
              <w:rPr>
                <w:rFonts w:ascii="Arial" w:hAnsi="Arial" w:cs="Arial"/>
              </w:rPr>
              <w:t>Interview</w:t>
            </w:r>
          </w:p>
        </w:tc>
      </w:tr>
      <w:tr w:rsidR="00794FA8" w:rsidRPr="0066265F" w14:paraId="0418ACA2" w14:textId="77777777" w:rsidTr="002D7654">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794FA8" w:rsidRPr="0066265F" w:rsidRDefault="00794FA8" w:rsidP="00794FA8">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794FA8" w:rsidRPr="0066265F" w:rsidRDefault="00794FA8" w:rsidP="00794FA8">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794FA8" w:rsidRPr="0066265F" w14:paraId="3633F985"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794FA8" w:rsidRPr="0066265F" w:rsidRDefault="00794FA8" w:rsidP="00794FA8">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794FA8" w:rsidRPr="0066265F" w:rsidRDefault="00794FA8" w:rsidP="00794FA8">
            <w:pPr>
              <w:spacing w:before="120" w:after="120"/>
              <w:rPr>
                <w:rFonts w:ascii="Arial" w:hAnsi="Arial" w:cs="Arial"/>
                <w:b/>
                <w:color w:val="FFFFFF"/>
              </w:rPr>
            </w:pPr>
            <w:r w:rsidRPr="0066265F">
              <w:rPr>
                <w:rFonts w:ascii="Arial" w:hAnsi="Arial" w:cs="Arial"/>
                <w:b/>
                <w:color w:val="FFFFFF"/>
              </w:rPr>
              <w:t>Method of Assessment</w:t>
            </w:r>
          </w:p>
        </w:tc>
      </w:tr>
      <w:tr w:rsidR="00794FA8" w:rsidRPr="0066265F" w14:paraId="31BA9E2C"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794FA8" w:rsidRPr="0066265F" w:rsidRDefault="00794FA8" w:rsidP="00794FA8">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9D51C7" w:rsidRPr="0066265F" w14:paraId="04F82B39"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9D51C7" w:rsidRPr="0066265F" w:rsidRDefault="009D51C7" w:rsidP="009D51C7">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B256443" w:rsidR="009D51C7" w:rsidRPr="0066265F" w:rsidRDefault="009D51C7" w:rsidP="009D51C7">
            <w:pPr>
              <w:spacing w:before="120" w:after="120"/>
              <w:rPr>
                <w:rFonts w:ascii="Arial" w:hAnsi="Arial" w:cs="Arial"/>
              </w:rPr>
            </w:pPr>
            <w:r>
              <w:rPr>
                <w:rFonts w:ascii="Arial" w:hAnsi="Arial" w:cs="Arial"/>
              </w:rPr>
              <w:t>Experience of applying legislation</w:t>
            </w:r>
          </w:p>
        </w:tc>
        <w:tc>
          <w:tcPr>
            <w:tcW w:w="3578" w:type="dxa"/>
            <w:tcBorders>
              <w:top w:val="single" w:sz="4" w:space="0" w:color="auto"/>
              <w:left w:val="single" w:sz="4" w:space="0" w:color="auto"/>
              <w:bottom w:val="single" w:sz="4" w:space="0" w:color="auto"/>
              <w:right w:val="single" w:sz="4" w:space="0" w:color="auto"/>
            </w:tcBorders>
          </w:tcPr>
          <w:p w14:paraId="11AF1653" w14:textId="24841F74" w:rsidR="009D51C7" w:rsidRPr="0066265F" w:rsidRDefault="009D51C7" w:rsidP="009D51C7">
            <w:pPr>
              <w:spacing w:before="120" w:after="120"/>
              <w:rPr>
                <w:rFonts w:ascii="Arial" w:hAnsi="Arial" w:cs="Arial"/>
              </w:rPr>
            </w:pPr>
            <w:r>
              <w:rPr>
                <w:rFonts w:ascii="Arial" w:hAnsi="Arial" w:cs="Arial"/>
              </w:rPr>
              <w:t>Application form / interview</w:t>
            </w:r>
          </w:p>
        </w:tc>
      </w:tr>
      <w:tr w:rsidR="00794FA8" w:rsidRPr="0066265F" w14:paraId="23DDF845"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794FA8" w:rsidRPr="0066265F" w:rsidRDefault="00794FA8" w:rsidP="00794FA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94FA8" w:rsidRPr="0066265F" w14:paraId="4DF07F0F"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794FA8" w:rsidRPr="0066265F" w:rsidRDefault="00794FA8" w:rsidP="00794FA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794FA8" w:rsidRPr="0066265F" w:rsidRDefault="00794FA8" w:rsidP="00794FA8">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0DAD5708" w14:textId="77777777" w:rsidR="00794FA8" w:rsidRPr="0066265F" w:rsidRDefault="00794FA8" w:rsidP="00794FA8">
            <w:pPr>
              <w:spacing w:before="120" w:after="120"/>
              <w:rPr>
                <w:rFonts w:ascii="Arial" w:hAnsi="Arial" w:cs="Arial"/>
              </w:rPr>
            </w:pPr>
          </w:p>
        </w:tc>
      </w:tr>
      <w:tr w:rsidR="00794FA8" w:rsidRPr="0066265F" w14:paraId="45824944" w14:textId="77777777" w:rsidTr="19361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794FA8" w:rsidRPr="0066265F" w:rsidRDefault="00794FA8" w:rsidP="00794FA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794FA8" w:rsidRPr="0066265F" w:rsidRDefault="00794FA8" w:rsidP="00794FA8">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67C9C3B" w14:textId="77777777" w:rsidR="00794FA8" w:rsidRPr="0066265F" w:rsidRDefault="00794FA8" w:rsidP="00794FA8">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3F6F62A1" w14:textId="77777777" w:rsidR="000F1780" w:rsidRDefault="000F1780">
            <w:pPr>
              <w:rPr>
                <w:rFonts w:ascii="Arial" w:hAnsi="Arial" w:cs="Arial"/>
                <w:b/>
              </w:rPr>
            </w:pPr>
          </w:p>
          <w:p w14:paraId="691C1707" w14:textId="2284103B"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7385E88" w:rsidR="00016EFF" w:rsidRDefault="009D51C7">
            <w:pPr>
              <w:rPr>
                <w:rFonts w:ascii="Arial" w:hAnsi="Arial" w:cs="Arial"/>
                <w:b/>
              </w:rPr>
            </w:pPr>
            <w:r>
              <w:rPr>
                <w:rFonts w:ascii="Arial" w:hAnsi="Arial" w:cs="Arial"/>
                <w:b/>
              </w:rPr>
              <w:t>July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0B56ECA" w:rsidR="00016EFF" w:rsidRDefault="009D51C7">
            <w:pPr>
              <w:rPr>
                <w:rFonts w:ascii="Arial" w:hAnsi="Arial" w:cs="Arial"/>
                <w:b/>
              </w:rPr>
            </w:pPr>
            <w:r>
              <w:rPr>
                <w:rFonts w:ascii="Arial" w:hAnsi="Arial" w:cs="Arial"/>
                <w:b/>
              </w:rPr>
              <w:t>Head of Planning Services</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10AF43EF" w14:textId="77777777" w:rsidR="009D51C7" w:rsidRDefault="009D51C7" w:rsidP="00016EFF">
      <w:pPr>
        <w:spacing w:after="0" w:line="240" w:lineRule="auto"/>
        <w:rPr>
          <w:rFonts w:ascii="Arial" w:hAnsi="Arial" w:cs="Arial"/>
          <w:b/>
        </w:rPr>
      </w:pPr>
    </w:p>
    <w:p w14:paraId="565936A9" w14:textId="77777777" w:rsidR="009D51C7" w:rsidRDefault="009D51C7" w:rsidP="00016EFF">
      <w:pPr>
        <w:spacing w:after="0" w:line="240" w:lineRule="auto"/>
        <w:rPr>
          <w:rFonts w:ascii="Arial" w:hAnsi="Arial" w:cs="Arial"/>
          <w:b/>
        </w:rPr>
      </w:pPr>
    </w:p>
    <w:p w14:paraId="763E70BC" w14:textId="77777777" w:rsidR="009D51C7" w:rsidRDefault="009D51C7" w:rsidP="00016EFF">
      <w:pPr>
        <w:spacing w:after="0" w:line="240" w:lineRule="auto"/>
        <w:rPr>
          <w:rFonts w:ascii="Arial" w:hAnsi="Arial" w:cs="Arial"/>
          <w:b/>
        </w:rPr>
      </w:pPr>
    </w:p>
    <w:p w14:paraId="748B54F1" w14:textId="77777777" w:rsidR="009D51C7" w:rsidRDefault="009D51C7" w:rsidP="00016EFF">
      <w:pPr>
        <w:spacing w:after="0" w:line="240" w:lineRule="auto"/>
        <w:rPr>
          <w:rFonts w:ascii="Arial" w:hAnsi="Arial" w:cs="Arial"/>
          <w:b/>
        </w:rPr>
      </w:pPr>
    </w:p>
    <w:p w14:paraId="5FD7D293" w14:textId="77777777" w:rsidR="009D51C7" w:rsidRDefault="009D51C7" w:rsidP="00016EFF">
      <w:pPr>
        <w:spacing w:after="0" w:line="240" w:lineRule="auto"/>
        <w:rPr>
          <w:rFonts w:ascii="Arial" w:hAnsi="Arial" w:cs="Arial"/>
          <w:b/>
        </w:rPr>
      </w:pPr>
    </w:p>
    <w:p w14:paraId="3740B155" w14:textId="77777777" w:rsidR="009D51C7" w:rsidRDefault="009D51C7" w:rsidP="00016EFF">
      <w:pPr>
        <w:spacing w:after="0" w:line="240" w:lineRule="auto"/>
        <w:rPr>
          <w:rFonts w:ascii="Arial" w:hAnsi="Arial" w:cs="Arial"/>
          <w:b/>
        </w:rPr>
      </w:pPr>
    </w:p>
    <w:p w14:paraId="6A9C4871" w14:textId="77777777" w:rsidR="009D51C7" w:rsidRDefault="009D51C7" w:rsidP="00016EFF">
      <w:pPr>
        <w:spacing w:after="0" w:line="240" w:lineRule="auto"/>
        <w:rPr>
          <w:rFonts w:ascii="Arial" w:hAnsi="Arial" w:cs="Arial"/>
          <w:b/>
        </w:rPr>
      </w:pPr>
    </w:p>
    <w:p w14:paraId="21A308FC" w14:textId="77777777" w:rsidR="006276F7" w:rsidRDefault="006276F7" w:rsidP="00016EFF">
      <w:pPr>
        <w:spacing w:after="0" w:line="240" w:lineRule="auto"/>
        <w:rPr>
          <w:rFonts w:ascii="Arial" w:hAnsi="Arial" w:cs="Arial"/>
          <w:b/>
        </w:rPr>
      </w:pPr>
    </w:p>
    <w:p w14:paraId="1A43632E" w14:textId="77777777" w:rsidR="006276F7" w:rsidRDefault="006276F7" w:rsidP="00016EFF">
      <w:pPr>
        <w:spacing w:after="0" w:line="240" w:lineRule="auto"/>
        <w:rPr>
          <w:rFonts w:ascii="Arial" w:hAnsi="Arial" w:cs="Arial"/>
          <w:b/>
        </w:rPr>
      </w:pPr>
    </w:p>
    <w:p w14:paraId="50487E34" w14:textId="77777777" w:rsidR="006276F7" w:rsidRDefault="006276F7" w:rsidP="00016EFF">
      <w:pPr>
        <w:spacing w:after="0" w:line="240" w:lineRule="auto"/>
        <w:rPr>
          <w:rFonts w:ascii="Arial" w:hAnsi="Arial" w:cs="Arial"/>
          <w:b/>
        </w:rPr>
      </w:pPr>
    </w:p>
    <w:p w14:paraId="2D1CA0FF" w14:textId="77777777" w:rsidR="009D51C7" w:rsidRDefault="009D51C7" w:rsidP="00016EFF">
      <w:pPr>
        <w:spacing w:after="0" w:line="240" w:lineRule="auto"/>
        <w:rPr>
          <w:rFonts w:ascii="Arial" w:hAnsi="Arial" w:cs="Arial"/>
          <w:b/>
        </w:rPr>
      </w:pPr>
    </w:p>
    <w:p w14:paraId="0ABFF434" w14:textId="257C502D"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1A9101F">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5AB24A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B38308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FD2209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BEA9" w14:textId="77777777" w:rsidR="00972A0D" w:rsidRDefault="00972A0D" w:rsidP="00FC3378">
      <w:pPr>
        <w:spacing w:after="0" w:line="240" w:lineRule="auto"/>
      </w:pPr>
      <w:r>
        <w:separator/>
      </w:r>
    </w:p>
  </w:endnote>
  <w:endnote w:type="continuationSeparator" w:id="0">
    <w:p w14:paraId="587D862C" w14:textId="77777777" w:rsidR="00972A0D" w:rsidRDefault="00972A0D" w:rsidP="00FC3378">
      <w:pPr>
        <w:spacing w:after="0" w:line="240" w:lineRule="auto"/>
      </w:pPr>
      <w:r>
        <w:continuationSeparator/>
      </w:r>
    </w:p>
  </w:endnote>
  <w:endnote w:type="continuationNotice" w:id="1">
    <w:p w14:paraId="77199551" w14:textId="77777777" w:rsidR="00972A0D" w:rsidRDefault="00972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FFDA" w14:textId="77777777" w:rsidR="00972A0D" w:rsidRDefault="00972A0D" w:rsidP="00FC3378">
      <w:pPr>
        <w:spacing w:after="0" w:line="240" w:lineRule="auto"/>
      </w:pPr>
      <w:r>
        <w:separator/>
      </w:r>
    </w:p>
  </w:footnote>
  <w:footnote w:type="continuationSeparator" w:id="0">
    <w:p w14:paraId="0311231E" w14:textId="77777777" w:rsidR="00972A0D" w:rsidRDefault="00972A0D" w:rsidP="00FC3378">
      <w:pPr>
        <w:spacing w:after="0" w:line="240" w:lineRule="auto"/>
      </w:pPr>
      <w:r>
        <w:continuationSeparator/>
      </w:r>
    </w:p>
  </w:footnote>
  <w:footnote w:type="continuationNotice" w:id="1">
    <w:p w14:paraId="272F1ACA" w14:textId="77777777" w:rsidR="00972A0D" w:rsidRDefault="00972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11F1E64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081AF20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0A8E58D0"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486E7D"/>
    <w:multiLevelType w:val="hybridMultilevel"/>
    <w:tmpl w:val="8ED2A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118708">
    <w:abstractNumId w:val="0"/>
  </w:num>
  <w:num w:numId="2" w16cid:durableId="135307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61F4"/>
    <w:rsid w:val="00007790"/>
    <w:rsid w:val="00016EFF"/>
    <w:rsid w:val="00057160"/>
    <w:rsid w:val="000916ED"/>
    <w:rsid w:val="000B2498"/>
    <w:rsid w:val="000C7495"/>
    <w:rsid w:val="000F1056"/>
    <w:rsid w:val="000F1780"/>
    <w:rsid w:val="000F31D4"/>
    <w:rsid w:val="00110696"/>
    <w:rsid w:val="00122FE0"/>
    <w:rsid w:val="00160225"/>
    <w:rsid w:val="00162C95"/>
    <w:rsid w:val="00170F84"/>
    <w:rsid w:val="00197E06"/>
    <w:rsid w:val="001D547E"/>
    <w:rsid w:val="001E038F"/>
    <w:rsid w:val="001E0A68"/>
    <w:rsid w:val="001E5D90"/>
    <w:rsid w:val="001F1260"/>
    <w:rsid w:val="001F1BF3"/>
    <w:rsid w:val="001F450F"/>
    <w:rsid w:val="002176FC"/>
    <w:rsid w:val="00241904"/>
    <w:rsid w:val="0024230B"/>
    <w:rsid w:val="00243BEC"/>
    <w:rsid w:val="00243DBF"/>
    <w:rsid w:val="00254203"/>
    <w:rsid w:val="00271A57"/>
    <w:rsid w:val="00287959"/>
    <w:rsid w:val="002D1A42"/>
    <w:rsid w:val="002D5F80"/>
    <w:rsid w:val="002D7654"/>
    <w:rsid w:val="002E752A"/>
    <w:rsid w:val="002E7726"/>
    <w:rsid w:val="003101F6"/>
    <w:rsid w:val="00316EFF"/>
    <w:rsid w:val="00317EF0"/>
    <w:rsid w:val="003263BC"/>
    <w:rsid w:val="00331B23"/>
    <w:rsid w:val="0034390A"/>
    <w:rsid w:val="003511AB"/>
    <w:rsid w:val="003803A5"/>
    <w:rsid w:val="003A5365"/>
    <w:rsid w:val="003C7CC0"/>
    <w:rsid w:val="003D2019"/>
    <w:rsid w:val="0040667C"/>
    <w:rsid w:val="00413EEB"/>
    <w:rsid w:val="0042389D"/>
    <w:rsid w:val="00463BF7"/>
    <w:rsid w:val="004954EC"/>
    <w:rsid w:val="004B211A"/>
    <w:rsid w:val="004C4E03"/>
    <w:rsid w:val="004C7AC2"/>
    <w:rsid w:val="004F3815"/>
    <w:rsid w:val="00522A6E"/>
    <w:rsid w:val="005303F4"/>
    <w:rsid w:val="00533325"/>
    <w:rsid w:val="00540855"/>
    <w:rsid w:val="00545C05"/>
    <w:rsid w:val="005465FC"/>
    <w:rsid w:val="00552563"/>
    <w:rsid w:val="00557C6D"/>
    <w:rsid w:val="005623EE"/>
    <w:rsid w:val="005C6945"/>
    <w:rsid w:val="00604191"/>
    <w:rsid w:val="006128BC"/>
    <w:rsid w:val="00614BB0"/>
    <w:rsid w:val="006276F7"/>
    <w:rsid w:val="0064027C"/>
    <w:rsid w:val="00646B75"/>
    <w:rsid w:val="0066326B"/>
    <w:rsid w:val="0069085E"/>
    <w:rsid w:val="00696CE4"/>
    <w:rsid w:val="006A6D36"/>
    <w:rsid w:val="006B1340"/>
    <w:rsid w:val="006D2F07"/>
    <w:rsid w:val="006D2FA0"/>
    <w:rsid w:val="006D5E3A"/>
    <w:rsid w:val="00720596"/>
    <w:rsid w:val="00722B34"/>
    <w:rsid w:val="00747FD8"/>
    <w:rsid w:val="00765EC9"/>
    <w:rsid w:val="00787BBB"/>
    <w:rsid w:val="00791BF0"/>
    <w:rsid w:val="00794FA8"/>
    <w:rsid w:val="007C240E"/>
    <w:rsid w:val="007D2626"/>
    <w:rsid w:val="007F19DC"/>
    <w:rsid w:val="007F535C"/>
    <w:rsid w:val="00807452"/>
    <w:rsid w:val="00810317"/>
    <w:rsid w:val="00811F1B"/>
    <w:rsid w:val="00812C8A"/>
    <w:rsid w:val="00854AD2"/>
    <w:rsid w:val="008573F7"/>
    <w:rsid w:val="00861CEF"/>
    <w:rsid w:val="00864546"/>
    <w:rsid w:val="008650DD"/>
    <w:rsid w:val="008C45E0"/>
    <w:rsid w:val="008D4C80"/>
    <w:rsid w:val="008F121E"/>
    <w:rsid w:val="00906027"/>
    <w:rsid w:val="00912707"/>
    <w:rsid w:val="00926095"/>
    <w:rsid w:val="0093259F"/>
    <w:rsid w:val="0094774D"/>
    <w:rsid w:val="0097051B"/>
    <w:rsid w:val="00971A9D"/>
    <w:rsid w:val="00972A0D"/>
    <w:rsid w:val="0097770C"/>
    <w:rsid w:val="009869EF"/>
    <w:rsid w:val="009A5EE0"/>
    <w:rsid w:val="009B56F0"/>
    <w:rsid w:val="009D1C42"/>
    <w:rsid w:val="009D51C7"/>
    <w:rsid w:val="009E0BD0"/>
    <w:rsid w:val="00A14350"/>
    <w:rsid w:val="00A203DB"/>
    <w:rsid w:val="00A2229B"/>
    <w:rsid w:val="00A2284D"/>
    <w:rsid w:val="00A34AF7"/>
    <w:rsid w:val="00A524F1"/>
    <w:rsid w:val="00A52C23"/>
    <w:rsid w:val="00A54963"/>
    <w:rsid w:val="00A67341"/>
    <w:rsid w:val="00A67A3D"/>
    <w:rsid w:val="00A930DE"/>
    <w:rsid w:val="00AC73E2"/>
    <w:rsid w:val="00AE1B89"/>
    <w:rsid w:val="00AF0D46"/>
    <w:rsid w:val="00AF2373"/>
    <w:rsid w:val="00B311AC"/>
    <w:rsid w:val="00B323A5"/>
    <w:rsid w:val="00B524A3"/>
    <w:rsid w:val="00B73E07"/>
    <w:rsid w:val="00B85F12"/>
    <w:rsid w:val="00B86F47"/>
    <w:rsid w:val="00BB448B"/>
    <w:rsid w:val="00BC0F0D"/>
    <w:rsid w:val="00BC3BCC"/>
    <w:rsid w:val="00BE1673"/>
    <w:rsid w:val="00BF2863"/>
    <w:rsid w:val="00C47349"/>
    <w:rsid w:val="00C55DED"/>
    <w:rsid w:val="00C70FFC"/>
    <w:rsid w:val="00CA456C"/>
    <w:rsid w:val="00D1782D"/>
    <w:rsid w:val="00D21091"/>
    <w:rsid w:val="00D27AF1"/>
    <w:rsid w:val="00D46801"/>
    <w:rsid w:val="00D802AB"/>
    <w:rsid w:val="00D818E6"/>
    <w:rsid w:val="00D9066E"/>
    <w:rsid w:val="00D95050"/>
    <w:rsid w:val="00DA436E"/>
    <w:rsid w:val="00DB211F"/>
    <w:rsid w:val="00DF1E85"/>
    <w:rsid w:val="00DF236A"/>
    <w:rsid w:val="00E0021D"/>
    <w:rsid w:val="00E0233D"/>
    <w:rsid w:val="00E07E87"/>
    <w:rsid w:val="00E177C0"/>
    <w:rsid w:val="00E64157"/>
    <w:rsid w:val="00E94D53"/>
    <w:rsid w:val="00E95EA8"/>
    <w:rsid w:val="00EA6F85"/>
    <w:rsid w:val="00EB4D46"/>
    <w:rsid w:val="00EB6770"/>
    <w:rsid w:val="00EE77D7"/>
    <w:rsid w:val="00EF40E8"/>
    <w:rsid w:val="00F06C8E"/>
    <w:rsid w:val="00F30786"/>
    <w:rsid w:val="00F638E8"/>
    <w:rsid w:val="00F92133"/>
    <w:rsid w:val="00F93362"/>
    <w:rsid w:val="00FC3378"/>
    <w:rsid w:val="00FC54C3"/>
    <w:rsid w:val="00FC7C2F"/>
    <w:rsid w:val="00FE665C"/>
    <w:rsid w:val="19361F1F"/>
    <w:rsid w:val="1F852EEB"/>
    <w:rsid w:val="2312829D"/>
    <w:rsid w:val="289473C1"/>
    <w:rsid w:val="30C783F3"/>
    <w:rsid w:val="43D441C7"/>
    <w:rsid w:val="4F0595B5"/>
    <w:rsid w:val="516EDD7F"/>
    <w:rsid w:val="671BAE64"/>
    <w:rsid w:val="7E95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057160"/>
    <w:pPr>
      <w:spacing w:after="0" w:line="240" w:lineRule="auto"/>
    </w:pPr>
  </w:style>
  <w:style w:type="character" w:styleId="Mention">
    <w:name w:val="Mention"/>
    <w:basedOn w:val="DefaultParagraphFont"/>
    <w:uiPriority w:val="99"/>
    <w:unhideWhenUsed/>
    <w:rsid w:val="00170F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Allen, Alex</cp:lastModifiedBy>
  <cp:revision>106</cp:revision>
  <dcterms:created xsi:type="dcterms:W3CDTF">2023-05-09T07:56:00Z</dcterms:created>
  <dcterms:modified xsi:type="dcterms:W3CDTF">2025-08-06T14:29:00Z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16600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ies>
</file>