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  <w:drawing>
          <wp:inline distT="0" distB="0" distL="0" distR="0">
            <wp:extent cx="590550" cy="61214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1" t="-58" r="-6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b/>
          <w:bCs/>
          <w:sz w:val="24"/>
          <w:szCs w:val="24"/>
          <w:u w:val="single"/>
        </w:rPr>
        <w:t>PERSON SPECIFICATION – TEACHER T1</w:t>
      </w:r>
      <w:bookmarkStart w:id="0" w:name="_GoBack"/>
      <w:bookmarkEnd w:id="0"/>
      <w:r>
        <w:rPr>
          <w:rFonts w:eastAsia="Times New Roman" w:cs="Arial" w:ascii="Arial" w:hAnsi="Arial"/>
          <w:b/>
          <w:bCs/>
          <w:sz w:val="24"/>
          <w:szCs w:val="24"/>
          <w:u w:val="single"/>
        </w:rPr>
        <w:t xml:space="preserve">-T6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tbl>
      <w:tblPr>
        <w:tblW w:w="15128" w:type="dxa"/>
        <w:jc w:val="left"/>
        <w:tblInd w:w="-232" w:type="dxa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88"/>
        <w:gridCol w:w="7420"/>
        <w:gridCol w:w="3712"/>
        <w:gridCol w:w="2208"/>
      </w:tblGrid>
      <w:tr>
        <w:trPr>
          <w:trHeight w:val="153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Criteria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251" w:right="0" w:hanging="0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Essential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97" w:right="0" w:hanging="0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Desirable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To be measured by</w:t>
            </w:r>
          </w:p>
        </w:tc>
      </w:tr>
      <w:tr>
        <w:trPr>
          <w:trHeight w:val="157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  <w:t>Faith Commitment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Be sympathetic and supportive to the aims and ethos of St John The Evangelist  RC Primary School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Practising Catholic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Application form </w:t>
            </w:r>
          </w:p>
        </w:tc>
      </w:tr>
      <w:tr>
        <w:trPr>
          <w:trHeight w:val="230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Experience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Experience of teaching in a primary setting and in particular EYFS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show leadership and curriculum development in at least one subject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demonstrate a knowledge and understanding of a role of self-evaluation</w:t>
            </w:r>
          </w:p>
          <w:p>
            <w:pPr>
              <w:pStyle w:val="Normal"/>
              <w:spacing w:lineRule="auto" w:line="240" w:before="0" w:after="0"/>
              <w:ind w:left="360" w:right="0" w:hanging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  <w:tr>
        <w:trPr>
          <w:trHeight w:val="297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 xml:space="preserve">Qualifications and 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Training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Qualified Teacher status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an excellent classroom practitioner, with excellent teaching skills and knowledge of issues that contribute to excellent teaching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have an in depth knowledge and understanding of current curriculum issues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</w:t>
            </w:r>
          </w:p>
        </w:tc>
      </w:tr>
      <w:tr>
        <w:trPr>
          <w:trHeight w:val="1099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 xml:space="preserve">Knowledge and 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Skills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Knowledge of the EYFS/KS1/KS2 curriculum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demonstrate excellent phonic knowledge/early reading skills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demonstrate excellent use of ICT to support teaching and learning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Commitment to inclusive practice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demonstrate highly effective teaching to ensure good progress for all children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adapt teaching to respond to the strengths and needs of the children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Knowledge and experience of a range of teaching and learning styles and strategies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inspire creativity within the curriculum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demonstrate high standards in learning and teaching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Awareness of health and safety/safeguarding issues and their implementation in the workplace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  <w:tr>
        <w:trPr>
          <w:trHeight w:val="398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 xml:space="preserve">Planning 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and Assessment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Knowledge and experience of classroom planning procedures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Make accurate and productive use of assessment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Commitment to effective feedback and target setting for individual children and groups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analyse data relating to the children you are directly responsible for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 working knowledge of strategies and techniques for raising pupils’ attainment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develop, implement and review aspects of the School Improvement Plan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responsible for the statutory assessment and reporting arrangements with the phase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Knowledge and experience of school development planning</w:t>
            </w:r>
          </w:p>
          <w:p>
            <w:pPr>
              <w:pStyle w:val="Normal"/>
              <w:spacing w:lineRule="auto" w:line="240" w:before="0" w:after="0"/>
              <w:ind w:left="360" w:right="0" w:hanging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Evidence of a range of school collaboration and moderation activities throughout the year</w:t>
            </w:r>
          </w:p>
          <w:p>
            <w:pPr>
              <w:pStyle w:val="Normal"/>
              <w:spacing w:lineRule="auto" w:line="240" w:before="0" w:after="0"/>
              <w:ind w:left="360" w:right="0" w:hanging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227" w:right="0" w:hanging="219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  <w:tr>
        <w:trPr>
          <w:trHeight w:val="43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  <w:t>Working with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  <w:t>People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communicate effectively with colleagues, pupils and parents,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Ability to work effectively as part of a team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have the ability to lead, influence and motivate others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To be able to support the Headteacher and Senior Leadership Team  in the delivery of all policies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Develop ways of engaging and working with parents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establish positive relationships with the wider community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  <w:tr>
        <w:trPr>
          <w:trHeight w:val="43" w:hRule="atLeast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Additional Factors</w:t>
            </w:r>
          </w:p>
          <w:p>
            <w:pPr>
              <w:pStyle w:val="Normal"/>
              <w:spacing w:lineRule="auto" w:line="240" w:before="0" w:after="0"/>
              <w:ind w:left="142" w:right="0" w:hanging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create an emotionally supportive classroom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A commitment to playing an active part in after school activities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Maintain good discipline and pastoral care throughout the school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Ability to lead a given subject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Excellent organisational and communication skills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lang w:eastAsia="en-GB"/>
        </w:rPr>
      </w:pPr>
      <w:r>
        <w:rPr>
          <w:rFonts w:eastAsia="Times New Roman" w:cs="Arial" w:ascii="Arial" w:hAnsi="Arial"/>
          <w:b/>
          <w:bCs/>
          <w:lang w:eastAsia="en-GB"/>
        </w:rPr>
        <w:t>SENDCO: In addition to the requirements of a class teacher and any other agreed responsibilities</w:t>
      </w:r>
    </w:p>
    <w:p>
      <w:pPr>
        <w:pStyle w:val="Normal"/>
        <w:rPr/>
      </w:pPr>
      <w:r>
        <w:rPr/>
      </w:r>
    </w:p>
    <w:tbl>
      <w:tblPr>
        <w:tblW w:w="15177" w:type="dxa"/>
        <w:jc w:val="left"/>
        <w:tblInd w:w="-29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511"/>
        <w:gridCol w:w="3686"/>
        <w:gridCol w:w="2136"/>
      </w:tblGrid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•</w:t>
            </w:r>
            <w:r>
              <w:rPr>
                <w:rFonts w:eastAsia="Calibri" w:cs="Calibri"/>
              </w:rPr>
              <w:t xml:space="preserve">   </w:t>
            </w:r>
            <w:r>
              <w:rPr>
                <w:rFonts w:cs="Arial" w:ascii="Arial" w:hAnsi="Arial"/>
              </w:rPr>
              <w:t>has a proven track record of supporting progress for pupils with SEND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</w:rPr>
              <w:t>•</w:t>
            </w:r>
            <w:r>
              <w:rPr>
                <w:rFonts w:eastAsia="Arial"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is willing to undertake the qualification when newly appointed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has the National Qualification for SEND Coordination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is an existing SENDCO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Application form and interview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type w:val="nextPage"/>
      <w:pgSz w:orient="landscape" w:w="16838" w:h="11906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2023-10-13T07:46:00Z</dcterms:created>
  <dc:creator>Kath Baker</dc:creator>
  <dc:description/>
  <dc:language>en-US</dc:language>
  <cp:lastModifiedBy>timmonsa@JOHNS.INT</cp:lastModifiedBy>
  <cp:lastPrinted>1995-11-21T17:41:00Z</cp:lastPrinted>
  <dcterms:modified xsi:type="dcterms:W3CDTF">2024-02-28T11:30:00Z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