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FE52" w14:textId="468C351C" w:rsidR="00C55DED" w:rsidRPr="00C34978" w:rsidRDefault="00243DBF">
      <w:pPr>
        <w:rPr>
          <w:rFonts w:ascii="Arial" w:hAnsi="Arial" w:cs="Arial"/>
          <w:b/>
          <w:bCs/>
          <w:sz w:val="40"/>
          <w:szCs w:val="40"/>
        </w:rPr>
      </w:pPr>
      <w:r w:rsidRPr="00C34978">
        <w:rPr>
          <w:rFonts w:ascii="Arial" w:hAnsi="Arial" w:cs="Arial"/>
          <w:noProof/>
          <w:sz w:val="32"/>
          <w:lang w:eastAsia="en-GB"/>
        </w:rPr>
        <w:drawing>
          <wp:anchor distT="0" distB="0" distL="114300" distR="114300" simplePos="0" relativeHeight="251658240"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rsidR="00C55DED" w:rsidRPr="00C34978">
        <w:rPr>
          <w:rFonts w:ascii="Arial" w:hAnsi="Arial" w:cs="Arial"/>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972"/>
        <w:gridCol w:w="6656"/>
      </w:tblGrid>
      <w:tr w:rsidR="00C34978" w:rsidRPr="00C34978" w14:paraId="48933474" w14:textId="77777777" w:rsidTr="004B3F08">
        <w:trPr>
          <w:trHeight w:val="506"/>
        </w:trPr>
        <w:tc>
          <w:tcPr>
            <w:tcW w:w="2972" w:type="dxa"/>
            <w:vAlign w:val="center"/>
          </w:tcPr>
          <w:p w14:paraId="24F5D64F" w14:textId="77777777" w:rsidR="00243DBF" w:rsidRPr="00C34978" w:rsidRDefault="00243DBF" w:rsidP="004B3F08">
            <w:pPr>
              <w:spacing w:after="0"/>
              <w:rPr>
                <w:rFonts w:ascii="Arial" w:hAnsi="Arial" w:cs="Arial"/>
                <w:b/>
              </w:rPr>
            </w:pPr>
            <w:r w:rsidRPr="00C34978">
              <w:rPr>
                <w:rFonts w:ascii="Arial" w:hAnsi="Arial" w:cs="Arial"/>
                <w:b/>
              </w:rPr>
              <w:t>Department</w:t>
            </w:r>
          </w:p>
        </w:tc>
        <w:tc>
          <w:tcPr>
            <w:tcW w:w="6656" w:type="dxa"/>
            <w:vAlign w:val="center"/>
          </w:tcPr>
          <w:p w14:paraId="062B5CC9" w14:textId="04EC7B06" w:rsidR="00243DBF" w:rsidRPr="00C34978" w:rsidRDefault="00714838" w:rsidP="004B3F08">
            <w:pPr>
              <w:spacing w:after="0"/>
              <w:rPr>
                <w:rFonts w:ascii="Arial" w:hAnsi="Arial" w:cs="Arial"/>
                <w:b/>
              </w:rPr>
            </w:pPr>
            <w:r w:rsidRPr="00C34978">
              <w:rPr>
                <w:rFonts w:ascii="Arial" w:hAnsi="Arial" w:cs="Arial"/>
                <w:b/>
              </w:rPr>
              <w:t>CORPORATE RESOURCES</w:t>
            </w:r>
          </w:p>
        </w:tc>
      </w:tr>
      <w:tr w:rsidR="00C34978" w:rsidRPr="00C34978" w14:paraId="069BB0EA" w14:textId="77777777" w:rsidTr="004B3F08">
        <w:trPr>
          <w:trHeight w:val="506"/>
        </w:trPr>
        <w:tc>
          <w:tcPr>
            <w:tcW w:w="2972" w:type="dxa"/>
            <w:vAlign w:val="center"/>
          </w:tcPr>
          <w:p w14:paraId="52503123" w14:textId="77777777" w:rsidR="00243DBF" w:rsidRPr="00C34978" w:rsidRDefault="00243DBF" w:rsidP="004B3F08">
            <w:pPr>
              <w:spacing w:after="0"/>
              <w:rPr>
                <w:rFonts w:ascii="Arial" w:hAnsi="Arial" w:cs="Arial"/>
                <w:b/>
              </w:rPr>
            </w:pPr>
            <w:r w:rsidRPr="00C34978">
              <w:rPr>
                <w:rFonts w:ascii="Arial" w:hAnsi="Arial" w:cs="Arial"/>
                <w:b/>
              </w:rPr>
              <w:t>Job Title</w:t>
            </w:r>
          </w:p>
        </w:tc>
        <w:tc>
          <w:tcPr>
            <w:tcW w:w="6656" w:type="dxa"/>
            <w:vAlign w:val="center"/>
          </w:tcPr>
          <w:p w14:paraId="6979F43D" w14:textId="609B9E95" w:rsidR="00243DBF" w:rsidRPr="00C34978" w:rsidRDefault="00B76770" w:rsidP="004B3F08">
            <w:pPr>
              <w:spacing w:after="0"/>
              <w:rPr>
                <w:rFonts w:ascii="Arial" w:hAnsi="Arial" w:cs="Arial"/>
                <w:b/>
              </w:rPr>
            </w:pPr>
            <w:r w:rsidRPr="00C34978">
              <w:rPr>
                <w:rFonts w:ascii="Arial" w:hAnsi="Arial" w:cs="Arial"/>
                <w:b/>
              </w:rPr>
              <w:t xml:space="preserve">QUANTITY SURVEYORS’ </w:t>
            </w:r>
            <w:r w:rsidR="00822171" w:rsidRPr="00C34978">
              <w:rPr>
                <w:rFonts w:ascii="Arial" w:hAnsi="Arial" w:cs="Arial"/>
                <w:b/>
              </w:rPr>
              <w:t>&amp;</w:t>
            </w:r>
            <w:r w:rsidRPr="00C34978">
              <w:rPr>
                <w:rFonts w:ascii="Arial" w:hAnsi="Arial" w:cs="Arial"/>
                <w:b/>
              </w:rPr>
              <w:t xml:space="preserve"> COST </w:t>
            </w:r>
            <w:r w:rsidR="004B3F08" w:rsidRPr="00C34978">
              <w:rPr>
                <w:rFonts w:ascii="Arial" w:hAnsi="Arial" w:cs="Arial"/>
                <w:b/>
              </w:rPr>
              <w:t>MANAGER</w:t>
            </w:r>
          </w:p>
        </w:tc>
      </w:tr>
      <w:tr w:rsidR="00C34978" w:rsidRPr="00C34978" w14:paraId="2419BDF4" w14:textId="77777777" w:rsidTr="004B3F08">
        <w:trPr>
          <w:trHeight w:val="506"/>
        </w:trPr>
        <w:tc>
          <w:tcPr>
            <w:tcW w:w="2972" w:type="dxa"/>
            <w:vAlign w:val="center"/>
          </w:tcPr>
          <w:p w14:paraId="1DDEB1F0" w14:textId="77777777" w:rsidR="00243DBF" w:rsidRPr="00C34978" w:rsidRDefault="00243DBF" w:rsidP="004B3F08">
            <w:pPr>
              <w:spacing w:after="0"/>
              <w:rPr>
                <w:rFonts w:ascii="Arial" w:hAnsi="Arial" w:cs="Arial"/>
                <w:b/>
              </w:rPr>
            </w:pPr>
            <w:r w:rsidRPr="00C34978">
              <w:rPr>
                <w:rFonts w:ascii="Arial" w:hAnsi="Arial" w:cs="Arial"/>
                <w:b/>
              </w:rPr>
              <w:t>Grade</w:t>
            </w:r>
          </w:p>
        </w:tc>
        <w:tc>
          <w:tcPr>
            <w:tcW w:w="6656" w:type="dxa"/>
            <w:vAlign w:val="center"/>
          </w:tcPr>
          <w:p w14:paraId="035D0F1F" w14:textId="2ABED3C7" w:rsidR="00243DBF" w:rsidRPr="00C34978" w:rsidRDefault="004B3F08" w:rsidP="004B3F08">
            <w:pPr>
              <w:spacing w:after="0"/>
              <w:rPr>
                <w:rFonts w:ascii="Arial" w:hAnsi="Arial" w:cs="Arial"/>
              </w:rPr>
            </w:pPr>
            <w:r w:rsidRPr="00C34978">
              <w:rPr>
                <w:rFonts w:ascii="Arial" w:hAnsi="Arial" w:cs="Arial"/>
              </w:rPr>
              <w:t>K</w:t>
            </w:r>
          </w:p>
        </w:tc>
      </w:tr>
      <w:tr w:rsidR="00C34978" w:rsidRPr="00C34978" w14:paraId="1BC738FC" w14:textId="77777777" w:rsidTr="00792483">
        <w:trPr>
          <w:trHeight w:val="506"/>
        </w:trPr>
        <w:tc>
          <w:tcPr>
            <w:tcW w:w="2972" w:type="dxa"/>
            <w:vAlign w:val="center"/>
          </w:tcPr>
          <w:p w14:paraId="0A98FB22" w14:textId="77777777" w:rsidR="00243DBF" w:rsidRPr="00C34978" w:rsidRDefault="00243DBF" w:rsidP="004B3F08">
            <w:pPr>
              <w:spacing w:after="0"/>
              <w:rPr>
                <w:rFonts w:ascii="Arial" w:hAnsi="Arial" w:cs="Arial"/>
                <w:b/>
              </w:rPr>
            </w:pPr>
            <w:r w:rsidRPr="00C34978">
              <w:rPr>
                <w:rFonts w:ascii="Arial" w:hAnsi="Arial" w:cs="Arial"/>
                <w:b/>
              </w:rPr>
              <w:t>Primary Purpose of Job</w:t>
            </w:r>
          </w:p>
        </w:tc>
        <w:tc>
          <w:tcPr>
            <w:tcW w:w="6656" w:type="dxa"/>
            <w:vAlign w:val="center"/>
          </w:tcPr>
          <w:p w14:paraId="29E6F163" w14:textId="20C4B492" w:rsidR="00243DBF" w:rsidRPr="00C34978" w:rsidRDefault="009031F5" w:rsidP="00792483">
            <w:pPr>
              <w:jc w:val="both"/>
              <w:rPr>
                <w:rFonts w:ascii="Arial" w:hAnsi="Arial" w:cs="Arial"/>
              </w:rPr>
            </w:pPr>
            <w:r w:rsidRPr="00C34978">
              <w:rPr>
                <w:rFonts w:ascii="Arial" w:hAnsi="Arial" w:cs="Arial"/>
              </w:rPr>
              <w:t>To manage major projects</w:t>
            </w:r>
            <w:r w:rsidR="00732E53" w:rsidRPr="00C34978">
              <w:rPr>
                <w:rFonts w:ascii="Arial" w:hAnsi="Arial" w:cs="Arial"/>
              </w:rPr>
              <w:t>, worth</w:t>
            </w:r>
            <w:r w:rsidR="00B47152" w:rsidRPr="00C34978">
              <w:rPr>
                <w:rFonts w:ascii="Arial" w:hAnsi="Arial" w:cs="Arial"/>
              </w:rPr>
              <w:t xml:space="preserve"> over £</w:t>
            </w:r>
            <w:r w:rsidR="00D33EE8" w:rsidRPr="00C34978">
              <w:rPr>
                <w:rFonts w:ascii="Arial" w:hAnsi="Arial" w:cs="Arial"/>
              </w:rPr>
              <w:t>50</w:t>
            </w:r>
            <w:r w:rsidR="00B47152" w:rsidRPr="00C34978">
              <w:rPr>
                <w:rFonts w:ascii="Arial" w:hAnsi="Arial" w:cs="Arial"/>
              </w:rPr>
              <w:t>m</w:t>
            </w:r>
            <w:r w:rsidR="00B3726B" w:rsidRPr="00C34978">
              <w:rPr>
                <w:rFonts w:ascii="Arial" w:hAnsi="Arial" w:cs="Arial"/>
              </w:rPr>
              <w:t>,</w:t>
            </w:r>
            <w:r w:rsidRPr="00C34978">
              <w:rPr>
                <w:rFonts w:ascii="Arial" w:hAnsi="Arial" w:cs="Arial"/>
              </w:rPr>
              <w:t xml:space="preserve"> relating to new build, alterations</w:t>
            </w:r>
            <w:r w:rsidR="009E66FF" w:rsidRPr="00C34978">
              <w:rPr>
                <w:rFonts w:ascii="Arial" w:hAnsi="Arial" w:cs="Arial"/>
              </w:rPr>
              <w:t xml:space="preserve"> and</w:t>
            </w:r>
            <w:r w:rsidRPr="00C34978">
              <w:rPr>
                <w:rFonts w:ascii="Arial" w:hAnsi="Arial" w:cs="Arial"/>
              </w:rPr>
              <w:t xml:space="preserve"> refurbishments on the </w:t>
            </w:r>
            <w:r w:rsidR="00B82094" w:rsidRPr="00C34978">
              <w:rPr>
                <w:rFonts w:ascii="Arial" w:hAnsi="Arial" w:cs="Arial"/>
              </w:rPr>
              <w:t xml:space="preserve">Council’s </w:t>
            </w:r>
            <w:r w:rsidRPr="00C34978">
              <w:rPr>
                <w:rFonts w:ascii="Arial" w:hAnsi="Arial" w:cs="Arial"/>
              </w:rPr>
              <w:t>estate</w:t>
            </w:r>
            <w:r w:rsidR="00792483" w:rsidRPr="00C34978">
              <w:rPr>
                <w:rFonts w:ascii="Arial" w:hAnsi="Arial" w:cs="Arial"/>
              </w:rPr>
              <w:t xml:space="preserve">, </w:t>
            </w:r>
            <w:r w:rsidR="00CD220A" w:rsidRPr="00C34978">
              <w:rPr>
                <w:rFonts w:ascii="Arial" w:hAnsi="Arial" w:cs="Arial"/>
              </w:rPr>
              <w:t>hav</w:t>
            </w:r>
            <w:r w:rsidR="00792483" w:rsidRPr="00C34978">
              <w:rPr>
                <w:rFonts w:ascii="Arial" w:hAnsi="Arial" w:cs="Arial"/>
              </w:rPr>
              <w:t>ing</w:t>
            </w:r>
            <w:r w:rsidR="00CD220A" w:rsidRPr="00C34978">
              <w:rPr>
                <w:rFonts w:ascii="Arial" w:hAnsi="Arial" w:cs="Arial"/>
              </w:rPr>
              <w:t xml:space="preserve"> o</w:t>
            </w:r>
            <w:r w:rsidRPr="00C34978">
              <w:rPr>
                <w:rFonts w:ascii="Arial" w:hAnsi="Arial" w:cs="Arial"/>
              </w:rPr>
              <w:t>versight of teams of consultants and contractors, and take overall responsibility for managing construction</w:t>
            </w:r>
            <w:r w:rsidR="00792483" w:rsidRPr="00C34978">
              <w:rPr>
                <w:rFonts w:ascii="Arial" w:hAnsi="Arial" w:cs="Arial"/>
              </w:rPr>
              <w:t xml:space="preserve"> </w:t>
            </w:r>
            <w:r w:rsidRPr="00C34978">
              <w:rPr>
                <w:rFonts w:ascii="Arial" w:hAnsi="Arial" w:cs="Arial"/>
              </w:rPr>
              <w:t>/</w:t>
            </w:r>
            <w:r w:rsidR="00792483" w:rsidRPr="00C34978">
              <w:rPr>
                <w:rFonts w:ascii="Arial" w:hAnsi="Arial" w:cs="Arial"/>
              </w:rPr>
              <w:t xml:space="preserve"> </w:t>
            </w:r>
            <w:r w:rsidRPr="00C34978">
              <w:rPr>
                <w:rFonts w:ascii="Arial" w:hAnsi="Arial" w:cs="Arial"/>
              </w:rPr>
              <w:t xml:space="preserve">project </w:t>
            </w:r>
            <w:r w:rsidR="00792483" w:rsidRPr="00C34978">
              <w:rPr>
                <w:rFonts w:ascii="Arial" w:hAnsi="Arial" w:cs="Arial"/>
              </w:rPr>
              <w:t xml:space="preserve">delivery and </w:t>
            </w:r>
            <w:r w:rsidRPr="00C34978">
              <w:rPr>
                <w:rFonts w:ascii="Arial" w:hAnsi="Arial" w:cs="Arial"/>
              </w:rPr>
              <w:t>costs</w:t>
            </w:r>
            <w:r w:rsidR="00792483" w:rsidRPr="00C34978">
              <w:rPr>
                <w:rFonts w:ascii="Arial" w:hAnsi="Arial" w:cs="Arial"/>
              </w:rPr>
              <w:t>.</w:t>
            </w:r>
          </w:p>
        </w:tc>
      </w:tr>
      <w:tr w:rsidR="00C34978" w:rsidRPr="00C34978" w14:paraId="7628ED0E" w14:textId="77777777" w:rsidTr="004B3F08">
        <w:trPr>
          <w:trHeight w:val="506"/>
        </w:trPr>
        <w:tc>
          <w:tcPr>
            <w:tcW w:w="2972" w:type="dxa"/>
            <w:vAlign w:val="center"/>
          </w:tcPr>
          <w:p w14:paraId="28D24832" w14:textId="77777777" w:rsidR="00243DBF" w:rsidRPr="00C34978" w:rsidRDefault="00243DBF" w:rsidP="004B3F08">
            <w:pPr>
              <w:spacing w:after="0"/>
              <w:rPr>
                <w:rFonts w:ascii="Arial" w:hAnsi="Arial" w:cs="Arial"/>
                <w:b/>
              </w:rPr>
            </w:pPr>
            <w:r w:rsidRPr="00C34978">
              <w:rPr>
                <w:rFonts w:ascii="Arial" w:hAnsi="Arial" w:cs="Arial"/>
                <w:b/>
              </w:rPr>
              <w:t>Reporting To</w:t>
            </w:r>
          </w:p>
        </w:tc>
        <w:tc>
          <w:tcPr>
            <w:tcW w:w="6656" w:type="dxa"/>
            <w:vAlign w:val="center"/>
          </w:tcPr>
          <w:p w14:paraId="26286149" w14:textId="28491BD1" w:rsidR="00243DBF" w:rsidRPr="00C34978" w:rsidRDefault="00983A1E" w:rsidP="004B3F08">
            <w:pPr>
              <w:spacing w:after="0"/>
              <w:rPr>
                <w:rFonts w:ascii="Arial" w:hAnsi="Arial" w:cs="Arial"/>
              </w:rPr>
            </w:pPr>
            <w:r w:rsidRPr="00C34978">
              <w:rPr>
                <w:rFonts w:ascii="Arial" w:hAnsi="Arial" w:cs="Arial"/>
              </w:rPr>
              <w:t>Head of Capital Projects</w:t>
            </w:r>
          </w:p>
        </w:tc>
      </w:tr>
      <w:tr w:rsidR="00243DBF" w:rsidRPr="00C34978" w14:paraId="7E63A8F5" w14:textId="77777777" w:rsidTr="004B3F08">
        <w:trPr>
          <w:trHeight w:val="506"/>
        </w:trPr>
        <w:tc>
          <w:tcPr>
            <w:tcW w:w="2972" w:type="dxa"/>
            <w:vAlign w:val="center"/>
          </w:tcPr>
          <w:p w14:paraId="0DEF291A" w14:textId="06FC8355" w:rsidR="00243DBF" w:rsidRPr="00C34978" w:rsidRDefault="00557C6D" w:rsidP="004B3F08">
            <w:pPr>
              <w:spacing w:after="0"/>
              <w:rPr>
                <w:rFonts w:ascii="Arial" w:hAnsi="Arial" w:cs="Arial"/>
                <w:b/>
              </w:rPr>
            </w:pPr>
            <w:r w:rsidRPr="00C34978">
              <w:rPr>
                <w:rFonts w:ascii="Arial" w:hAnsi="Arial" w:cs="Arial"/>
                <w:b/>
              </w:rPr>
              <w:t>Direct Staffing Reports</w:t>
            </w:r>
          </w:p>
        </w:tc>
        <w:tc>
          <w:tcPr>
            <w:tcW w:w="6656" w:type="dxa"/>
            <w:vAlign w:val="center"/>
          </w:tcPr>
          <w:p w14:paraId="2B087455" w14:textId="295F805C" w:rsidR="00243DBF" w:rsidRPr="00C34978" w:rsidRDefault="002A08AF" w:rsidP="004B3F08">
            <w:pPr>
              <w:spacing w:after="0"/>
              <w:rPr>
                <w:rFonts w:ascii="Arial" w:hAnsi="Arial" w:cs="Arial"/>
              </w:rPr>
            </w:pPr>
            <w:r w:rsidRPr="00C34978">
              <w:rPr>
                <w:rFonts w:ascii="Arial" w:hAnsi="Arial" w:cs="Arial"/>
              </w:rPr>
              <w:t>None</w:t>
            </w:r>
          </w:p>
        </w:tc>
      </w:tr>
    </w:tbl>
    <w:p w14:paraId="5055B52A" w14:textId="77777777" w:rsidR="00243DBF" w:rsidRPr="00C34978" w:rsidRDefault="00243DBF" w:rsidP="00243DBF">
      <w:pPr>
        <w:spacing w:after="120" w:line="240" w:lineRule="auto"/>
        <w:rPr>
          <w:rFonts w:ascii="Arial" w:hAnsi="Arial" w:cs="Arial"/>
          <w:sz w:val="16"/>
          <w:szCs w:val="16"/>
        </w:rPr>
      </w:pPr>
    </w:p>
    <w:p w14:paraId="19DE0A95" w14:textId="77777777" w:rsidR="00243DBF" w:rsidRPr="00C34978" w:rsidRDefault="00243DBF" w:rsidP="00243DBF">
      <w:pPr>
        <w:spacing w:after="120" w:line="240" w:lineRule="auto"/>
        <w:rPr>
          <w:rFonts w:ascii="Arial" w:hAnsi="Arial" w:cs="Arial"/>
          <w:b/>
        </w:rPr>
      </w:pPr>
      <w:r w:rsidRPr="00C34978">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C34978" w:rsidRPr="00C34978" w14:paraId="755FB812" w14:textId="77777777" w:rsidTr="00243DBF">
        <w:trPr>
          <w:trHeight w:val="506"/>
        </w:trPr>
        <w:tc>
          <w:tcPr>
            <w:tcW w:w="809" w:type="dxa"/>
          </w:tcPr>
          <w:p w14:paraId="7648B238" w14:textId="77777777" w:rsidR="00243DBF" w:rsidRPr="00C34978" w:rsidRDefault="00243DBF" w:rsidP="002317D1">
            <w:pPr>
              <w:rPr>
                <w:rFonts w:ascii="Arial" w:hAnsi="Arial" w:cs="Arial"/>
                <w:b/>
              </w:rPr>
            </w:pPr>
            <w:r w:rsidRPr="00C34978">
              <w:rPr>
                <w:rFonts w:ascii="Arial" w:hAnsi="Arial" w:cs="Arial"/>
                <w:b/>
              </w:rPr>
              <w:t>1</w:t>
            </w:r>
          </w:p>
        </w:tc>
        <w:tc>
          <w:tcPr>
            <w:tcW w:w="8829" w:type="dxa"/>
            <w:gridSpan w:val="2"/>
          </w:tcPr>
          <w:p w14:paraId="5DEA021B" w14:textId="73A7098D" w:rsidR="00243DBF" w:rsidRPr="00C34978" w:rsidRDefault="00997266" w:rsidP="00B3726B">
            <w:pPr>
              <w:jc w:val="both"/>
              <w:rPr>
                <w:rFonts w:ascii="Arial" w:hAnsi="Arial" w:cs="Arial"/>
                <w:b/>
              </w:rPr>
            </w:pPr>
            <w:r w:rsidRPr="00C34978">
              <w:rPr>
                <w:rFonts w:ascii="Arial" w:hAnsi="Arial" w:cs="Arial"/>
              </w:rPr>
              <w:t>Manage and oversee all aspects of project planning, development and implementation for a range of projects, including developing project plans, co</w:t>
            </w:r>
            <w:r w:rsidR="000A5F90" w:rsidRPr="00C34978">
              <w:rPr>
                <w:rFonts w:ascii="Arial" w:hAnsi="Arial" w:cs="Arial"/>
              </w:rPr>
              <w:t>-</w:t>
            </w:r>
            <w:r w:rsidRPr="00C34978">
              <w:rPr>
                <w:rFonts w:ascii="Arial" w:hAnsi="Arial" w:cs="Arial"/>
              </w:rPr>
              <w:t>ordinating resources, managing budgets, meeting reporting requirements, and supporting project related activities, to ensure project outcomes are achieved on time, on budget, to quality standards and within agreed scope</w:t>
            </w:r>
            <w:r w:rsidR="00581D0D" w:rsidRPr="00C34978">
              <w:rPr>
                <w:rFonts w:ascii="Arial" w:hAnsi="Arial" w:cs="Arial"/>
              </w:rPr>
              <w:t>.</w:t>
            </w:r>
          </w:p>
        </w:tc>
      </w:tr>
      <w:tr w:rsidR="00C34978" w:rsidRPr="00C34978" w14:paraId="66C52C04" w14:textId="77777777" w:rsidTr="00243DBF">
        <w:trPr>
          <w:trHeight w:val="506"/>
        </w:trPr>
        <w:tc>
          <w:tcPr>
            <w:tcW w:w="809" w:type="dxa"/>
          </w:tcPr>
          <w:p w14:paraId="74258AD0" w14:textId="77777777" w:rsidR="00243DBF" w:rsidRPr="00C34978" w:rsidRDefault="00243DBF" w:rsidP="002317D1">
            <w:pPr>
              <w:rPr>
                <w:rFonts w:ascii="Arial" w:hAnsi="Arial" w:cs="Arial"/>
                <w:b/>
              </w:rPr>
            </w:pPr>
            <w:r w:rsidRPr="00C34978">
              <w:rPr>
                <w:rFonts w:ascii="Arial" w:hAnsi="Arial" w:cs="Arial"/>
                <w:b/>
              </w:rPr>
              <w:t>2</w:t>
            </w:r>
          </w:p>
        </w:tc>
        <w:tc>
          <w:tcPr>
            <w:tcW w:w="8829" w:type="dxa"/>
            <w:gridSpan w:val="2"/>
          </w:tcPr>
          <w:p w14:paraId="5F4B4C90" w14:textId="15116614" w:rsidR="00243DBF" w:rsidRPr="00C34978" w:rsidRDefault="005E120D" w:rsidP="00B3726B">
            <w:pPr>
              <w:jc w:val="both"/>
              <w:rPr>
                <w:rFonts w:ascii="Arial" w:hAnsi="Arial" w:cs="Arial"/>
              </w:rPr>
            </w:pPr>
            <w:r w:rsidRPr="00C34978">
              <w:rPr>
                <w:rFonts w:ascii="Arial" w:hAnsi="Arial" w:cs="Arial"/>
              </w:rPr>
              <w:t>Develop and implement strategies and tools for the continuous monitoring and evaluation of performance, including risk and contingency management, benefits realisation, and project impact and quality measures, to identify and address issues and assess project progress overall</w:t>
            </w:r>
            <w:r w:rsidR="00B3726B" w:rsidRPr="00C34978">
              <w:rPr>
                <w:rFonts w:ascii="Arial" w:hAnsi="Arial" w:cs="Arial"/>
              </w:rPr>
              <w:t>.</w:t>
            </w:r>
          </w:p>
        </w:tc>
      </w:tr>
      <w:tr w:rsidR="00C34978" w:rsidRPr="00C34978" w14:paraId="4CD78203" w14:textId="77777777" w:rsidTr="00243DBF">
        <w:trPr>
          <w:trHeight w:val="506"/>
        </w:trPr>
        <w:tc>
          <w:tcPr>
            <w:tcW w:w="809" w:type="dxa"/>
          </w:tcPr>
          <w:p w14:paraId="35369163" w14:textId="77777777" w:rsidR="00243DBF" w:rsidRPr="00C34978" w:rsidRDefault="00243DBF" w:rsidP="002317D1">
            <w:pPr>
              <w:rPr>
                <w:rFonts w:ascii="Arial" w:hAnsi="Arial" w:cs="Arial"/>
                <w:b/>
              </w:rPr>
            </w:pPr>
            <w:r w:rsidRPr="00C34978">
              <w:rPr>
                <w:rFonts w:ascii="Arial" w:hAnsi="Arial" w:cs="Arial"/>
                <w:b/>
              </w:rPr>
              <w:t>3</w:t>
            </w:r>
          </w:p>
        </w:tc>
        <w:tc>
          <w:tcPr>
            <w:tcW w:w="8829" w:type="dxa"/>
            <w:gridSpan w:val="2"/>
          </w:tcPr>
          <w:p w14:paraId="09744714" w14:textId="1460F2B7" w:rsidR="00243DBF" w:rsidRPr="00C34978" w:rsidRDefault="005E120D" w:rsidP="00B3726B">
            <w:pPr>
              <w:jc w:val="both"/>
              <w:rPr>
                <w:rFonts w:ascii="Arial" w:hAnsi="Arial" w:cs="Arial"/>
              </w:rPr>
            </w:pPr>
            <w:r w:rsidRPr="00C34978">
              <w:rPr>
                <w:rFonts w:ascii="Arial" w:hAnsi="Arial" w:cs="Arial"/>
              </w:rPr>
              <w:t>Manage stakeholder relationships through effective communication, negotiation and issues management to ensure they are engaged throughout the project and project deliverables are met.</w:t>
            </w:r>
          </w:p>
        </w:tc>
      </w:tr>
      <w:tr w:rsidR="00C34978" w:rsidRPr="00C34978" w14:paraId="7836FBDE" w14:textId="77777777" w:rsidTr="00243DBF">
        <w:trPr>
          <w:trHeight w:val="506"/>
        </w:trPr>
        <w:tc>
          <w:tcPr>
            <w:tcW w:w="809" w:type="dxa"/>
          </w:tcPr>
          <w:p w14:paraId="02A38C54" w14:textId="77777777" w:rsidR="00243DBF" w:rsidRPr="00C34978" w:rsidRDefault="00243DBF" w:rsidP="002317D1">
            <w:pPr>
              <w:rPr>
                <w:rFonts w:ascii="Arial" w:hAnsi="Arial" w:cs="Arial"/>
                <w:b/>
              </w:rPr>
            </w:pPr>
            <w:r w:rsidRPr="00C34978">
              <w:rPr>
                <w:rFonts w:ascii="Arial" w:hAnsi="Arial" w:cs="Arial"/>
                <w:b/>
              </w:rPr>
              <w:t>4</w:t>
            </w:r>
          </w:p>
        </w:tc>
        <w:tc>
          <w:tcPr>
            <w:tcW w:w="8829" w:type="dxa"/>
            <w:gridSpan w:val="2"/>
          </w:tcPr>
          <w:p w14:paraId="574B20D2" w14:textId="7E9A3D56" w:rsidR="00243DBF" w:rsidRPr="00C34978" w:rsidRDefault="005E120D" w:rsidP="00B3726B">
            <w:pPr>
              <w:jc w:val="both"/>
              <w:rPr>
                <w:rFonts w:ascii="Arial" w:hAnsi="Arial" w:cs="Arial"/>
              </w:rPr>
            </w:pPr>
            <w:r w:rsidRPr="00C34978">
              <w:rPr>
                <w:rFonts w:ascii="Arial" w:hAnsi="Arial" w:cs="Arial"/>
              </w:rPr>
              <w:t>Oversee research and formulate recommendations to support evidence</w:t>
            </w:r>
            <w:r w:rsidR="003426F9" w:rsidRPr="00C34978">
              <w:rPr>
                <w:rFonts w:ascii="Arial" w:hAnsi="Arial" w:cs="Arial"/>
              </w:rPr>
              <w:t>-</w:t>
            </w:r>
            <w:r w:rsidRPr="00C34978">
              <w:rPr>
                <w:rFonts w:ascii="Arial" w:hAnsi="Arial" w:cs="Arial"/>
              </w:rPr>
              <w:t>based project planning and decision making</w:t>
            </w:r>
            <w:r w:rsidR="00DD7189" w:rsidRPr="00C34978">
              <w:rPr>
                <w:rFonts w:ascii="Arial" w:hAnsi="Arial" w:cs="Arial"/>
              </w:rPr>
              <w:t>.</w:t>
            </w:r>
            <w:r w:rsidR="00B3726B" w:rsidRPr="00C34978">
              <w:rPr>
                <w:rFonts w:ascii="Arial" w:hAnsi="Arial" w:cs="Arial"/>
              </w:rPr>
              <w:t>.</w:t>
            </w:r>
          </w:p>
        </w:tc>
      </w:tr>
      <w:tr w:rsidR="00C34978" w:rsidRPr="00C34978" w14:paraId="24D154FC" w14:textId="77777777" w:rsidTr="00243DBF">
        <w:trPr>
          <w:trHeight w:val="506"/>
        </w:trPr>
        <w:tc>
          <w:tcPr>
            <w:tcW w:w="809" w:type="dxa"/>
          </w:tcPr>
          <w:p w14:paraId="706973D9" w14:textId="77777777" w:rsidR="00243DBF" w:rsidRPr="00C34978" w:rsidRDefault="00243DBF" w:rsidP="002317D1">
            <w:pPr>
              <w:rPr>
                <w:rFonts w:ascii="Arial" w:hAnsi="Arial" w:cs="Arial"/>
                <w:b/>
              </w:rPr>
            </w:pPr>
            <w:r w:rsidRPr="00C34978">
              <w:rPr>
                <w:rFonts w:ascii="Arial" w:hAnsi="Arial" w:cs="Arial"/>
                <w:b/>
              </w:rPr>
              <w:t>5</w:t>
            </w:r>
          </w:p>
        </w:tc>
        <w:tc>
          <w:tcPr>
            <w:tcW w:w="8829" w:type="dxa"/>
            <w:gridSpan w:val="2"/>
          </w:tcPr>
          <w:p w14:paraId="188E43F2" w14:textId="3A83BE3B" w:rsidR="00243DBF" w:rsidRPr="00C34978" w:rsidRDefault="00BD1620" w:rsidP="002D7AC8">
            <w:pPr>
              <w:spacing w:line="256" w:lineRule="auto"/>
              <w:jc w:val="both"/>
              <w:rPr>
                <w:rFonts w:ascii="Arial" w:hAnsi="Arial" w:cs="Arial"/>
              </w:rPr>
            </w:pPr>
            <w:r w:rsidRPr="00C34978">
              <w:rPr>
                <w:rFonts w:ascii="Arial" w:hAnsi="Arial" w:cs="Arial"/>
              </w:rPr>
              <w:t>Be a</w:t>
            </w:r>
            <w:r w:rsidR="00933BA8" w:rsidRPr="00C34978">
              <w:rPr>
                <w:rFonts w:ascii="Arial" w:hAnsi="Arial" w:cs="Arial"/>
              </w:rPr>
              <w:t>ccountable for the management of all project documentation in a manner consistent with corporate project methodology, including management of effective record keeping and version control of project documentation.</w:t>
            </w:r>
          </w:p>
        </w:tc>
      </w:tr>
      <w:tr w:rsidR="00C34978" w:rsidRPr="00C34978" w14:paraId="02297567" w14:textId="77777777" w:rsidTr="00243DBF">
        <w:trPr>
          <w:trHeight w:val="506"/>
        </w:trPr>
        <w:tc>
          <w:tcPr>
            <w:tcW w:w="809" w:type="dxa"/>
          </w:tcPr>
          <w:p w14:paraId="0DB6189F" w14:textId="77777777" w:rsidR="00243DBF" w:rsidRPr="00C34978" w:rsidRDefault="00243DBF" w:rsidP="002317D1">
            <w:pPr>
              <w:rPr>
                <w:rFonts w:ascii="Arial" w:hAnsi="Arial" w:cs="Arial"/>
                <w:b/>
              </w:rPr>
            </w:pPr>
            <w:r w:rsidRPr="00C34978">
              <w:rPr>
                <w:rFonts w:ascii="Arial" w:hAnsi="Arial" w:cs="Arial"/>
                <w:b/>
              </w:rPr>
              <w:t>6</w:t>
            </w:r>
          </w:p>
        </w:tc>
        <w:tc>
          <w:tcPr>
            <w:tcW w:w="8829" w:type="dxa"/>
            <w:gridSpan w:val="2"/>
          </w:tcPr>
          <w:p w14:paraId="1DDB53C5" w14:textId="2BEEAD56" w:rsidR="00243DBF" w:rsidRPr="00C34978" w:rsidRDefault="00B3726B" w:rsidP="002D7AC8">
            <w:pPr>
              <w:jc w:val="both"/>
              <w:rPr>
                <w:rFonts w:ascii="Arial" w:hAnsi="Arial" w:cs="Arial"/>
              </w:rPr>
            </w:pPr>
            <w:r w:rsidRPr="00C34978">
              <w:rPr>
                <w:rFonts w:ascii="Arial" w:hAnsi="Arial" w:cs="Arial"/>
              </w:rPr>
              <w:t>Evaluate potential sites and/or condition of existing locations for the purpose of determining construction and/or renovation requirements and ensuring that locations decided upon meet all project needs, requirements and specifications.</w:t>
            </w:r>
          </w:p>
        </w:tc>
      </w:tr>
      <w:tr w:rsidR="00C34978" w:rsidRPr="00C34978" w14:paraId="0D0B149A" w14:textId="77777777" w:rsidTr="00243DBF">
        <w:trPr>
          <w:trHeight w:val="506"/>
        </w:trPr>
        <w:tc>
          <w:tcPr>
            <w:tcW w:w="809" w:type="dxa"/>
          </w:tcPr>
          <w:p w14:paraId="0B8992D0" w14:textId="77777777" w:rsidR="00243DBF" w:rsidRPr="00C34978" w:rsidRDefault="00243DBF" w:rsidP="002317D1">
            <w:pPr>
              <w:rPr>
                <w:rFonts w:ascii="Arial" w:hAnsi="Arial" w:cs="Arial"/>
                <w:b/>
              </w:rPr>
            </w:pPr>
            <w:r w:rsidRPr="00C34978">
              <w:rPr>
                <w:rFonts w:ascii="Arial" w:hAnsi="Arial" w:cs="Arial"/>
                <w:b/>
              </w:rPr>
              <w:t>7</w:t>
            </w:r>
          </w:p>
        </w:tc>
        <w:tc>
          <w:tcPr>
            <w:tcW w:w="8829" w:type="dxa"/>
            <w:gridSpan w:val="2"/>
          </w:tcPr>
          <w:p w14:paraId="37D1F75A" w14:textId="214746B2" w:rsidR="00243DBF" w:rsidRPr="00C34978" w:rsidRDefault="003A5913" w:rsidP="002D7AC8">
            <w:pPr>
              <w:jc w:val="both"/>
              <w:rPr>
                <w:rFonts w:ascii="Arial" w:hAnsi="Arial" w:cs="Arial"/>
              </w:rPr>
            </w:pPr>
            <w:r w:rsidRPr="00C34978">
              <w:rPr>
                <w:rFonts w:ascii="Arial" w:hAnsi="Arial" w:cs="Arial"/>
              </w:rPr>
              <w:t>Work collaboratively with elected members, commissioners, partners</w:t>
            </w:r>
            <w:r w:rsidR="00397124" w:rsidRPr="00C34978">
              <w:rPr>
                <w:rFonts w:ascii="Arial" w:hAnsi="Arial" w:cs="Arial"/>
              </w:rPr>
              <w:t xml:space="preserve">, </w:t>
            </w:r>
            <w:r w:rsidRPr="00C34978">
              <w:rPr>
                <w:rFonts w:ascii="Arial" w:hAnsi="Arial" w:cs="Arial"/>
              </w:rPr>
              <w:t>service providers and with service-users and citizens</w:t>
            </w:r>
            <w:r w:rsidR="00397124" w:rsidRPr="00C34978">
              <w:rPr>
                <w:rFonts w:ascii="Arial" w:hAnsi="Arial" w:cs="Arial"/>
              </w:rPr>
              <w:t>,</w:t>
            </w:r>
            <w:r w:rsidRPr="00C34978">
              <w:rPr>
                <w:rFonts w:ascii="Arial" w:hAnsi="Arial" w:cs="Arial"/>
              </w:rPr>
              <w:t xml:space="preserve"> to understand their requirements and expectations and to develop and deliver a range of capital investment projects which support the Council’s goals and statutory responsibilities.</w:t>
            </w:r>
          </w:p>
        </w:tc>
      </w:tr>
      <w:tr w:rsidR="00C34978" w:rsidRPr="00C34978" w14:paraId="2A778202" w14:textId="77777777" w:rsidTr="00243DBF">
        <w:trPr>
          <w:trHeight w:val="506"/>
        </w:trPr>
        <w:tc>
          <w:tcPr>
            <w:tcW w:w="809" w:type="dxa"/>
          </w:tcPr>
          <w:p w14:paraId="7D220520" w14:textId="77777777" w:rsidR="00243DBF" w:rsidRPr="00C34978" w:rsidRDefault="00243DBF" w:rsidP="002317D1">
            <w:pPr>
              <w:rPr>
                <w:rFonts w:ascii="Arial" w:hAnsi="Arial" w:cs="Arial"/>
                <w:b/>
              </w:rPr>
            </w:pPr>
            <w:r w:rsidRPr="00C34978">
              <w:rPr>
                <w:rFonts w:ascii="Arial" w:hAnsi="Arial" w:cs="Arial"/>
                <w:b/>
              </w:rPr>
              <w:lastRenderedPageBreak/>
              <w:t>8</w:t>
            </w:r>
          </w:p>
        </w:tc>
        <w:tc>
          <w:tcPr>
            <w:tcW w:w="8829" w:type="dxa"/>
            <w:gridSpan w:val="2"/>
          </w:tcPr>
          <w:p w14:paraId="1D2B8AC6" w14:textId="7A4CF673" w:rsidR="00243DBF" w:rsidRPr="00C34978" w:rsidRDefault="00F432CE" w:rsidP="002317D1">
            <w:pPr>
              <w:rPr>
                <w:rFonts w:ascii="Arial" w:hAnsi="Arial" w:cs="Arial"/>
              </w:rPr>
            </w:pPr>
            <w:r w:rsidRPr="00C34978">
              <w:rPr>
                <w:rFonts w:ascii="Arial" w:hAnsi="Arial" w:cs="Arial"/>
              </w:rPr>
              <w:t>Lead on the p</w:t>
            </w:r>
            <w:r w:rsidR="000D3937" w:rsidRPr="00C34978">
              <w:rPr>
                <w:rFonts w:ascii="Arial" w:hAnsi="Arial" w:cs="Arial"/>
              </w:rPr>
              <w:t xml:space="preserve">rocurement and management of </w:t>
            </w:r>
            <w:r w:rsidR="00F95B06" w:rsidRPr="00C34978">
              <w:rPr>
                <w:rFonts w:ascii="Arial" w:hAnsi="Arial" w:cs="Arial"/>
              </w:rPr>
              <w:t xml:space="preserve">relevant </w:t>
            </w:r>
            <w:r w:rsidR="000D3937" w:rsidRPr="00C34978">
              <w:rPr>
                <w:rFonts w:ascii="Arial" w:hAnsi="Arial" w:cs="Arial"/>
              </w:rPr>
              <w:t>consultants and contractors</w:t>
            </w:r>
            <w:r w:rsidRPr="00C34978">
              <w:rPr>
                <w:rFonts w:ascii="Arial" w:hAnsi="Arial" w:cs="Arial"/>
              </w:rPr>
              <w:t>.</w:t>
            </w:r>
          </w:p>
        </w:tc>
      </w:tr>
      <w:tr w:rsidR="00C34978" w:rsidRPr="00C34978" w14:paraId="2AB68441" w14:textId="77777777" w:rsidTr="000E307A">
        <w:trPr>
          <w:trHeight w:val="758"/>
        </w:trPr>
        <w:tc>
          <w:tcPr>
            <w:tcW w:w="809" w:type="dxa"/>
          </w:tcPr>
          <w:p w14:paraId="50D88D5B" w14:textId="77777777" w:rsidR="00243DBF" w:rsidRPr="00C34978" w:rsidRDefault="00243DBF" w:rsidP="002317D1">
            <w:pPr>
              <w:rPr>
                <w:rFonts w:ascii="Arial" w:hAnsi="Arial" w:cs="Arial"/>
                <w:b/>
              </w:rPr>
            </w:pPr>
            <w:r w:rsidRPr="00C34978">
              <w:rPr>
                <w:rFonts w:ascii="Arial" w:hAnsi="Arial" w:cs="Arial"/>
                <w:b/>
              </w:rPr>
              <w:t>9</w:t>
            </w:r>
          </w:p>
          <w:p w14:paraId="7FD850A6" w14:textId="3BF554A2" w:rsidR="00F45655" w:rsidRPr="00C34978" w:rsidRDefault="00F45655" w:rsidP="002317D1">
            <w:pPr>
              <w:rPr>
                <w:rFonts w:ascii="Arial" w:hAnsi="Arial" w:cs="Arial"/>
                <w:b/>
              </w:rPr>
            </w:pPr>
            <w:r w:rsidRPr="00C34978">
              <w:rPr>
                <w:rFonts w:ascii="Arial" w:hAnsi="Arial" w:cs="Arial"/>
                <w:b/>
              </w:rPr>
              <w:br/>
              <w:t>10</w:t>
            </w:r>
          </w:p>
          <w:p w14:paraId="45C3436B" w14:textId="067FB7B0" w:rsidR="00F45655" w:rsidRPr="00C34978" w:rsidRDefault="00F45655" w:rsidP="002317D1">
            <w:pPr>
              <w:rPr>
                <w:rFonts w:ascii="Arial" w:hAnsi="Arial" w:cs="Arial"/>
                <w:b/>
              </w:rPr>
            </w:pPr>
            <w:r w:rsidRPr="00C34978">
              <w:rPr>
                <w:rFonts w:ascii="Arial" w:hAnsi="Arial" w:cs="Arial"/>
                <w:b/>
              </w:rPr>
              <w:br/>
            </w:r>
            <w:r w:rsidRPr="00C34978">
              <w:rPr>
                <w:rFonts w:ascii="Arial" w:hAnsi="Arial" w:cs="Arial"/>
                <w:b/>
              </w:rPr>
              <w:br/>
              <w:t>11</w:t>
            </w:r>
          </w:p>
        </w:tc>
        <w:tc>
          <w:tcPr>
            <w:tcW w:w="8829" w:type="dxa"/>
            <w:gridSpan w:val="2"/>
          </w:tcPr>
          <w:p w14:paraId="66FB255C" w14:textId="4BD52126" w:rsidR="00F45655" w:rsidRPr="00C34978" w:rsidRDefault="00151863" w:rsidP="002317D1">
            <w:pPr>
              <w:rPr>
                <w:rFonts w:ascii="Arial" w:hAnsi="Arial" w:cs="Arial"/>
              </w:rPr>
            </w:pPr>
            <w:r w:rsidRPr="00C34978">
              <w:rPr>
                <w:rFonts w:ascii="Arial" w:hAnsi="Arial" w:cs="Arial"/>
              </w:rPr>
              <w:t>C</w:t>
            </w:r>
            <w:r w:rsidR="00482EA7" w:rsidRPr="00C34978">
              <w:rPr>
                <w:rFonts w:ascii="Arial" w:hAnsi="Arial" w:cs="Arial"/>
              </w:rPr>
              <w:t>onsistently challenge, manage and benchmark costs</w:t>
            </w:r>
            <w:r w:rsidR="0011145B" w:rsidRPr="00C34978">
              <w:rPr>
                <w:rFonts w:ascii="Arial" w:hAnsi="Arial" w:cs="Arial"/>
              </w:rPr>
              <w:t xml:space="preserve"> and </w:t>
            </w:r>
            <w:r w:rsidR="00601B91" w:rsidRPr="00C34978">
              <w:rPr>
                <w:rFonts w:ascii="Arial" w:hAnsi="Arial" w:cs="Arial"/>
              </w:rPr>
              <w:t>e</w:t>
            </w:r>
            <w:r w:rsidR="0011145B" w:rsidRPr="00C34978">
              <w:rPr>
                <w:rFonts w:ascii="Arial" w:hAnsi="Arial" w:cs="Arial"/>
              </w:rPr>
              <w:t>nsure project compliance with requirements of legislation and/or external authorities</w:t>
            </w:r>
          </w:p>
          <w:p w14:paraId="2A6181DE" w14:textId="079B50EE" w:rsidR="00F45655" w:rsidRPr="00C34978" w:rsidRDefault="00F45655" w:rsidP="002317D1">
            <w:pPr>
              <w:rPr>
                <w:rFonts w:ascii="Arial" w:hAnsi="Arial" w:cs="Arial"/>
              </w:rPr>
            </w:pPr>
            <w:r w:rsidRPr="00C34978">
              <w:rPr>
                <w:rFonts w:ascii="Arial" w:hAnsi="Arial" w:cs="Arial"/>
              </w:rPr>
              <w:t>Line manage and provide leadership to the team of Quantity Surveyors (QSs), ensuring effective workload allocation, professional development, and performance management to support project delivery and financial control.</w:t>
            </w:r>
          </w:p>
          <w:p w14:paraId="6EFE3EA7" w14:textId="69E3D09F" w:rsidR="00F45655" w:rsidRPr="00C34978" w:rsidRDefault="00F45655" w:rsidP="00F45655">
            <w:pPr>
              <w:rPr>
                <w:rFonts w:ascii="Arial" w:hAnsi="Arial" w:cs="Arial"/>
              </w:rPr>
            </w:pPr>
            <w:r w:rsidRPr="00C34978">
              <w:rPr>
                <w:rFonts w:ascii="Arial" w:hAnsi="Arial" w:cs="Arial"/>
              </w:rPr>
              <w:t>Support the professional development of Quantity Surveyors and other team members, fostering a high-performance culture and ensuring adherence to best practices in cost management, contract administration, and financial reporting.</w:t>
            </w:r>
          </w:p>
        </w:tc>
      </w:tr>
      <w:tr w:rsidR="00C34978" w:rsidRPr="00C34978" w14:paraId="5E512CA3" w14:textId="77777777" w:rsidTr="00243DBF">
        <w:trPr>
          <w:trHeight w:val="506"/>
        </w:trPr>
        <w:tc>
          <w:tcPr>
            <w:tcW w:w="809" w:type="dxa"/>
          </w:tcPr>
          <w:p w14:paraId="36FC878F" w14:textId="1B8AD517" w:rsidR="00243DBF" w:rsidRPr="00C34978" w:rsidRDefault="00243DBF" w:rsidP="002317D1">
            <w:pPr>
              <w:rPr>
                <w:rFonts w:ascii="Arial" w:hAnsi="Arial" w:cs="Arial"/>
                <w:b/>
              </w:rPr>
            </w:pPr>
            <w:r w:rsidRPr="00C34978">
              <w:rPr>
                <w:rFonts w:ascii="Arial" w:hAnsi="Arial" w:cs="Arial"/>
                <w:b/>
              </w:rPr>
              <w:t>1</w:t>
            </w:r>
            <w:r w:rsidR="00073766" w:rsidRPr="00C34978">
              <w:rPr>
                <w:rFonts w:ascii="Arial" w:hAnsi="Arial" w:cs="Arial"/>
                <w:b/>
              </w:rPr>
              <w:t>2</w:t>
            </w:r>
          </w:p>
        </w:tc>
        <w:tc>
          <w:tcPr>
            <w:tcW w:w="8829" w:type="dxa"/>
            <w:gridSpan w:val="2"/>
          </w:tcPr>
          <w:p w14:paraId="10E9398A" w14:textId="7C3BC4B6" w:rsidR="00243DBF" w:rsidRPr="00C34978" w:rsidRDefault="009C6F91" w:rsidP="002317D1">
            <w:pPr>
              <w:rPr>
                <w:rFonts w:ascii="Arial" w:hAnsi="Arial" w:cs="Arial"/>
              </w:rPr>
            </w:pPr>
            <w:r w:rsidRPr="00C34978">
              <w:rPr>
                <w:rFonts w:ascii="Arial" w:hAnsi="Arial" w:cs="Arial"/>
              </w:rPr>
              <w:t>Deputise for the Head of Capital Projects and other senior management, where appro</w:t>
            </w:r>
            <w:r w:rsidR="00BD1620" w:rsidRPr="00C34978">
              <w:rPr>
                <w:rFonts w:ascii="Arial" w:hAnsi="Arial" w:cs="Arial"/>
              </w:rPr>
              <w:t>priate.</w:t>
            </w:r>
          </w:p>
        </w:tc>
      </w:tr>
      <w:tr w:rsidR="00C34978" w:rsidRPr="00C34978" w14:paraId="2131F19F" w14:textId="77777777" w:rsidTr="00243DBF">
        <w:tblPrEx>
          <w:tblCellMar>
            <w:top w:w="57" w:type="dxa"/>
            <w:bottom w:w="57" w:type="dxa"/>
          </w:tblCellMar>
        </w:tblPrEx>
        <w:tc>
          <w:tcPr>
            <w:tcW w:w="4572" w:type="dxa"/>
            <w:gridSpan w:val="2"/>
          </w:tcPr>
          <w:p w14:paraId="33C0B4F9" w14:textId="11391833" w:rsidR="00243DBF" w:rsidRPr="00C34978" w:rsidRDefault="00243DBF" w:rsidP="00243DBF">
            <w:pPr>
              <w:spacing w:after="0"/>
              <w:rPr>
                <w:rFonts w:ascii="Arial" w:hAnsi="Arial" w:cs="Arial"/>
                <w:b/>
              </w:rPr>
            </w:pPr>
            <w:bookmarkStart w:id="0" w:name="_Hlk139630684"/>
            <w:r w:rsidRPr="00C34978">
              <w:rPr>
                <w:rFonts w:ascii="Arial" w:hAnsi="Arial" w:cs="Arial"/>
                <w:b/>
              </w:rPr>
              <w:t>Date Job Description prepared:</w:t>
            </w:r>
          </w:p>
        </w:tc>
        <w:tc>
          <w:tcPr>
            <w:tcW w:w="5066" w:type="dxa"/>
          </w:tcPr>
          <w:p w14:paraId="02EB8AA1" w14:textId="40B881E8" w:rsidR="00243DBF" w:rsidRPr="00C34978" w:rsidRDefault="00073766" w:rsidP="00243DBF">
            <w:pPr>
              <w:spacing w:after="0"/>
              <w:rPr>
                <w:rFonts w:ascii="Arial" w:hAnsi="Arial" w:cs="Arial"/>
                <w:b/>
              </w:rPr>
            </w:pPr>
            <w:r w:rsidRPr="00C34978">
              <w:rPr>
                <w:rFonts w:ascii="Arial" w:hAnsi="Arial" w:cs="Arial"/>
                <w:b/>
              </w:rPr>
              <w:t>February 2025</w:t>
            </w:r>
          </w:p>
        </w:tc>
      </w:tr>
      <w:tr w:rsidR="00243DBF" w:rsidRPr="00C34978" w14:paraId="170D4DF7" w14:textId="77777777" w:rsidTr="00243DBF">
        <w:tblPrEx>
          <w:tblCellMar>
            <w:top w:w="57" w:type="dxa"/>
            <w:bottom w:w="57" w:type="dxa"/>
          </w:tblCellMar>
        </w:tblPrEx>
        <w:tc>
          <w:tcPr>
            <w:tcW w:w="4572" w:type="dxa"/>
            <w:gridSpan w:val="2"/>
          </w:tcPr>
          <w:p w14:paraId="140F1DE9" w14:textId="77777777" w:rsidR="00243DBF" w:rsidRPr="00C34978" w:rsidRDefault="00243DBF" w:rsidP="00243DBF">
            <w:pPr>
              <w:spacing w:after="0"/>
              <w:rPr>
                <w:rFonts w:ascii="Arial" w:hAnsi="Arial" w:cs="Arial"/>
                <w:b/>
              </w:rPr>
            </w:pPr>
            <w:r w:rsidRPr="00C34978">
              <w:rPr>
                <w:rFonts w:ascii="Arial" w:hAnsi="Arial" w:cs="Arial"/>
                <w:b/>
              </w:rPr>
              <w:t>Job Description prepared by:</w:t>
            </w:r>
          </w:p>
        </w:tc>
        <w:tc>
          <w:tcPr>
            <w:tcW w:w="5066" w:type="dxa"/>
          </w:tcPr>
          <w:p w14:paraId="22FB2027" w14:textId="567F60BD" w:rsidR="00243DBF" w:rsidRPr="00C34978" w:rsidRDefault="00073766" w:rsidP="00243DBF">
            <w:pPr>
              <w:spacing w:after="0"/>
              <w:rPr>
                <w:rFonts w:ascii="Arial" w:hAnsi="Arial" w:cs="Arial"/>
                <w:b/>
              </w:rPr>
            </w:pPr>
            <w:r w:rsidRPr="00C34978">
              <w:rPr>
                <w:rFonts w:ascii="Arial" w:hAnsi="Arial" w:cs="Arial"/>
                <w:b/>
              </w:rPr>
              <w:t xml:space="preserve">Head of Capital Projects </w:t>
            </w:r>
          </w:p>
        </w:tc>
      </w:tr>
      <w:bookmarkEnd w:id="0"/>
    </w:tbl>
    <w:p w14:paraId="101CD195" w14:textId="77777777" w:rsidR="00243DBF" w:rsidRPr="00C34978" w:rsidRDefault="00243DBF"/>
    <w:p w14:paraId="5960A8CE" w14:textId="77777777" w:rsidR="00BD1620" w:rsidRPr="00C34978" w:rsidRDefault="00BD1620" w:rsidP="00C55DED">
      <w:pPr>
        <w:rPr>
          <w:b/>
          <w:bCs/>
          <w:sz w:val="40"/>
          <w:szCs w:val="40"/>
        </w:rPr>
        <w:sectPr w:rsidR="00BD1620" w:rsidRPr="00C34978" w:rsidSect="00FC3378">
          <w:headerReference w:type="even" r:id="rId12"/>
          <w:headerReference w:type="default" r:id="rId13"/>
          <w:footerReference w:type="default" r:id="rId14"/>
          <w:headerReference w:type="first" r:id="rId15"/>
          <w:pgSz w:w="11906" w:h="16838" w:code="9"/>
          <w:pgMar w:top="1361" w:right="1134" w:bottom="1134" w:left="1134" w:header="709" w:footer="709" w:gutter="0"/>
          <w:cols w:space="708"/>
          <w:docGrid w:linePitch="360"/>
        </w:sectPr>
      </w:pPr>
    </w:p>
    <w:p w14:paraId="6A149C19" w14:textId="0651B031" w:rsidR="00C55DED" w:rsidRPr="00C34978" w:rsidRDefault="00C55DED" w:rsidP="00C55DED">
      <w:pPr>
        <w:rPr>
          <w:rFonts w:ascii="Arial" w:hAnsi="Arial" w:cs="Arial"/>
          <w:b/>
          <w:sz w:val="40"/>
          <w:szCs w:val="40"/>
        </w:rPr>
      </w:pPr>
      <w:r w:rsidRPr="00C34978">
        <w:rPr>
          <w:rFonts w:ascii="Arial" w:hAnsi="Arial" w:cs="Arial"/>
          <w:b/>
          <w:sz w:val="40"/>
          <w:szCs w:val="40"/>
        </w:rPr>
        <w:lastRenderedPageBreak/>
        <w:t>Person Specification</w:t>
      </w:r>
    </w:p>
    <w:tbl>
      <w:tblPr>
        <w:tblW w:w="10065" w:type="dxa"/>
        <w:tblLayout w:type="fixed"/>
        <w:tblLook w:val="0000" w:firstRow="0" w:lastRow="0" w:firstColumn="0" w:lastColumn="0" w:noHBand="0" w:noVBand="0"/>
      </w:tblPr>
      <w:tblGrid>
        <w:gridCol w:w="675"/>
        <w:gridCol w:w="33"/>
        <w:gridCol w:w="960"/>
        <w:gridCol w:w="600"/>
        <w:gridCol w:w="4200"/>
        <w:gridCol w:w="19"/>
        <w:gridCol w:w="3578"/>
      </w:tblGrid>
      <w:tr w:rsidR="00C34978" w:rsidRPr="00C34978" w14:paraId="6D63C6C1" w14:textId="77777777" w:rsidTr="00B25241">
        <w:tc>
          <w:tcPr>
            <w:tcW w:w="1668" w:type="dxa"/>
            <w:gridSpan w:val="3"/>
          </w:tcPr>
          <w:p w14:paraId="359EE1ED" w14:textId="77777777" w:rsidR="004C4E03" w:rsidRPr="00C34978" w:rsidRDefault="004C4E03" w:rsidP="002317D1">
            <w:pPr>
              <w:spacing w:before="60" w:after="60"/>
              <w:rPr>
                <w:rFonts w:ascii="Arial" w:hAnsi="Arial" w:cs="Arial"/>
                <w:b/>
              </w:rPr>
            </w:pPr>
            <w:r w:rsidRPr="00C34978">
              <w:rPr>
                <w:rFonts w:ascii="Arial" w:hAnsi="Arial" w:cs="Arial"/>
                <w:b/>
              </w:rPr>
              <w:t>Department</w:t>
            </w:r>
          </w:p>
        </w:tc>
        <w:tc>
          <w:tcPr>
            <w:tcW w:w="8397" w:type="dxa"/>
            <w:gridSpan w:val="4"/>
          </w:tcPr>
          <w:p w14:paraId="2B4E140B" w14:textId="435C6B01" w:rsidR="004C4E03" w:rsidRPr="00C34978" w:rsidRDefault="00CE4D65" w:rsidP="002317D1">
            <w:pPr>
              <w:spacing w:before="60" w:after="60"/>
              <w:rPr>
                <w:rFonts w:ascii="Arial" w:hAnsi="Arial" w:cs="Arial"/>
                <w:b/>
                <w:caps/>
              </w:rPr>
            </w:pPr>
            <w:r w:rsidRPr="00C34978">
              <w:rPr>
                <w:rFonts w:ascii="Arial" w:hAnsi="Arial" w:cs="Arial"/>
                <w:b/>
                <w:caps/>
              </w:rPr>
              <w:t>CORPORATE RESOURCES</w:t>
            </w:r>
          </w:p>
        </w:tc>
      </w:tr>
      <w:tr w:rsidR="00C34978" w:rsidRPr="00C34978" w14:paraId="5C24568F" w14:textId="77777777" w:rsidTr="00B25241">
        <w:tc>
          <w:tcPr>
            <w:tcW w:w="1668" w:type="dxa"/>
            <w:gridSpan w:val="3"/>
            <w:tcBorders>
              <w:bottom w:val="single" w:sz="4" w:space="0" w:color="auto"/>
            </w:tcBorders>
          </w:tcPr>
          <w:p w14:paraId="27CCD55F" w14:textId="77777777" w:rsidR="004C4E03" w:rsidRPr="00C34978" w:rsidRDefault="004C4E03" w:rsidP="002317D1">
            <w:pPr>
              <w:spacing w:before="60" w:after="240"/>
              <w:rPr>
                <w:rFonts w:ascii="Arial" w:hAnsi="Arial" w:cs="Arial"/>
                <w:b/>
              </w:rPr>
            </w:pPr>
            <w:r w:rsidRPr="00C34978">
              <w:rPr>
                <w:rFonts w:ascii="Arial" w:hAnsi="Arial" w:cs="Arial"/>
                <w:b/>
              </w:rPr>
              <w:t>Job Title</w:t>
            </w:r>
          </w:p>
        </w:tc>
        <w:tc>
          <w:tcPr>
            <w:tcW w:w="8397" w:type="dxa"/>
            <w:gridSpan w:val="4"/>
            <w:tcBorders>
              <w:bottom w:val="single" w:sz="4" w:space="0" w:color="auto"/>
            </w:tcBorders>
          </w:tcPr>
          <w:p w14:paraId="78226FB4" w14:textId="756CE4EC" w:rsidR="004C4E03" w:rsidRPr="00C34978" w:rsidRDefault="00CE4D65" w:rsidP="002317D1">
            <w:pPr>
              <w:spacing w:before="60" w:after="60"/>
              <w:rPr>
                <w:rFonts w:ascii="Arial" w:hAnsi="Arial" w:cs="Arial"/>
                <w:b/>
                <w:caps/>
              </w:rPr>
            </w:pPr>
            <w:r w:rsidRPr="00C34978">
              <w:rPr>
                <w:rFonts w:ascii="Arial" w:hAnsi="Arial" w:cs="Arial"/>
                <w:b/>
              </w:rPr>
              <w:t>CAPITAL PROJECTS CONTROLS MANAGER</w:t>
            </w:r>
          </w:p>
        </w:tc>
      </w:tr>
      <w:tr w:rsidR="00C34978" w:rsidRPr="00C34978" w14:paraId="0CF837C8" w14:textId="77777777" w:rsidTr="00B25241">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C34978" w:rsidRDefault="004C4E03" w:rsidP="004C4E03">
            <w:pPr>
              <w:spacing w:before="60" w:after="240"/>
              <w:rPr>
                <w:rFonts w:ascii="Arial" w:hAnsi="Arial" w:cs="Arial"/>
                <w:b/>
              </w:rPr>
            </w:pPr>
            <w:r w:rsidRPr="00C34978">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C34978" w:rsidRDefault="00B311AC" w:rsidP="002317D1">
            <w:pPr>
              <w:spacing w:before="60" w:after="60"/>
              <w:rPr>
                <w:rFonts w:ascii="Arial" w:hAnsi="Arial" w:cs="Arial"/>
                <w:bCs/>
                <w:caps/>
              </w:rPr>
            </w:pPr>
            <w:r w:rsidRPr="00C34978">
              <w:rPr>
                <w:rFonts w:ascii="Arial" w:hAnsi="Arial" w:cs="Arial"/>
                <w:bCs/>
              </w:rPr>
              <w:t>Candidates who are care leavers, have a disability</w:t>
            </w:r>
            <w:r w:rsidR="00604191" w:rsidRPr="00C34978">
              <w:rPr>
                <w:rFonts w:ascii="Arial" w:hAnsi="Arial" w:cs="Arial"/>
                <w:bCs/>
              </w:rPr>
              <w:t xml:space="preserve">, are </w:t>
            </w:r>
            <w:r w:rsidRPr="00C34978">
              <w:rPr>
                <w:rFonts w:ascii="Arial" w:hAnsi="Arial" w:cs="Arial"/>
                <w:bCs/>
              </w:rPr>
              <w:t xml:space="preserve">ex-armed forces </w:t>
            </w:r>
            <w:r w:rsidR="00604191" w:rsidRPr="00C34978">
              <w:rPr>
                <w:rFonts w:ascii="Arial" w:hAnsi="Arial" w:cs="Arial"/>
                <w:bCs/>
              </w:rPr>
              <w:t xml:space="preserve">or are a carer (see </w:t>
            </w:r>
            <w:hyperlink w:history="1">
              <w:r w:rsidR="00604191" w:rsidRPr="00C34978">
                <w:rPr>
                  <w:rStyle w:val="Hyperlink"/>
                  <w:color w:val="auto"/>
                </w:rPr>
                <w:t>Carers-Charter-FINAL.pdf (gmhsc.org.uk)</w:t>
              </w:r>
            </w:hyperlink>
            <w:r w:rsidR="00604191" w:rsidRPr="00C34978">
              <w:t xml:space="preserve"> </w:t>
            </w:r>
            <w:r w:rsidRPr="00C34978">
              <w:rPr>
                <w:rFonts w:ascii="Arial" w:hAnsi="Arial" w:cs="Arial"/>
                <w:bCs/>
              </w:rPr>
              <w:t>are</w:t>
            </w:r>
            <w:r w:rsidR="004C4E03" w:rsidRPr="00C34978">
              <w:rPr>
                <w:rFonts w:ascii="Arial" w:hAnsi="Arial" w:cs="Arial"/>
                <w:bCs/>
              </w:rPr>
              <w:t xml:space="preserve"> guaranteed an interview if they meet the essential criteria</w:t>
            </w:r>
            <w:r w:rsidR="00604191" w:rsidRPr="00C34978">
              <w:rPr>
                <w:rFonts w:ascii="Arial" w:hAnsi="Arial" w:cs="Arial"/>
                <w:bCs/>
              </w:rPr>
              <w:t xml:space="preserve"> for the role </w:t>
            </w:r>
          </w:p>
        </w:tc>
      </w:tr>
      <w:tr w:rsidR="00C34978" w:rsidRPr="00C34978" w14:paraId="4F335016"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pct15" w:color="auto" w:fill="000000"/>
          </w:tcPr>
          <w:p w14:paraId="0A6587CF" w14:textId="77777777" w:rsidR="00DF1E85" w:rsidRPr="00C34978" w:rsidRDefault="00DF1E85" w:rsidP="002317D1">
            <w:pPr>
              <w:spacing w:before="60" w:after="60"/>
              <w:rPr>
                <w:rFonts w:ascii="Arial" w:hAnsi="Arial" w:cs="Arial"/>
                <w:b/>
              </w:rPr>
            </w:pPr>
            <w:r w:rsidRPr="00C34978">
              <w:rPr>
                <w:rFonts w:ascii="Arial" w:hAnsi="Arial" w:cs="Arial"/>
                <w:b/>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C34978" w:rsidRDefault="00DF1E85" w:rsidP="002317D1">
            <w:pPr>
              <w:spacing w:before="60" w:after="60"/>
              <w:rPr>
                <w:rFonts w:ascii="Arial" w:hAnsi="Arial" w:cs="Arial"/>
                <w:b/>
              </w:rPr>
            </w:pPr>
            <w:r w:rsidRPr="00C34978">
              <w:rPr>
                <w:rFonts w:ascii="Arial" w:hAnsi="Arial" w:cs="Arial"/>
                <w:b/>
              </w:rPr>
              <w:t>Method of Assessment</w:t>
            </w:r>
          </w:p>
        </w:tc>
      </w:tr>
      <w:tr w:rsidR="00C34978" w:rsidRPr="00C34978" w14:paraId="1E883481"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C34978" w:rsidRDefault="00DF1E85" w:rsidP="002317D1">
            <w:pPr>
              <w:spacing w:before="60" w:after="60"/>
              <w:rPr>
                <w:rFonts w:ascii="Arial" w:hAnsi="Arial" w:cs="Arial"/>
                <w:b/>
              </w:rPr>
            </w:pPr>
            <w:r w:rsidRPr="00C34978">
              <w:rPr>
                <w:rFonts w:ascii="Arial" w:hAnsi="Arial" w:cs="Arial"/>
                <w:b/>
              </w:rPr>
              <w:t>1.</w:t>
            </w:r>
          </w:p>
        </w:tc>
        <w:tc>
          <w:tcPr>
            <w:tcW w:w="9390" w:type="dxa"/>
            <w:gridSpan w:val="6"/>
            <w:tcBorders>
              <w:top w:val="nil"/>
              <w:left w:val="nil"/>
              <w:bottom w:val="single" w:sz="4" w:space="0" w:color="auto"/>
            </w:tcBorders>
            <w:shd w:val="clear" w:color="auto" w:fill="D9D9D9"/>
          </w:tcPr>
          <w:p w14:paraId="3DA92F4B" w14:textId="77777777" w:rsidR="00DF1E85" w:rsidRPr="00C34978" w:rsidRDefault="00DF1E85" w:rsidP="002317D1">
            <w:pPr>
              <w:spacing w:before="60" w:after="60"/>
              <w:rPr>
                <w:rFonts w:ascii="Arial" w:hAnsi="Arial" w:cs="Arial"/>
              </w:rPr>
            </w:pPr>
            <w:r w:rsidRPr="00C34978">
              <w:rPr>
                <w:rFonts w:ascii="Arial" w:hAnsi="Arial" w:cs="Arial"/>
                <w:b/>
              </w:rPr>
              <w:t>Skills and Knowledge</w:t>
            </w:r>
          </w:p>
        </w:tc>
      </w:tr>
      <w:tr w:rsidR="00C34978" w:rsidRPr="00C34978" w14:paraId="7DA6BB8B"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33"/>
        </w:trPr>
        <w:tc>
          <w:tcPr>
            <w:tcW w:w="675" w:type="dxa"/>
            <w:tcBorders>
              <w:top w:val="single" w:sz="4" w:space="0" w:color="auto"/>
              <w:bottom w:val="single" w:sz="4" w:space="0" w:color="auto"/>
              <w:right w:val="nil"/>
            </w:tcBorders>
          </w:tcPr>
          <w:p w14:paraId="2D610768" w14:textId="77777777" w:rsidR="00DF1E85" w:rsidRPr="00C34978" w:rsidRDefault="00DF1E85" w:rsidP="002317D1">
            <w:pPr>
              <w:spacing w:before="120" w:after="120"/>
              <w:rPr>
                <w:rFonts w:ascii="Arial" w:hAnsi="Arial" w:cs="Arial"/>
              </w:rPr>
            </w:pPr>
            <w:r w:rsidRPr="00C34978">
              <w:rPr>
                <w:rFonts w:ascii="Arial" w:hAnsi="Arial" w:cs="Arial"/>
              </w:rPr>
              <w:t>1.</w:t>
            </w:r>
          </w:p>
        </w:tc>
        <w:tc>
          <w:tcPr>
            <w:tcW w:w="5812" w:type="dxa"/>
            <w:gridSpan w:val="5"/>
            <w:tcBorders>
              <w:top w:val="single" w:sz="4" w:space="0" w:color="auto"/>
              <w:left w:val="nil"/>
              <w:bottom w:val="single" w:sz="4" w:space="0" w:color="auto"/>
            </w:tcBorders>
            <w:vAlign w:val="center"/>
          </w:tcPr>
          <w:p w14:paraId="7E65F1ED" w14:textId="2E72F3A9" w:rsidR="00DF1E85" w:rsidRPr="00C34978" w:rsidRDefault="008B2680" w:rsidP="00A27B42">
            <w:pPr>
              <w:spacing w:after="0" w:line="240" w:lineRule="auto"/>
              <w:jc w:val="both"/>
              <w:rPr>
                <w:rFonts w:ascii="Arial" w:hAnsi="Arial" w:cs="Arial"/>
              </w:rPr>
            </w:pPr>
            <w:r w:rsidRPr="00C34978">
              <w:rPr>
                <w:rFonts w:ascii="Arial" w:hAnsi="Arial" w:cs="Arial"/>
              </w:rPr>
              <w:t>Comprehensive knowledge of professional techniques related to the review of development and construction plans, construction, and capital project management</w:t>
            </w:r>
            <w:r w:rsidR="00CE4D65" w:rsidRPr="00C34978">
              <w:rPr>
                <w:rFonts w:ascii="Arial" w:hAnsi="Arial" w:cs="Arial"/>
              </w:rPr>
              <w:t>.</w:t>
            </w:r>
          </w:p>
        </w:tc>
        <w:tc>
          <w:tcPr>
            <w:tcW w:w="3578" w:type="dxa"/>
            <w:tcBorders>
              <w:top w:val="single" w:sz="4" w:space="0" w:color="auto"/>
              <w:bottom w:val="single" w:sz="4" w:space="0" w:color="auto"/>
            </w:tcBorders>
          </w:tcPr>
          <w:p w14:paraId="27FF0670" w14:textId="773406C6" w:rsidR="00DF1E85" w:rsidRPr="00C34978" w:rsidRDefault="006B1340" w:rsidP="002317D1">
            <w:pPr>
              <w:spacing w:before="120" w:after="120"/>
              <w:rPr>
                <w:rFonts w:ascii="Arial" w:hAnsi="Arial" w:cs="Arial"/>
              </w:rPr>
            </w:pPr>
            <w:r w:rsidRPr="00C34978">
              <w:rPr>
                <w:rFonts w:ascii="Arial" w:hAnsi="Arial" w:cs="Arial"/>
              </w:rPr>
              <w:t>Application Form</w:t>
            </w:r>
            <w:r w:rsidR="004C4827" w:rsidRPr="00C34978">
              <w:rPr>
                <w:rFonts w:ascii="Arial" w:hAnsi="Arial" w:cs="Arial"/>
              </w:rPr>
              <w:t xml:space="preserve"> </w:t>
            </w:r>
            <w:r w:rsidRPr="00C34978">
              <w:rPr>
                <w:rFonts w:ascii="Arial" w:hAnsi="Arial" w:cs="Arial"/>
              </w:rPr>
              <w:t>/</w:t>
            </w:r>
            <w:r w:rsidR="004C4827" w:rsidRPr="00C34978">
              <w:rPr>
                <w:rFonts w:ascii="Arial" w:hAnsi="Arial" w:cs="Arial"/>
              </w:rPr>
              <w:t xml:space="preserve"> </w:t>
            </w:r>
            <w:r w:rsidRPr="00C34978">
              <w:rPr>
                <w:rFonts w:ascii="Arial" w:hAnsi="Arial" w:cs="Arial"/>
              </w:rPr>
              <w:t>Interview</w:t>
            </w:r>
          </w:p>
        </w:tc>
      </w:tr>
      <w:tr w:rsidR="00C34978" w:rsidRPr="00C34978" w14:paraId="6C6C2DD6"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7"/>
        </w:trPr>
        <w:tc>
          <w:tcPr>
            <w:tcW w:w="675" w:type="dxa"/>
            <w:tcBorders>
              <w:top w:val="single" w:sz="4" w:space="0" w:color="auto"/>
              <w:bottom w:val="single" w:sz="4" w:space="0" w:color="auto"/>
              <w:right w:val="nil"/>
            </w:tcBorders>
          </w:tcPr>
          <w:p w14:paraId="0075C0EE" w14:textId="77777777" w:rsidR="00DF1E85" w:rsidRPr="00C34978" w:rsidRDefault="00DF1E85" w:rsidP="002317D1">
            <w:pPr>
              <w:spacing w:before="120" w:after="120"/>
              <w:rPr>
                <w:rFonts w:ascii="Arial" w:hAnsi="Arial" w:cs="Arial"/>
              </w:rPr>
            </w:pPr>
            <w:r w:rsidRPr="00C34978">
              <w:rPr>
                <w:rFonts w:ascii="Arial" w:hAnsi="Arial" w:cs="Arial"/>
              </w:rPr>
              <w:t>2.</w:t>
            </w:r>
          </w:p>
        </w:tc>
        <w:tc>
          <w:tcPr>
            <w:tcW w:w="5812" w:type="dxa"/>
            <w:gridSpan w:val="5"/>
            <w:tcBorders>
              <w:top w:val="single" w:sz="4" w:space="0" w:color="auto"/>
              <w:left w:val="nil"/>
              <w:bottom w:val="single" w:sz="4" w:space="0" w:color="auto"/>
            </w:tcBorders>
            <w:vAlign w:val="center"/>
          </w:tcPr>
          <w:p w14:paraId="407720A2" w14:textId="6C20CB9C" w:rsidR="00DF1E85" w:rsidRPr="00C34978" w:rsidRDefault="00EA19CA" w:rsidP="00EA19CA">
            <w:pPr>
              <w:spacing w:after="0" w:line="240" w:lineRule="auto"/>
              <w:jc w:val="both"/>
              <w:rPr>
                <w:rFonts w:ascii="Arial" w:hAnsi="Arial" w:cs="Arial"/>
              </w:rPr>
            </w:pPr>
            <w:r w:rsidRPr="00C34978">
              <w:rPr>
                <w:rFonts w:ascii="Arial" w:hAnsi="Arial" w:cs="Arial"/>
              </w:rPr>
              <w:t>Extensive knowledge and experience of procurement and commissioning.</w:t>
            </w:r>
          </w:p>
        </w:tc>
        <w:tc>
          <w:tcPr>
            <w:tcW w:w="3578" w:type="dxa"/>
            <w:tcBorders>
              <w:top w:val="single" w:sz="4" w:space="0" w:color="auto"/>
              <w:bottom w:val="single" w:sz="4" w:space="0" w:color="auto"/>
            </w:tcBorders>
          </w:tcPr>
          <w:p w14:paraId="352BCD35" w14:textId="2229728C" w:rsidR="00DF1E85" w:rsidRPr="00C34978" w:rsidRDefault="00EA19CA" w:rsidP="002317D1">
            <w:pPr>
              <w:spacing w:before="120" w:after="120"/>
              <w:rPr>
                <w:rFonts w:ascii="Arial" w:hAnsi="Arial" w:cs="Arial"/>
              </w:rPr>
            </w:pPr>
            <w:r w:rsidRPr="00C34978">
              <w:rPr>
                <w:rFonts w:ascii="Arial" w:hAnsi="Arial" w:cs="Arial"/>
              </w:rPr>
              <w:t>Application Form / Interview</w:t>
            </w:r>
          </w:p>
        </w:tc>
      </w:tr>
      <w:tr w:rsidR="00C34978" w:rsidRPr="00C34978" w14:paraId="40CA1B97"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56"/>
        </w:trPr>
        <w:tc>
          <w:tcPr>
            <w:tcW w:w="675" w:type="dxa"/>
            <w:tcBorders>
              <w:top w:val="single" w:sz="4" w:space="0" w:color="auto"/>
              <w:bottom w:val="single" w:sz="4" w:space="0" w:color="auto"/>
              <w:right w:val="nil"/>
            </w:tcBorders>
          </w:tcPr>
          <w:p w14:paraId="0D2764CE" w14:textId="77777777" w:rsidR="00DF1E85" w:rsidRPr="00C34978" w:rsidRDefault="00DF1E85" w:rsidP="002317D1">
            <w:pPr>
              <w:spacing w:before="120" w:after="120"/>
              <w:rPr>
                <w:rFonts w:ascii="Arial" w:hAnsi="Arial" w:cs="Arial"/>
              </w:rPr>
            </w:pPr>
            <w:r w:rsidRPr="00C34978">
              <w:rPr>
                <w:rFonts w:ascii="Arial" w:hAnsi="Arial" w:cs="Arial"/>
              </w:rPr>
              <w:t>3.</w:t>
            </w:r>
          </w:p>
        </w:tc>
        <w:tc>
          <w:tcPr>
            <w:tcW w:w="5812" w:type="dxa"/>
            <w:gridSpan w:val="5"/>
            <w:tcBorders>
              <w:top w:val="single" w:sz="4" w:space="0" w:color="auto"/>
              <w:left w:val="nil"/>
              <w:bottom w:val="single" w:sz="4" w:space="0" w:color="auto"/>
            </w:tcBorders>
            <w:vAlign w:val="center"/>
          </w:tcPr>
          <w:p w14:paraId="3B52E244" w14:textId="4EFD1D56" w:rsidR="00DF1E85" w:rsidRPr="00C34978" w:rsidRDefault="00EA19CA" w:rsidP="00EA19CA">
            <w:pPr>
              <w:spacing w:after="0" w:line="240" w:lineRule="auto"/>
              <w:jc w:val="both"/>
              <w:rPr>
                <w:rFonts w:ascii="Arial" w:hAnsi="Arial" w:cs="Arial"/>
              </w:rPr>
            </w:pPr>
            <w:r w:rsidRPr="00C34978">
              <w:rPr>
                <w:rFonts w:ascii="Arial" w:hAnsi="Arial" w:cs="Arial"/>
              </w:rPr>
              <w:t>Understanding of the roles and responsibilities within capital projects, the built environment, the construction industry and on site and the associated documentation requirements and industry relevant controls.</w:t>
            </w:r>
          </w:p>
        </w:tc>
        <w:tc>
          <w:tcPr>
            <w:tcW w:w="3578" w:type="dxa"/>
            <w:tcBorders>
              <w:top w:val="single" w:sz="4" w:space="0" w:color="auto"/>
              <w:bottom w:val="single" w:sz="4" w:space="0" w:color="auto"/>
            </w:tcBorders>
          </w:tcPr>
          <w:p w14:paraId="75BF23B7" w14:textId="2B1C3124" w:rsidR="00DF1E85" w:rsidRPr="00C34978" w:rsidRDefault="00EA19CA" w:rsidP="002317D1">
            <w:pPr>
              <w:spacing w:before="120" w:after="120"/>
              <w:rPr>
                <w:rFonts w:ascii="Arial" w:hAnsi="Arial" w:cs="Arial"/>
              </w:rPr>
            </w:pPr>
            <w:r w:rsidRPr="00C34978">
              <w:rPr>
                <w:rFonts w:ascii="Arial" w:hAnsi="Arial" w:cs="Arial"/>
              </w:rPr>
              <w:t>Application Form / Interview</w:t>
            </w:r>
          </w:p>
        </w:tc>
      </w:tr>
      <w:tr w:rsidR="00C34978" w:rsidRPr="00C34978" w14:paraId="5EA04F7B"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85"/>
        </w:trPr>
        <w:tc>
          <w:tcPr>
            <w:tcW w:w="675" w:type="dxa"/>
            <w:tcBorders>
              <w:top w:val="nil"/>
              <w:bottom w:val="single" w:sz="4" w:space="0" w:color="auto"/>
              <w:right w:val="nil"/>
            </w:tcBorders>
          </w:tcPr>
          <w:p w14:paraId="7624FF5C" w14:textId="3448997F" w:rsidR="00DF1E85" w:rsidRPr="00C34978" w:rsidRDefault="00BB5B4E" w:rsidP="002317D1">
            <w:pPr>
              <w:spacing w:before="120" w:after="120"/>
              <w:rPr>
                <w:rFonts w:ascii="Arial" w:hAnsi="Arial" w:cs="Arial"/>
              </w:rPr>
            </w:pPr>
            <w:r w:rsidRPr="00C34978">
              <w:rPr>
                <w:rFonts w:ascii="Arial" w:hAnsi="Arial" w:cs="Arial"/>
              </w:rPr>
              <w:t>4</w:t>
            </w:r>
            <w:r w:rsidR="00DF1E85" w:rsidRPr="00C34978">
              <w:rPr>
                <w:rFonts w:ascii="Arial" w:hAnsi="Arial" w:cs="Arial"/>
              </w:rPr>
              <w:t>.</w:t>
            </w:r>
          </w:p>
        </w:tc>
        <w:tc>
          <w:tcPr>
            <w:tcW w:w="5812" w:type="dxa"/>
            <w:gridSpan w:val="5"/>
            <w:tcBorders>
              <w:top w:val="nil"/>
              <w:left w:val="nil"/>
              <w:bottom w:val="single" w:sz="4" w:space="0" w:color="auto"/>
            </w:tcBorders>
            <w:vAlign w:val="center"/>
          </w:tcPr>
          <w:p w14:paraId="04655075" w14:textId="072B5F79" w:rsidR="00DF1E85" w:rsidRPr="00C34978" w:rsidRDefault="00EA19CA" w:rsidP="00EA19CA">
            <w:pPr>
              <w:spacing w:after="0" w:line="240" w:lineRule="auto"/>
              <w:jc w:val="both"/>
              <w:rPr>
                <w:rFonts w:ascii="Arial" w:hAnsi="Arial" w:cs="Arial"/>
              </w:rPr>
            </w:pPr>
            <w:r w:rsidRPr="00C34978">
              <w:rPr>
                <w:rFonts w:ascii="Arial" w:hAnsi="Arial" w:cs="Arial"/>
              </w:rPr>
              <w:t>Well-developed influencing and persuasive skills and ability to offer a persuasive argument both with internal and external stakeholders in order to achieve key project milestones whilst retaining a positive attitude.</w:t>
            </w:r>
          </w:p>
        </w:tc>
        <w:tc>
          <w:tcPr>
            <w:tcW w:w="3578" w:type="dxa"/>
            <w:tcBorders>
              <w:top w:val="nil"/>
              <w:bottom w:val="single" w:sz="4" w:space="0" w:color="auto"/>
            </w:tcBorders>
          </w:tcPr>
          <w:p w14:paraId="3DCC3880" w14:textId="59C94C5B" w:rsidR="00DF1E85" w:rsidRPr="00C34978" w:rsidRDefault="00EA19CA" w:rsidP="002317D1">
            <w:pPr>
              <w:spacing w:before="120" w:after="120"/>
              <w:rPr>
                <w:rFonts w:ascii="Arial" w:hAnsi="Arial" w:cs="Arial"/>
              </w:rPr>
            </w:pPr>
            <w:r w:rsidRPr="00C34978">
              <w:rPr>
                <w:rFonts w:ascii="Arial" w:hAnsi="Arial" w:cs="Arial"/>
              </w:rPr>
              <w:t>Application Form / Interview</w:t>
            </w:r>
          </w:p>
        </w:tc>
      </w:tr>
      <w:tr w:rsidR="00C34978" w:rsidRPr="00C34978" w14:paraId="7308ACB3"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5"/>
        </w:trPr>
        <w:tc>
          <w:tcPr>
            <w:tcW w:w="675" w:type="dxa"/>
            <w:tcBorders>
              <w:top w:val="nil"/>
              <w:bottom w:val="single" w:sz="4" w:space="0" w:color="auto"/>
              <w:right w:val="nil"/>
            </w:tcBorders>
          </w:tcPr>
          <w:p w14:paraId="4715F860" w14:textId="7E58C408" w:rsidR="00DF1E85" w:rsidRPr="00C34978" w:rsidRDefault="00BB5B4E" w:rsidP="002317D1">
            <w:pPr>
              <w:spacing w:before="120" w:after="120"/>
              <w:rPr>
                <w:rFonts w:ascii="Arial" w:hAnsi="Arial" w:cs="Arial"/>
              </w:rPr>
            </w:pPr>
            <w:r w:rsidRPr="00C34978">
              <w:rPr>
                <w:rFonts w:ascii="Arial" w:hAnsi="Arial" w:cs="Arial"/>
              </w:rPr>
              <w:t>5</w:t>
            </w:r>
            <w:r w:rsidR="00DF1E85" w:rsidRPr="00C34978">
              <w:rPr>
                <w:rFonts w:ascii="Arial" w:hAnsi="Arial" w:cs="Arial"/>
              </w:rPr>
              <w:t>.</w:t>
            </w:r>
          </w:p>
        </w:tc>
        <w:tc>
          <w:tcPr>
            <w:tcW w:w="5812" w:type="dxa"/>
            <w:gridSpan w:val="5"/>
            <w:tcBorders>
              <w:top w:val="nil"/>
              <w:left w:val="nil"/>
              <w:bottom w:val="single" w:sz="4" w:space="0" w:color="auto"/>
            </w:tcBorders>
            <w:vAlign w:val="center"/>
          </w:tcPr>
          <w:p w14:paraId="30E65AC9" w14:textId="2BE29D1D" w:rsidR="00DF1E85" w:rsidRPr="00C34978" w:rsidRDefault="00EA19CA" w:rsidP="00EA19CA">
            <w:pPr>
              <w:spacing w:after="0" w:line="240" w:lineRule="auto"/>
              <w:jc w:val="both"/>
              <w:rPr>
                <w:rFonts w:ascii="Arial" w:hAnsi="Arial" w:cs="Arial"/>
              </w:rPr>
            </w:pPr>
            <w:r w:rsidRPr="00C34978">
              <w:rPr>
                <w:rFonts w:ascii="Arial" w:hAnsi="Arial" w:cs="Arial"/>
              </w:rPr>
              <w:t>Resource and financial management skills, including resolution of conflicting priorities, formulating budgets, rigorous monitoring and control procedures.</w:t>
            </w:r>
          </w:p>
        </w:tc>
        <w:tc>
          <w:tcPr>
            <w:tcW w:w="3578" w:type="dxa"/>
            <w:tcBorders>
              <w:top w:val="nil"/>
              <w:bottom w:val="single" w:sz="4" w:space="0" w:color="auto"/>
            </w:tcBorders>
          </w:tcPr>
          <w:p w14:paraId="103597AE" w14:textId="1A8316A7" w:rsidR="00DF1E85" w:rsidRPr="00C34978" w:rsidRDefault="00EA19CA" w:rsidP="002317D1">
            <w:pPr>
              <w:spacing w:before="120" w:after="120"/>
              <w:rPr>
                <w:rFonts w:ascii="Arial" w:hAnsi="Arial" w:cs="Arial"/>
              </w:rPr>
            </w:pPr>
            <w:r w:rsidRPr="00C34978">
              <w:rPr>
                <w:rFonts w:ascii="Arial" w:hAnsi="Arial" w:cs="Arial"/>
              </w:rPr>
              <w:t>Application Form / Interview</w:t>
            </w:r>
          </w:p>
        </w:tc>
      </w:tr>
      <w:tr w:rsidR="00C34978" w:rsidRPr="00C34978" w14:paraId="4E103485"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5"/>
        </w:trPr>
        <w:tc>
          <w:tcPr>
            <w:tcW w:w="675" w:type="dxa"/>
            <w:tcBorders>
              <w:top w:val="nil"/>
              <w:bottom w:val="single" w:sz="4" w:space="0" w:color="auto"/>
              <w:right w:val="nil"/>
            </w:tcBorders>
          </w:tcPr>
          <w:p w14:paraId="2ED63B9A" w14:textId="02E3D257" w:rsidR="00DF1E85" w:rsidRPr="00C34978" w:rsidRDefault="00BB5B4E" w:rsidP="002317D1">
            <w:pPr>
              <w:spacing w:before="120" w:after="120"/>
              <w:rPr>
                <w:rFonts w:ascii="Arial" w:hAnsi="Arial" w:cs="Arial"/>
              </w:rPr>
            </w:pPr>
            <w:r w:rsidRPr="00C34978">
              <w:rPr>
                <w:rFonts w:ascii="Arial" w:hAnsi="Arial" w:cs="Arial"/>
              </w:rPr>
              <w:t>6</w:t>
            </w:r>
            <w:r w:rsidR="00DF1E85" w:rsidRPr="00C34978">
              <w:rPr>
                <w:rFonts w:ascii="Arial" w:hAnsi="Arial" w:cs="Arial"/>
              </w:rPr>
              <w:t>.</w:t>
            </w:r>
          </w:p>
        </w:tc>
        <w:tc>
          <w:tcPr>
            <w:tcW w:w="5812" w:type="dxa"/>
            <w:gridSpan w:val="5"/>
            <w:tcBorders>
              <w:top w:val="nil"/>
              <w:left w:val="nil"/>
              <w:bottom w:val="single" w:sz="4" w:space="0" w:color="auto"/>
            </w:tcBorders>
            <w:vAlign w:val="center"/>
          </w:tcPr>
          <w:p w14:paraId="6BB93E10" w14:textId="3EC9673C" w:rsidR="00DF1E85" w:rsidRPr="00C34978" w:rsidRDefault="00EA19CA" w:rsidP="00EA19CA">
            <w:pPr>
              <w:spacing w:after="0" w:line="240" w:lineRule="auto"/>
              <w:jc w:val="both"/>
              <w:rPr>
                <w:rFonts w:ascii="Arial" w:hAnsi="Arial" w:cs="Arial"/>
              </w:rPr>
            </w:pPr>
            <w:r w:rsidRPr="00C34978">
              <w:rPr>
                <w:rFonts w:ascii="Arial" w:hAnsi="Arial" w:cs="Arial"/>
              </w:rPr>
              <w:t>Understanding of the contractual obligations and requirements as applied to capital projects and construction.</w:t>
            </w:r>
          </w:p>
        </w:tc>
        <w:tc>
          <w:tcPr>
            <w:tcW w:w="3578" w:type="dxa"/>
            <w:tcBorders>
              <w:top w:val="nil"/>
              <w:bottom w:val="single" w:sz="4" w:space="0" w:color="auto"/>
            </w:tcBorders>
          </w:tcPr>
          <w:p w14:paraId="3C8ED1B7" w14:textId="3208C51C" w:rsidR="00DF1E85" w:rsidRPr="00C34978" w:rsidRDefault="00EA19CA" w:rsidP="002317D1">
            <w:pPr>
              <w:spacing w:before="120" w:after="120"/>
              <w:rPr>
                <w:rFonts w:ascii="Arial" w:hAnsi="Arial" w:cs="Arial"/>
              </w:rPr>
            </w:pPr>
            <w:r w:rsidRPr="00C34978">
              <w:rPr>
                <w:rFonts w:ascii="Arial" w:hAnsi="Arial" w:cs="Arial"/>
              </w:rPr>
              <w:t>Application Form / Interview</w:t>
            </w:r>
          </w:p>
        </w:tc>
      </w:tr>
      <w:tr w:rsidR="00C34978" w:rsidRPr="00C34978" w14:paraId="45244215"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49"/>
        </w:trPr>
        <w:tc>
          <w:tcPr>
            <w:tcW w:w="675" w:type="dxa"/>
            <w:tcBorders>
              <w:top w:val="nil"/>
              <w:bottom w:val="single" w:sz="4" w:space="0" w:color="auto"/>
              <w:right w:val="nil"/>
            </w:tcBorders>
          </w:tcPr>
          <w:p w14:paraId="52F361DF" w14:textId="4AA2B115" w:rsidR="00EA19CA" w:rsidRPr="00C34978" w:rsidRDefault="00AA3914" w:rsidP="00EA19CA">
            <w:pPr>
              <w:spacing w:before="120" w:after="120"/>
              <w:rPr>
                <w:rFonts w:ascii="Arial" w:hAnsi="Arial" w:cs="Arial"/>
              </w:rPr>
            </w:pPr>
            <w:r w:rsidRPr="00C34978">
              <w:rPr>
                <w:rFonts w:ascii="Arial" w:hAnsi="Arial" w:cs="Arial"/>
              </w:rPr>
              <w:t>7</w:t>
            </w:r>
            <w:r w:rsidR="00EA19CA" w:rsidRPr="00C34978">
              <w:rPr>
                <w:rFonts w:ascii="Arial" w:hAnsi="Arial" w:cs="Arial"/>
              </w:rPr>
              <w:t>.</w:t>
            </w:r>
          </w:p>
        </w:tc>
        <w:tc>
          <w:tcPr>
            <w:tcW w:w="5812" w:type="dxa"/>
            <w:gridSpan w:val="5"/>
            <w:tcBorders>
              <w:top w:val="nil"/>
              <w:left w:val="nil"/>
              <w:bottom w:val="single" w:sz="4" w:space="0" w:color="auto"/>
            </w:tcBorders>
            <w:vAlign w:val="center"/>
          </w:tcPr>
          <w:p w14:paraId="5DFE9B2D" w14:textId="4C2F0586" w:rsidR="00EA19CA" w:rsidRPr="00C34978" w:rsidRDefault="00EA19CA" w:rsidP="00EA19CA">
            <w:pPr>
              <w:spacing w:after="0" w:line="240" w:lineRule="auto"/>
              <w:jc w:val="both"/>
              <w:rPr>
                <w:rFonts w:ascii="Arial" w:hAnsi="Arial" w:cs="Arial"/>
              </w:rPr>
            </w:pPr>
            <w:r w:rsidRPr="00C34978">
              <w:rPr>
                <w:rFonts w:ascii="Arial" w:hAnsi="Arial" w:cs="Arial"/>
              </w:rPr>
              <w:t xml:space="preserve">Demonstrated high level of analytical, creative thinking and </w:t>
            </w:r>
            <w:r w:rsidR="00AA3914" w:rsidRPr="00C34978">
              <w:rPr>
                <w:rFonts w:ascii="Arial" w:hAnsi="Arial" w:cs="Arial"/>
              </w:rPr>
              <w:t>problem-solving</w:t>
            </w:r>
            <w:r w:rsidRPr="00C34978">
              <w:rPr>
                <w:rFonts w:ascii="Arial" w:hAnsi="Arial" w:cs="Arial"/>
              </w:rPr>
              <w:t xml:space="preserve"> skills.</w:t>
            </w:r>
          </w:p>
        </w:tc>
        <w:tc>
          <w:tcPr>
            <w:tcW w:w="3578" w:type="dxa"/>
            <w:tcBorders>
              <w:top w:val="nil"/>
              <w:bottom w:val="single" w:sz="4" w:space="0" w:color="auto"/>
            </w:tcBorders>
          </w:tcPr>
          <w:p w14:paraId="0B93EE29" w14:textId="157E7EBE" w:rsidR="00EA19CA" w:rsidRPr="00C34978" w:rsidRDefault="00EA19CA" w:rsidP="00EA19CA">
            <w:pPr>
              <w:spacing w:before="120" w:after="120"/>
              <w:rPr>
                <w:rFonts w:ascii="Arial" w:hAnsi="Arial" w:cs="Arial"/>
              </w:rPr>
            </w:pPr>
            <w:r w:rsidRPr="00C34978">
              <w:rPr>
                <w:rFonts w:ascii="Arial" w:hAnsi="Arial" w:cs="Arial"/>
              </w:rPr>
              <w:t>Application Form / Interview</w:t>
            </w:r>
          </w:p>
        </w:tc>
      </w:tr>
      <w:tr w:rsidR="00C34978" w:rsidRPr="00C34978" w14:paraId="57FA0091"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7"/>
        </w:trPr>
        <w:tc>
          <w:tcPr>
            <w:tcW w:w="675" w:type="dxa"/>
            <w:tcBorders>
              <w:top w:val="nil"/>
              <w:bottom w:val="single" w:sz="4" w:space="0" w:color="auto"/>
              <w:right w:val="nil"/>
            </w:tcBorders>
          </w:tcPr>
          <w:p w14:paraId="3510393E" w14:textId="1599E49D" w:rsidR="00EA19CA" w:rsidRPr="00C34978" w:rsidRDefault="00AA3914" w:rsidP="00EA19CA">
            <w:pPr>
              <w:spacing w:before="120" w:after="120"/>
              <w:rPr>
                <w:rFonts w:ascii="Arial" w:hAnsi="Arial" w:cs="Arial"/>
              </w:rPr>
            </w:pPr>
            <w:r w:rsidRPr="00C34978">
              <w:rPr>
                <w:rFonts w:ascii="Arial" w:hAnsi="Arial" w:cs="Arial"/>
              </w:rPr>
              <w:t>8</w:t>
            </w:r>
            <w:r w:rsidR="00EA19CA" w:rsidRPr="00C34978">
              <w:rPr>
                <w:rFonts w:ascii="Arial" w:hAnsi="Arial" w:cs="Arial"/>
              </w:rPr>
              <w:t>.</w:t>
            </w:r>
          </w:p>
        </w:tc>
        <w:tc>
          <w:tcPr>
            <w:tcW w:w="5812" w:type="dxa"/>
            <w:gridSpan w:val="5"/>
            <w:tcBorders>
              <w:top w:val="nil"/>
              <w:left w:val="nil"/>
              <w:bottom w:val="single" w:sz="4" w:space="0" w:color="auto"/>
            </w:tcBorders>
            <w:vAlign w:val="center"/>
          </w:tcPr>
          <w:p w14:paraId="4A70BD7D" w14:textId="4734AC4B" w:rsidR="00EA19CA" w:rsidRPr="00C34978" w:rsidRDefault="00824A46" w:rsidP="00EA19CA">
            <w:pPr>
              <w:spacing w:after="0" w:line="240" w:lineRule="auto"/>
              <w:jc w:val="both"/>
              <w:rPr>
                <w:rFonts w:ascii="Arial" w:hAnsi="Arial" w:cs="Arial"/>
              </w:rPr>
            </w:pPr>
            <w:r w:rsidRPr="00C34978">
              <w:rPr>
                <w:rFonts w:ascii="Arial" w:hAnsi="Arial" w:cs="Arial"/>
              </w:rPr>
              <w:t>Proficient</w:t>
            </w:r>
            <w:r w:rsidR="00EA19CA" w:rsidRPr="00C34978">
              <w:rPr>
                <w:rFonts w:ascii="Arial" w:hAnsi="Arial" w:cs="Arial"/>
              </w:rPr>
              <w:t xml:space="preserve"> in</w:t>
            </w:r>
            <w:r w:rsidR="00AA3914" w:rsidRPr="00C34978">
              <w:rPr>
                <w:rFonts w:ascii="Arial" w:hAnsi="Arial" w:cs="Arial"/>
              </w:rPr>
              <w:t xml:space="preserve"> </w:t>
            </w:r>
            <w:r w:rsidRPr="00C34978">
              <w:rPr>
                <w:rFonts w:ascii="Arial" w:hAnsi="Arial" w:cs="Arial"/>
              </w:rPr>
              <w:t xml:space="preserve">using </w:t>
            </w:r>
            <w:r w:rsidR="00EA19CA" w:rsidRPr="00C34978">
              <w:rPr>
                <w:rFonts w:ascii="Arial" w:hAnsi="Arial" w:cs="Arial"/>
              </w:rPr>
              <w:t>project management software and tools.</w:t>
            </w:r>
          </w:p>
        </w:tc>
        <w:tc>
          <w:tcPr>
            <w:tcW w:w="3578" w:type="dxa"/>
            <w:tcBorders>
              <w:top w:val="nil"/>
              <w:bottom w:val="single" w:sz="4" w:space="0" w:color="auto"/>
            </w:tcBorders>
          </w:tcPr>
          <w:p w14:paraId="62224691" w14:textId="30D10203" w:rsidR="00EA19CA" w:rsidRPr="00C34978" w:rsidRDefault="00EA19CA" w:rsidP="00EA19CA">
            <w:pPr>
              <w:spacing w:before="120" w:after="120"/>
              <w:rPr>
                <w:rFonts w:ascii="Arial" w:hAnsi="Arial" w:cs="Arial"/>
              </w:rPr>
            </w:pPr>
            <w:r w:rsidRPr="00C34978">
              <w:rPr>
                <w:rFonts w:ascii="Arial" w:hAnsi="Arial" w:cs="Arial"/>
              </w:rPr>
              <w:t>Application Form / Interview</w:t>
            </w:r>
          </w:p>
        </w:tc>
      </w:tr>
      <w:tr w:rsidR="00C34978" w:rsidRPr="00C34978" w14:paraId="24B1DCEC"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7"/>
        </w:trPr>
        <w:tc>
          <w:tcPr>
            <w:tcW w:w="675" w:type="dxa"/>
            <w:tcBorders>
              <w:top w:val="nil"/>
              <w:bottom w:val="single" w:sz="4" w:space="0" w:color="auto"/>
              <w:right w:val="nil"/>
            </w:tcBorders>
          </w:tcPr>
          <w:p w14:paraId="3DDFE7B8" w14:textId="622586A6" w:rsidR="00B76770" w:rsidRPr="00C34978" w:rsidRDefault="00B76770" w:rsidP="00EA19CA">
            <w:pPr>
              <w:spacing w:before="120" w:after="120"/>
              <w:rPr>
                <w:rFonts w:ascii="Arial" w:hAnsi="Arial" w:cs="Arial"/>
              </w:rPr>
            </w:pPr>
            <w:r w:rsidRPr="00C34978">
              <w:rPr>
                <w:rFonts w:ascii="Arial" w:hAnsi="Arial" w:cs="Arial"/>
              </w:rPr>
              <w:t>9.</w:t>
            </w:r>
          </w:p>
        </w:tc>
        <w:tc>
          <w:tcPr>
            <w:tcW w:w="5812" w:type="dxa"/>
            <w:gridSpan w:val="5"/>
            <w:tcBorders>
              <w:top w:val="nil"/>
              <w:left w:val="nil"/>
              <w:bottom w:val="single" w:sz="4" w:space="0" w:color="auto"/>
            </w:tcBorders>
            <w:vAlign w:val="center"/>
          </w:tcPr>
          <w:p w14:paraId="51C95B5A" w14:textId="1916B28A" w:rsidR="00B76770" w:rsidRPr="00C34978" w:rsidRDefault="00B76770" w:rsidP="00EA19CA">
            <w:pPr>
              <w:spacing w:after="0" w:line="240" w:lineRule="auto"/>
              <w:jc w:val="both"/>
              <w:rPr>
                <w:rFonts w:ascii="Arial" w:hAnsi="Arial" w:cs="Arial"/>
              </w:rPr>
            </w:pPr>
            <w:r w:rsidRPr="00C34978">
              <w:rPr>
                <w:rFonts w:ascii="Arial" w:hAnsi="Arial" w:cs="Arial"/>
              </w:rPr>
              <w:t>Strong working knowledge of JCT and NEC3/4 contracts, including their application in project management, cost control, and dispute resolution.</w:t>
            </w:r>
          </w:p>
        </w:tc>
        <w:tc>
          <w:tcPr>
            <w:tcW w:w="3578" w:type="dxa"/>
            <w:tcBorders>
              <w:top w:val="nil"/>
              <w:bottom w:val="single" w:sz="4" w:space="0" w:color="auto"/>
            </w:tcBorders>
          </w:tcPr>
          <w:p w14:paraId="34C27FE9" w14:textId="53F9331C" w:rsidR="00B76770" w:rsidRPr="00C34978" w:rsidRDefault="00B76770" w:rsidP="00EA19CA">
            <w:pPr>
              <w:spacing w:before="120" w:after="120"/>
              <w:rPr>
                <w:rFonts w:ascii="Arial" w:hAnsi="Arial" w:cs="Arial"/>
              </w:rPr>
            </w:pPr>
            <w:r w:rsidRPr="00C34978">
              <w:rPr>
                <w:rFonts w:ascii="Arial" w:hAnsi="Arial" w:cs="Arial"/>
              </w:rPr>
              <w:t>Application Form / Interview</w:t>
            </w:r>
          </w:p>
        </w:tc>
      </w:tr>
      <w:tr w:rsidR="00C34978" w:rsidRPr="00C34978" w14:paraId="533766C9"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7"/>
        </w:trPr>
        <w:tc>
          <w:tcPr>
            <w:tcW w:w="675" w:type="dxa"/>
            <w:tcBorders>
              <w:top w:val="nil"/>
              <w:bottom w:val="single" w:sz="4" w:space="0" w:color="auto"/>
              <w:right w:val="nil"/>
            </w:tcBorders>
          </w:tcPr>
          <w:p w14:paraId="79A414F7" w14:textId="63AC4992" w:rsidR="00F45655" w:rsidRPr="00C34978" w:rsidRDefault="00B76770" w:rsidP="00EA19CA">
            <w:pPr>
              <w:spacing w:before="120" w:after="120"/>
              <w:rPr>
                <w:rFonts w:ascii="Arial" w:hAnsi="Arial" w:cs="Arial"/>
              </w:rPr>
            </w:pPr>
            <w:r w:rsidRPr="00C34978">
              <w:rPr>
                <w:rFonts w:ascii="Arial" w:hAnsi="Arial" w:cs="Arial"/>
              </w:rPr>
              <w:t>10.</w:t>
            </w:r>
          </w:p>
        </w:tc>
        <w:tc>
          <w:tcPr>
            <w:tcW w:w="5812" w:type="dxa"/>
            <w:gridSpan w:val="5"/>
            <w:tcBorders>
              <w:top w:val="nil"/>
              <w:left w:val="nil"/>
              <w:bottom w:val="single" w:sz="4" w:space="0" w:color="auto"/>
            </w:tcBorders>
            <w:vAlign w:val="center"/>
          </w:tcPr>
          <w:p w14:paraId="26C53B6C" w14:textId="44340581" w:rsidR="00F45655" w:rsidRPr="00C34978" w:rsidRDefault="00F45655" w:rsidP="00EA19CA">
            <w:pPr>
              <w:spacing w:after="0" w:line="240" w:lineRule="auto"/>
              <w:jc w:val="both"/>
              <w:rPr>
                <w:rFonts w:ascii="Arial" w:hAnsi="Arial" w:cs="Arial"/>
              </w:rPr>
            </w:pPr>
            <w:r w:rsidRPr="00C34978">
              <w:rPr>
                <w:rFonts w:ascii="Arial" w:hAnsi="Arial" w:cs="Arial"/>
              </w:rPr>
              <w:t>Proven ability to lead, mentor, and manage a team of Quantity Surveyors (QSs), ensuring high standards of cost management, contract administration, and project financial control.</w:t>
            </w:r>
          </w:p>
        </w:tc>
        <w:tc>
          <w:tcPr>
            <w:tcW w:w="3578" w:type="dxa"/>
            <w:tcBorders>
              <w:top w:val="nil"/>
              <w:bottom w:val="single" w:sz="4" w:space="0" w:color="auto"/>
            </w:tcBorders>
          </w:tcPr>
          <w:p w14:paraId="77856317" w14:textId="761B65F9" w:rsidR="00F45655" w:rsidRPr="00C34978" w:rsidRDefault="00F45655" w:rsidP="00EA19CA">
            <w:pPr>
              <w:spacing w:before="120" w:after="120"/>
              <w:rPr>
                <w:rFonts w:ascii="Arial" w:hAnsi="Arial" w:cs="Arial"/>
              </w:rPr>
            </w:pPr>
            <w:r w:rsidRPr="00C34978">
              <w:rPr>
                <w:rFonts w:ascii="Arial" w:hAnsi="Arial" w:cs="Arial"/>
              </w:rPr>
              <w:t>Application Form / Interview</w:t>
            </w:r>
          </w:p>
        </w:tc>
      </w:tr>
      <w:tr w:rsidR="00C34978" w:rsidRPr="00C34978" w14:paraId="5EA03E32"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7"/>
        </w:trPr>
        <w:tc>
          <w:tcPr>
            <w:tcW w:w="675" w:type="dxa"/>
            <w:tcBorders>
              <w:top w:val="nil"/>
              <w:bottom w:val="single" w:sz="4" w:space="0" w:color="auto"/>
              <w:right w:val="nil"/>
            </w:tcBorders>
          </w:tcPr>
          <w:p w14:paraId="5A9D173C" w14:textId="0EA2D216" w:rsidR="00F45655" w:rsidRPr="00C34978" w:rsidRDefault="00F45655" w:rsidP="00EA19CA">
            <w:pPr>
              <w:spacing w:before="120" w:after="120"/>
              <w:rPr>
                <w:rFonts w:ascii="Arial" w:hAnsi="Arial" w:cs="Arial"/>
              </w:rPr>
            </w:pPr>
            <w:r w:rsidRPr="00C34978">
              <w:rPr>
                <w:rFonts w:ascii="Arial" w:hAnsi="Arial" w:cs="Arial"/>
              </w:rPr>
              <w:lastRenderedPageBreak/>
              <w:t>1</w:t>
            </w:r>
            <w:r w:rsidR="00B76770" w:rsidRPr="00C34978">
              <w:rPr>
                <w:rFonts w:ascii="Arial" w:hAnsi="Arial" w:cs="Arial"/>
              </w:rPr>
              <w:t>1</w:t>
            </w:r>
            <w:r w:rsidRPr="00C34978">
              <w:rPr>
                <w:rFonts w:ascii="Arial" w:hAnsi="Arial" w:cs="Arial"/>
              </w:rPr>
              <w:t xml:space="preserve">. </w:t>
            </w:r>
          </w:p>
        </w:tc>
        <w:tc>
          <w:tcPr>
            <w:tcW w:w="5812" w:type="dxa"/>
            <w:gridSpan w:val="5"/>
            <w:tcBorders>
              <w:top w:val="nil"/>
              <w:left w:val="nil"/>
              <w:bottom w:val="single" w:sz="4" w:space="0" w:color="auto"/>
            </w:tcBorders>
            <w:vAlign w:val="center"/>
          </w:tcPr>
          <w:p w14:paraId="57914F2F" w14:textId="25BC8EC4" w:rsidR="00F45655" w:rsidRPr="00C34978" w:rsidRDefault="00F45655" w:rsidP="00EA19CA">
            <w:pPr>
              <w:spacing w:after="0" w:line="240" w:lineRule="auto"/>
              <w:jc w:val="both"/>
              <w:rPr>
                <w:rFonts w:ascii="Arial" w:hAnsi="Arial" w:cs="Arial"/>
              </w:rPr>
            </w:pPr>
            <w:r w:rsidRPr="00C34978">
              <w:rPr>
                <w:rFonts w:ascii="Arial" w:hAnsi="Arial" w:cs="Arial"/>
              </w:rPr>
              <w:t>Experience in developing and implementing performance management frameworks for direct reports, including professional development, workload planning, and staff mentoring.</w:t>
            </w:r>
          </w:p>
        </w:tc>
        <w:tc>
          <w:tcPr>
            <w:tcW w:w="3578" w:type="dxa"/>
            <w:tcBorders>
              <w:top w:val="nil"/>
              <w:bottom w:val="single" w:sz="4" w:space="0" w:color="auto"/>
            </w:tcBorders>
          </w:tcPr>
          <w:p w14:paraId="7C97979C" w14:textId="04583AB5" w:rsidR="00F45655" w:rsidRPr="00C34978" w:rsidRDefault="00F45655" w:rsidP="00EA19CA">
            <w:pPr>
              <w:spacing w:before="120" w:after="120"/>
              <w:rPr>
                <w:rFonts w:ascii="Arial" w:hAnsi="Arial" w:cs="Arial"/>
              </w:rPr>
            </w:pPr>
            <w:r w:rsidRPr="00C34978">
              <w:rPr>
                <w:rFonts w:ascii="Arial" w:hAnsi="Arial" w:cs="Arial"/>
              </w:rPr>
              <w:t>Application Form / Interview</w:t>
            </w:r>
          </w:p>
        </w:tc>
      </w:tr>
      <w:tr w:rsidR="00C34978" w:rsidRPr="00C34978" w14:paraId="7019E219"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9"/>
        </w:trPr>
        <w:tc>
          <w:tcPr>
            <w:tcW w:w="675" w:type="dxa"/>
            <w:tcBorders>
              <w:top w:val="nil"/>
              <w:bottom w:val="nil"/>
              <w:right w:val="nil"/>
            </w:tcBorders>
          </w:tcPr>
          <w:p w14:paraId="1C42DB53" w14:textId="33C58E72" w:rsidR="00DF1E85" w:rsidRPr="00C34978" w:rsidRDefault="00F45655" w:rsidP="002317D1">
            <w:pPr>
              <w:spacing w:before="120" w:after="120"/>
              <w:rPr>
                <w:rFonts w:ascii="Arial" w:hAnsi="Arial" w:cs="Arial"/>
              </w:rPr>
            </w:pPr>
            <w:r w:rsidRPr="00C34978">
              <w:rPr>
                <w:rFonts w:ascii="Arial" w:hAnsi="Arial" w:cs="Arial"/>
              </w:rPr>
              <w:t>1</w:t>
            </w:r>
            <w:r w:rsidR="00B76770" w:rsidRPr="00C34978">
              <w:rPr>
                <w:rFonts w:ascii="Arial" w:hAnsi="Arial" w:cs="Arial"/>
              </w:rPr>
              <w:t>2</w:t>
            </w:r>
            <w:r w:rsidR="00CE4D65" w:rsidRPr="00C34978">
              <w:rPr>
                <w:rFonts w:ascii="Arial" w:hAnsi="Arial" w:cs="Arial"/>
              </w:rPr>
              <w:t>.</w:t>
            </w:r>
          </w:p>
        </w:tc>
        <w:tc>
          <w:tcPr>
            <w:tcW w:w="5812" w:type="dxa"/>
            <w:gridSpan w:val="5"/>
            <w:tcBorders>
              <w:top w:val="nil"/>
              <w:left w:val="nil"/>
              <w:bottom w:val="nil"/>
            </w:tcBorders>
            <w:vAlign w:val="center"/>
          </w:tcPr>
          <w:p w14:paraId="4BE4BDB8" w14:textId="4BFD5D84" w:rsidR="00DF1E85" w:rsidRPr="00C34978" w:rsidRDefault="00DF1E85" w:rsidP="00A27B42">
            <w:pPr>
              <w:spacing w:after="0" w:line="240" w:lineRule="auto"/>
              <w:jc w:val="both"/>
              <w:rPr>
                <w:rFonts w:ascii="Arial" w:hAnsi="Arial" w:cs="Arial"/>
              </w:rPr>
            </w:pPr>
            <w:r w:rsidRPr="00C34978">
              <w:rPr>
                <w:rFonts w:ascii="Arial" w:hAnsi="Arial" w:cs="Arial"/>
                <w:b/>
              </w:rPr>
              <w:t>Competencies</w:t>
            </w:r>
            <w:r w:rsidRPr="00C34978">
              <w:rPr>
                <w:rFonts w:ascii="Arial" w:hAnsi="Arial" w:cs="Arial"/>
              </w:rPr>
              <w:t xml:space="preserve"> – Please note the </w:t>
            </w:r>
            <w:r w:rsidR="0042549B" w:rsidRPr="00C34978">
              <w:rPr>
                <w:rFonts w:ascii="Arial" w:hAnsi="Arial" w:cs="Arial"/>
              </w:rPr>
              <w:t>C</w:t>
            </w:r>
            <w:r w:rsidRPr="00C34978">
              <w:rPr>
                <w:rFonts w:ascii="Arial" w:hAnsi="Arial" w:cs="Arial"/>
              </w:rPr>
              <w:t xml:space="preserve">ouncil’s corporate competencies, which are essential for all roles, are </w:t>
            </w:r>
            <w:r w:rsidR="00D1782D" w:rsidRPr="00C34978">
              <w:rPr>
                <w:rFonts w:ascii="Arial" w:hAnsi="Arial" w:cs="Arial"/>
              </w:rPr>
              <w:t>below in the</w:t>
            </w:r>
            <w:r w:rsidRPr="00C34978">
              <w:rPr>
                <w:rFonts w:ascii="Arial" w:hAnsi="Arial" w:cs="Arial"/>
              </w:rPr>
              <w:t xml:space="preserve"> </w:t>
            </w:r>
            <w:r w:rsidR="00197E06" w:rsidRPr="00C34978">
              <w:rPr>
                <w:rFonts w:ascii="Arial" w:hAnsi="Arial" w:cs="Arial"/>
              </w:rPr>
              <w:t>Core Competencies</w:t>
            </w:r>
            <w:r w:rsidRPr="00C34978">
              <w:rPr>
                <w:rFonts w:ascii="Arial" w:hAnsi="Arial" w:cs="Arial"/>
              </w:rPr>
              <w:t xml:space="preserve"> </w:t>
            </w:r>
            <w:r w:rsidR="00D1782D" w:rsidRPr="00C34978">
              <w:rPr>
                <w:rFonts w:ascii="Arial" w:hAnsi="Arial" w:cs="Arial"/>
              </w:rPr>
              <w:t>section</w:t>
            </w:r>
            <w:r w:rsidR="00CE4D65" w:rsidRPr="00C34978">
              <w:rPr>
                <w:rFonts w:ascii="Arial" w:hAnsi="Arial" w:cs="Arial"/>
              </w:rPr>
              <w:t>.</w:t>
            </w:r>
          </w:p>
        </w:tc>
        <w:tc>
          <w:tcPr>
            <w:tcW w:w="3578" w:type="dxa"/>
            <w:tcBorders>
              <w:top w:val="nil"/>
              <w:bottom w:val="nil"/>
            </w:tcBorders>
          </w:tcPr>
          <w:p w14:paraId="214F0906" w14:textId="77777777" w:rsidR="00DF1E85" w:rsidRPr="00C34978" w:rsidRDefault="00DF1E85" w:rsidP="002317D1">
            <w:pPr>
              <w:spacing w:before="120" w:after="120"/>
              <w:rPr>
                <w:rFonts w:ascii="Arial" w:hAnsi="Arial" w:cs="Arial"/>
              </w:rPr>
            </w:pPr>
            <w:r w:rsidRPr="00C34978">
              <w:rPr>
                <w:rFonts w:ascii="Arial" w:hAnsi="Arial" w:cs="Arial"/>
              </w:rPr>
              <w:t>Interview</w:t>
            </w:r>
          </w:p>
        </w:tc>
      </w:tr>
      <w:tr w:rsidR="00C34978" w:rsidRPr="00C34978" w14:paraId="17D10791"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DF1E85" w:rsidRPr="00C34978" w:rsidRDefault="00DF1E85" w:rsidP="002317D1">
            <w:pPr>
              <w:spacing w:before="60" w:after="60"/>
              <w:rPr>
                <w:rFonts w:ascii="Arial" w:hAnsi="Arial" w:cs="Arial"/>
                <w:b/>
              </w:rPr>
            </w:pPr>
            <w:r w:rsidRPr="00C34978">
              <w:rPr>
                <w:rFonts w:ascii="Arial" w:hAnsi="Arial" w:cs="Arial"/>
                <w:b/>
              </w:rPr>
              <w:t>2.</w:t>
            </w:r>
            <w:r w:rsidRPr="00C34978">
              <w:rPr>
                <w:rFonts w:ascii="Arial" w:hAnsi="Arial" w:cs="Arial"/>
                <w:b/>
              </w:rPr>
              <w:tab/>
              <w:t>Experience/Qualifications/Training etc</w:t>
            </w:r>
          </w:p>
        </w:tc>
      </w:tr>
      <w:tr w:rsidR="00C34978" w:rsidRPr="00C34978" w14:paraId="3F4BD0A6"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8"/>
        </w:trPr>
        <w:tc>
          <w:tcPr>
            <w:tcW w:w="708" w:type="dxa"/>
            <w:gridSpan w:val="2"/>
            <w:tcBorders>
              <w:top w:val="single" w:sz="4" w:space="0" w:color="auto"/>
              <w:bottom w:val="single" w:sz="4" w:space="0" w:color="auto"/>
              <w:right w:val="nil"/>
            </w:tcBorders>
          </w:tcPr>
          <w:p w14:paraId="22584DD3" w14:textId="77777777" w:rsidR="00DF1E85" w:rsidRPr="00C34978" w:rsidRDefault="00DF1E85" w:rsidP="002317D1">
            <w:pPr>
              <w:spacing w:before="120" w:after="120"/>
              <w:rPr>
                <w:rFonts w:ascii="Arial" w:hAnsi="Arial" w:cs="Arial"/>
              </w:rPr>
            </w:pPr>
            <w:r w:rsidRPr="00C34978">
              <w:rPr>
                <w:rFonts w:ascii="Arial" w:hAnsi="Arial" w:cs="Arial"/>
              </w:rPr>
              <w:t>1.</w:t>
            </w:r>
          </w:p>
        </w:tc>
        <w:tc>
          <w:tcPr>
            <w:tcW w:w="5760" w:type="dxa"/>
            <w:gridSpan w:val="3"/>
            <w:tcBorders>
              <w:top w:val="single" w:sz="4" w:space="0" w:color="auto"/>
              <w:left w:val="nil"/>
              <w:bottom w:val="single" w:sz="4" w:space="0" w:color="auto"/>
            </w:tcBorders>
          </w:tcPr>
          <w:p w14:paraId="2CF5873F" w14:textId="63074857" w:rsidR="00B76770" w:rsidRPr="00C34978" w:rsidRDefault="00B76770" w:rsidP="00CE4D65">
            <w:pPr>
              <w:spacing w:after="0" w:line="240" w:lineRule="auto"/>
              <w:jc w:val="both"/>
              <w:rPr>
                <w:rFonts w:ascii="Arial" w:hAnsi="Arial" w:cs="Arial"/>
              </w:rPr>
            </w:pPr>
            <w:r w:rsidRPr="00C34978">
              <w:rPr>
                <w:rFonts w:ascii="Arial" w:hAnsi="Arial" w:cs="Arial"/>
              </w:rPr>
              <w:t xml:space="preserve">Level 6 qualification (e.g., </w:t>
            </w:r>
            <w:proofErr w:type="gramStart"/>
            <w:r w:rsidRPr="00C34978">
              <w:rPr>
                <w:rFonts w:ascii="Arial" w:hAnsi="Arial" w:cs="Arial"/>
              </w:rPr>
              <w:t>Bachelor’s</w:t>
            </w:r>
            <w:proofErr w:type="gramEnd"/>
            <w:r w:rsidRPr="00C34978">
              <w:rPr>
                <w:rFonts w:ascii="Arial" w:hAnsi="Arial" w:cs="Arial"/>
              </w:rPr>
              <w:t xml:space="preserve"> degree) or a higher qualification (e.g., Master’s degree, Postgraduate Diploma) in a relevant field such as Quantity Surveying, Construction Management, Project Management, Civil Engineering, or a related discipline, OR</w:t>
            </w:r>
            <w:r w:rsidR="00BD31B8" w:rsidRPr="00C34978">
              <w:rPr>
                <w:rFonts w:ascii="Arial" w:hAnsi="Arial" w:cs="Arial"/>
              </w:rPr>
              <w:t xml:space="preserve"> </w:t>
            </w:r>
            <w:r w:rsidR="00B25241" w:rsidRPr="00C34978">
              <w:rPr>
                <w:rFonts w:ascii="Arial" w:hAnsi="Arial" w:cs="Arial"/>
              </w:rPr>
              <w:t xml:space="preserve">10 years of relevant experience operating </w:t>
            </w:r>
            <w:r w:rsidR="00520B10" w:rsidRPr="00C34978">
              <w:rPr>
                <w:rFonts w:ascii="Arial" w:hAnsi="Arial" w:cs="Arial"/>
              </w:rPr>
              <w:t xml:space="preserve">at an advanced level by seniority, specialism or academia </w:t>
            </w:r>
            <w:r w:rsidR="00073766" w:rsidRPr="00C34978">
              <w:rPr>
                <w:rFonts w:ascii="Arial" w:hAnsi="Arial" w:cs="Arial"/>
              </w:rPr>
              <w:t>to meet the requirements of Chartership</w:t>
            </w:r>
            <w:r w:rsidRPr="00C34978">
              <w:rPr>
                <w:rFonts w:ascii="Arial" w:hAnsi="Arial" w:cs="Arial"/>
              </w:rPr>
              <w:t>.</w:t>
            </w:r>
          </w:p>
          <w:p w14:paraId="30AE5372" w14:textId="1E4CEEF1" w:rsidR="00B76770" w:rsidRPr="00C34978" w:rsidRDefault="00B76770" w:rsidP="00CE4D65">
            <w:pPr>
              <w:spacing w:after="0" w:line="240" w:lineRule="auto"/>
              <w:jc w:val="both"/>
              <w:rPr>
                <w:rFonts w:ascii="Arial" w:hAnsi="Arial" w:cs="Arial"/>
                <w:strike/>
              </w:rPr>
            </w:pPr>
          </w:p>
        </w:tc>
        <w:tc>
          <w:tcPr>
            <w:tcW w:w="3597" w:type="dxa"/>
            <w:gridSpan w:val="2"/>
            <w:tcBorders>
              <w:top w:val="single" w:sz="4" w:space="0" w:color="auto"/>
              <w:bottom w:val="single" w:sz="4" w:space="0" w:color="auto"/>
            </w:tcBorders>
          </w:tcPr>
          <w:p w14:paraId="2AC4144E" w14:textId="5EBA8535" w:rsidR="00DF1E85" w:rsidRPr="00C34978" w:rsidRDefault="00EA19CA" w:rsidP="002317D1">
            <w:pPr>
              <w:spacing w:before="120" w:after="120"/>
              <w:rPr>
                <w:rFonts w:ascii="Arial" w:hAnsi="Arial" w:cs="Arial"/>
              </w:rPr>
            </w:pPr>
            <w:r w:rsidRPr="00C34978">
              <w:rPr>
                <w:rFonts w:ascii="Arial" w:hAnsi="Arial" w:cs="Arial"/>
              </w:rPr>
              <w:t>Application Form / Certificate</w:t>
            </w:r>
            <w:r w:rsidR="00A410A9" w:rsidRPr="00C34978">
              <w:rPr>
                <w:rFonts w:ascii="Arial" w:hAnsi="Arial" w:cs="Arial"/>
              </w:rPr>
              <w:t>/Interview</w:t>
            </w:r>
          </w:p>
        </w:tc>
      </w:tr>
      <w:tr w:rsidR="00C34978" w:rsidRPr="00C34978" w14:paraId="3C077FB0"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A9041C0" w14:textId="77777777" w:rsidR="00DF1E85" w:rsidRPr="00C34978" w:rsidRDefault="00DF1E85" w:rsidP="002317D1">
            <w:pPr>
              <w:spacing w:before="120" w:after="120"/>
              <w:rPr>
                <w:rFonts w:ascii="Arial" w:hAnsi="Arial" w:cs="Arial"/>
              </w:rPr>
            </w:pPr>
            <w:r w:rsidRPr="00C34978">
              <w:rPr>
                <w:rFonts w:ascii="Arial" w:hAnsi="Arial" w:cs="Arial"/>
              </w:rPr>
              <w:t>2.</w:t>
            </w:r>
          </w:p>
        </w:tc>
        <w:tc>
          <w:tcPr>
            <w:tcW w:w="5760" w:type="dxa"/>
            <w:gridSpan w:val="3"/>
            <w:tcBorders>
              <w:top w:val="single" w:sz="4" w:space="0" w:color="auto"/>
              <w:left w:val="nil"/>
              <w:bottom w:val="single" w:sz="4" w:space="0" w:color="auto"/>
            </w:tcBorders>
          </w:tcPr>
          <w:p w14:paraId="6B374D98" w14:textId="7E4B3E83" w:rsidR="00DF1E85" w:rsidRPr="00C34978" w:rsidRDefault="00904026" w:rsidP="00CE4D65">
            <w:pPr>
              <w:spacing w:after="0" w:line="240" w:lineRule="auto"/>
              <w:jc w:val="both"/>
              <w:rPr>
                <w:rFonts w:ascii="Arial" w:hAnsi="Arial" w:cs="Arial"/>
              </w:rPr>
            </w:pPr>
            <w:r w:rsidRPr="00C34978">
              <w:rPr>
                <w:rFonts w:ascii="Arial" w:hAnsi="Arial" w:cs="Arial"/>
              </w:rPr>
              <w:t xml:space="preserve">Experience of </w:t>
            </w:r>
            <w:r w:rsidR="00CE4D65" w:rsidRPr="00C34978">
              <w:rPr>
                <w:rFonts w:ascii="Arial" w:hAnsi="Arial" w:cs="Arial"/>
              </w:rPr>
              <w:t>budgetary</w:t>
            </w:r>
            <w:r w:rsidRPr="00C34978">
              <w:rPr>
                <w:rFonts w:ascii="Arial" w:hAnsi="Arial" w:cs="Arial"/>
              </w:rPr>
              <w:t xml:space="preserve"> responsibility within projects</w:t>
            </w:r>
            <w:r w:rsidR="00CE4D65" w:rsidRPr="00C34978">
              <w:rPr>
                <w:rFonts w:ascii="Arial" w:hAnsi="Arial" w:cs="Arial"/>
              </w:rPr>
              <w:t>.</w:t>
            </w:r>
          </w:p>
        </w:tc>
        <w:tc>
          <w:tcPr>
            <w:tcW w:w="3597" w:type="dxa"/>
            <w:gridSpan w:val="2"/>
            <w:tcBorders>
              <w:top w:val="single" w:sz="4" w:space="0" w:color="auto"/>
              <w:bottom w:val="single" w:sz="4" w:space="0" w:color="auto"/>
            </w:tcBorders>
          </w:tcPr>
          <w:p w14:paraId="43A8C12C" w14:textId="5DA131FE" w:rsidR="00DF1E85" w:rsidRPr="00C34978" w:rsidRDefault="00EA19CA" w:rsidP="002317D1">
            <w:pPr>
              <w:spacing w:before="120" w:after="120"/>
              <w:rPr>
                <w:rFonts w:ascii="Arial" w:hAnsi="Arial" w:cs="Arial"/>
              </w:rPr>
            </w:pPr>
            <w:r w:rsidRPr="00C34978">
              <w:rPr>
                <w:rFonts w:ascii="Arial" w:hAnsi="Arial" w:cs="Arial"/>
              </w:rPr>
              <w:t>Application Form</w:t>
            </w:r>
          </w:p>
        </w:tc>
      </w:tr>
      <w:tr w:rsidR="00C34978" w:rsidRPr="00C34978" w14:paraId="3AFD8FB7"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143B4BC2" w14:textId="0D85E777" w:rsidR="00BB5B4E" w:rsidRPr="00C34978" w:rsidRDefault="00BB5B4E" w:rsidP="00BB5B4E">
            <w:pPr>
              <w:spacing w:before="120" w:after="120"/>
              <w:rPr>
                <w:rFonts w:ascii="Arial" w:hAnsi="Arial" w:cs="Arial"/>
              </w:rPr>
            </w:pPr>
            <w:r w:rsidRPr="00C34978">
              <w:rPr>
                <w:rFonts w:ascii="Arial" w:hAnsi="Arial" w:cs="Arial"/>
              </w:rPr>
              <w:t>3</w:t>
            </w:r>
          </w:p>
        </w:tc>
        <w:tc>
          <w:tcPr>
            <w:tcW w:w="5760" w:type="dxa"/>
            <w:gridSpan w:val="3"/>
            <w:tcBorders>
              <w:top w:val="single" w:sz="4" w:space="0" w:color="auto"/>
              <w:left w:val="nil"/>
              <w:bottom w:val="single" w:sz="4" w:space="0" w:color="auto"/>
            </w:tcBorders>
          </w:tcPr>
          <w:p w14:paraId="41D61E21" w14:textId="5E98D795" w:rsidR="00BB5B4E" w:rsidRPr="00C34978" w:rsidRDefault="00BB5B4E" w:rsidP="00BB5B4E">
            <w:pPr>
              <w:spacing w:after="0" w:line="240" w:lineRule="auto"/>
              <w:jc w:val="both"/>
              <w:rPr>
                <w:rFonts w:ascii="Arial" w:hAnsi="Arial" w:cs="Arial"/>
              </w:rPr>
            </w:pPr>
            <w:r w:rsidRPr="00C34978">
              <w:rPr>
                <w:rFonts w:ascii="Arial" w:hAnsi="Arial" w:cs="Arial"/>
              </w:rPr>
              <w:t>Proven experience in programme / project management in a similar role and environment</w:t>
            </w:r>
          </w:p>
        </w:tc>
        <w:tc>
          <w:tcPr>
            <w:tcW w:w="3597" w:type="dxa"/>
            <w:gridSpan w:val="2"/>
            <w:tcBorders>
              <w:top w:val="single" w:sz="4" w:space="0" w:color="auto"/>
              <w:bottom w:val="single" w:sz="4" w:space="0" w:color="auto"/>
            </w:tcBorders>
          </w:tcPr>
          <w:p w14:paraId="4E4EAADC" w14:textId="44103FC9" w:rsidR="00BB5B4E" w:rsidRPr="00C34978" w:rsidRDefault="00BB5B4E" w:rsidP="00BB5B4E">
            <w:pPr>
              <w:spacing w:before="120" w:after="120"/>
              <w:rPr>
                <w:rFonts w:ascii="Arial" w:hAnsi="Arial" w:cs="Arial"/>
              </w:rPr>
            </w:pPr>
            <w:r w:rsidRPr="00C34978">
              <w:rPr>
                <w:rFonts w:ascii="Arial" w:hAnsi="Arial" w:cs="Arial"/>
              </w:rPr>
              <w:t>Application Form / Interview</w:t>
            </w:r>
          </w:p>
        </w:tc>
      </w:tr>
      <w:tr w:rsidR="00C34978" w:rsidRPr="00C34978" w14:paraId="4D1CE60E"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D0B5C23" w14:textId="3C68C383" w:rsidR="00B76770" w:rsidRPr="00C34978" w:rsidRDefault="00B25241" w:rsidP="00BB5B4E">
            <w:pPr>
              <w:spacing w:before="120" w:after="120"/>
              <w:rPr>
                <w:rFonts w:ascii="Arial" w:hAnsi="Arial" w:cs="Arial"/>
              </w:rPr>
            </w:pPr>
            <w:r w:rsidRPr="00C34978">
              <w:rPr>
                <w:rFonts w:ascii="Arial" w:hAnsi="Arial" w:cs="Arial"/>
              </w:rPr>
              <w:t>4</w:t>
            </w:r>
            <w:r w:rsidR="00B76770" w:rsidRPr="00C34978">
              <w:rPr>
                <w:rFonts w:ascii="Arial" w:hAnsi="Arial" w:cs="Arial"/>
              </w:rPr>
              <w:t>.</w:t>
            </w:r>
          </w:p>
        </w:tc>
        <w:tc>
          <w:tcPr>
            <w:tcW w:w="5760" w:type="dxa"/>
            <w:gridSpan w:val="3"/>
            <w:tcBorders>
              <w:top w:val="single" w:sz="4" w:space="0" w:color="auto"/>
              <w:left w:val="nil"/>
              <w:bottom w:val="single" w:sz="4" w:space="0" w:color="auto"/>
            </w:tcBorders>
          </w:tcPr>
          <w:p w14:paraId="17DA8A40" w14:textId="6D9D4531" w:rsidR="00B76770" w:rsidRPr="00C34978" w:rsidRDefault="00B76770" w:rsidP="00BB5B4E">
            <w:pPr>
              <w:spacing w:after="0" w:line="240" w:lineRule="auto"/>
              <w:jc w:val="both"/>
              <w:rPr>
                <w:rFonts w:ascii="Arial" w:hAnsi="Arial" w:cs="Arial"/>
              </w:rPr>
            </w:pPr>
            <w:r w:rsidRPr="00C34978">
              <w:rPr>
                <w:rFonts w:ascii="Arial" w:hAnsi="Arial" w:cs="Arial"/>
              </w:rPr>
              <w:t>Demonstrated ability to develop and implement strategic approaches to cost management, contract administration, and financial oversight within a team setting.</w:t>
            </w:r>
          </w:p>
        </w:tc>
        <w:tc>
          <w:tcPr>
            <w:tcW w:w="3597" w:type="dxa"/>
            <w:gridSpan w:val="2"/>
            <w:tcBorders>
              <w:top w:val="single" w:sz="4" w:space="0" w:color="auto"/>
              <w:bottom w:val="single" w:sz="4" w:space="0" w:color="auto"/>
            </w:tcBorders>
          </w:tcPr>
          <w:p w14:paraId="35F6836E" w14:textId="1A2188D3" w:rsidR="00B76770" w:rsidRPr="00C34978" w:rsidRDefault="00B76770" w:rsidP="00BB5B4E">
            <w:pPr>
              <w:spacing w:before="120" w:after="120"/>
              <w:rPr>
                <w:rFonts w:ascii="Arial" w:hAnsi="Arial" w:cs="Arial"/>
              </w:rPr>
            </w:pPr>
            <w:r w:rsidRPr="00C34978">
              <w:rPr>
                <w:rFonts w:ascii="Arial" w:hAnsi="Arial" w:cs="Arial"/>
              </w:rPr>
              <w:t>Application Form / Interview</w:t>
            </w:r>
          </w:p>
        </w:tc>
      </w:tr>
      <w:tr w:rsidR="00C34978" w:rsidRPr="00C34978" w14:paraId="159AEB50"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68867EC" w14:textId="0AB1DFA8" w:rsidR="00B76770" w:rsidRPr="00C34978" w:rsidRDefault="00B25241" w:rsidP="00BB5B4E">
            <w:pPr>
              <w:spacing w:before="120" w:after="120"/>
              <w:rPr>
                <w:rFonts w:ascii="Arial" w:hAnsi="Arial" w:cs="Arial"/>
              </w:rPr>
            </w:pPr>
            <w:r w:rsidRPr="00C34978">
              <w:rPr>
                <w:rFonts w:ascii="Arial" w:hAnsi="Arial" w:cs="Arial"/>
              </w:rPr>
              <w:t>5</w:t>
            </w:r>
            <w:r w:rsidR="00B76770" w:rsidRPr="00C34978">
              <w:rPr>
                <w:rFonts w:ascii="Arial" w:hAnsi="Arial" w:cs="Arial"/>
              </w:rPr>
              <w:t>.</w:t>
            </w:r>
          </w:p>
        </w:tc>
        <w:tc>
          <w:tcPr>
            <w:tcW w:w="5760" w:type="dxa"/>
            <w:gridSpan w:val="3"/>
            <w:tcBorders>
              <w:top w:val="single" w:sz="4" w:space="0" w:color="auto"/>
              <w:left w:val="nil"/>
              <w:bottom w:val="single" w:sz="4" w:space="0" w:color="auto"/>
            </w:tcBorders>
          </w:tcPr>
          <w:p w14:paraId="2A07A80B" w14:textId="35E50C43" w:rsidR="00B76770" w:rsidRPr="00C34978" w:rsidRDefault="00B76770" w:rsidP="00BB5B4E">
            <w:pPr>
              <w:spacing w:after="0" w:line="240" w:lineRule="auto"/>
              <w:jc w:val="both"/>
              <w:rPr>
                <w:rFonts w:ascii="Arial" w:hAnsi="Arial" w:cs="Arial"/>
              </w:rPr>
            </w:pPr>
            <w:r w:rsidRPr="00C34978">
              <w:rPr>
                <w:rFonts w:ascii="Arial" w:hAnsi="Arial" w:cs="Arial"/>
              </w:rPr>
              <w:t xml:space="preserve">Professional membership with a relevant chartered body, such as the Royal Institution of Chartered Surveyors (RICS) or similar. </w:t>
            </w:r>
          </w:p>
        </w:tc>
        <w:tc>
          <w:tcPr>
            <w:tcW w:w="3597" w:type="dxa"/>
            <w:gridSpan w:val="2"/>
            <w:tcBorders>
              <w:top w:val="single" w:sz="4" w:space="0" w:color="auto"/>
              <w:bottom w:val="single" w:sz="4" w:space="0" w:color="auto"/>
            </w:tcBorders>
          </w:tcPr>
          <w:p w14:paraId="02C689A3" w14:textId="35FD813F" w:rsidR="00B76770" w:rsidRPr="00C34978" w:rsidRDefault="00B76770" w:rsidP="00BB5B4E">
            <w:pPr>
              <w:spacing w:before="120" w:after="120"/>
              <w:rPr>
                <w:rFonts w:ascii="Arial" w:hAnsi="Arial" w:cs="Arial"/>
              </w:rPr>
            </w:pPr>
            <w:r w:rsidRPr="00C34978">
              <w:rPr>
                <w:rFonts w:ascii="Arial" w:hAnsi="Arial" w:cs="Arial"/>
              </w:rPr>
              <w:t>Application Form / Interview</w:t>
            </w:r>
          </w:p>
        </w:tc>
      </w:tr>
      <w:tr w:rsidR="00C34978" w:rsidRPr="00C34978" w14:paraId="53F41605"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BB5B4E" w:rsidRPr="00C34978" w:rsidRDefault="00BB5B4E" w:rsidP="00BB5B4E">
            <w:pPr>
              <w:spacing w:before="60" w:after="60"/>
              <w:rPr>
                <w:rFonts w:ascii="Arial" w:hAnsi="Arial" w:cs="Arial"/>
                <w:b/>
              </w:rPr>
            </w:pPr>
            <w:r w:rsidRPr="00C34978">
              <w:rPr>
                <w:rFonts w:ascii="Arial" w:hAnsi="Arial" w:cs="Arial"/>
                <w:b/>
              </w:rPr>
              <w:t>3.</w:t>
            </w:r>
            <w:r w:rsidRPr="00C34978">
              <w:rPr>
                <w:rFonts w:ascii="Arial" w:hAnsi="Arial" w:cs="Arial"/>
                <w:b/>
              </w:rPr>
              <w:tab/>
              <w:t>Work Related Circumstances</w:t>
            </w:r>
          </w:p>
        </w:tc>
      </w:tr>
      <w:tr w:rsidR="00C34978" w:rsidRPr="00C34978" w14:paraId="023F9404"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77C64EF6" w:rsidR="00BB5B4E" w:rsidRPr="00C34978" w:rsidRDefault="00BB5B4E" w:rsidP="00BB5B4E">
            <w:pPr>
              <w:spacing w:before="120" w:after="120"/>
              <w:rPr>
                <w:rFonts w:ascii="Arial" w:hAnsi="Arial" w:cs="Arial"/>
              </w:rPr>
            </w:pPr>
            <w:r w:rsidRPr="00C34978">
              <w:rPr>
                <w:rFonts w:ascii="Arial" w:hAnsi="Arial" w:cs="Arial"/>
              </w:rPr>
              <w:t>1.</w:t>
            </w:r>
          </w:p>
        </w:tc>
        <w:tc>
          <w:tcPr>
            <w:tcW w:w="5760" w:type="dxa"/>
            <w:gridSpan w:val="3"/>
            <w:tcBorders>
              <w:top w:val="single" w:sz="4" w:space="0" w:color="auto"/>
              <w:left w:val="nil"/>
              <w:bottom w:val="single" w:sz="4" w:space="0" w:color="auto"/>
            </w:tcBorders>
          </w:tcPr>
          <w:p w14:paraId="5162410A" w14:textId="7BF7A517" w:rsidR="00BB5B4E" w:rsidRPr="00C34978" w:rsidRDefault="00BB5B4E" w:rsidP="00BB5B4E">
            <w:pPr>
              <w:spacing w:before="120" w:after="120"/>
              <w:jc w:val="both"/>
              <w:rPr>
                <w:rFonts w:ascii="Arial" w:hAnsi="Arial" w:cs="Arial"/>
              </w:rPr>
            </w:pPr>
            <w:r w:rsidRPr="00C34978">
              <w:rPr>
                <w:rFonts w:ascii="Arial" w:hAnsi="Arial" w:cs="Arial"/>
              </w:rPr>
              <w:t>All posts require the job holder to undertake mandatory training for the role and to regularly review their developmental needs in conjunction with their line manager.</w:t>
            </w:r>
            <w:r w:rsidR="00BD31B8" w:rsidRPr="00C34978">
              <w:rPr>
                <w:rFonts w:ascii="Arial" w:hAnsi="Arial" w:cs="Arial"/>
              </w:rPr>
              <w:t xml:space="preserve"> </w:t>
            </w:r>
            <w:r w:rsidR="00B76770" w:rsidRPr="00C34978">
              <w:rPr>
                <w:rFonts w:ascii="Arial" w:hAnsi="Arial" w:cs="Arial"/>
              </w:rPr>
              <w:t>The post holder is also responsible for supporting the professional development of their team, ensuring continuous learning and adherence to best practices in Quantity Surveying and capital project management.</w:t>
            </w:r>
          </w:p>
        </w:tc>
        <w:tc>
          <w:tcPr>
            <w:tcW w:w="3597" w:type="dxa"/>
            <w:gridSpan w:val="2"/>
            <w:tcBorders>
              <w:top w:val="single" w:sz="4" w:space="0" w:color="auto"/>
              <w:bottom w:val="single" w:sz="4" w:space="0" w:color="auto"/>
            </w:tcBorders>
            <w:vAlign w:val="center"/>
          </w:tcPr>
          <w:p w14:paraId="416607A1" w14:textId="1D3A61D9" w:rsidR="00BB5B4E" w:rsidRPr="00C34978" w:rsidRDefault="00BB5B4E" w:rsidP="00BB5B4E">
            <w:pPr>
              <w:spacing w:before="120" w:after="120"/>
              <w:rPr>
                <w:rFonts w:ascii="Arial" w:hAnsi="Arial" w:cs="Arial"/>
              </w:rPr>
            </w:pPr>
            <w:r w:rsidRPr="00C34978">
              <w:rPr>
                <w:rFonts w:ascii="Arial" w:hAnsi="Arial" w:cs="Arial"/>
              </w:rPr>
              <w:t>Interview</w:t>
            </w:r>
          </w:p>
        </w:tc>
      </w:tr>
      <w:tr w:rsidR="00C34978" w:rsidRPr="00C34978" w14:paraId="2D7B6DCA"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2D85DF5" w14:textId="03A86435" w:rsidR="00BB5B4E" w:rsidRPr="00C34978" w:rsidRDefault="00BB5B4E" w:rsidP="00BB5B4E">
            <w:pPr>
              <w:spacing w:before="120" w:after="120"/>
              <w:rPr>
                <w:rFonts w:ascii="Arial" w:hAnsi="Arial" w:cs="Arial"/>
              </w:rPr>
            </w:pPr>
            <w:r w:rsidRPr="00C34978">
              <w:rPr>
                <w:rFonts w:ascii="Arial" w:hAnsi="Arial" w:cs="Arial"/>
              </w:rPr>
              <w:t>2.</w:t>
            </w:r>
          </w:p>
        </w:tc>
        <w:tc>
          <w:tcPr>
            <w:tcW w:w="5760" w:type="dxa"/>
            <w:gridSpan w:val="3"/>
            <w:tcBorders>
              <w:top w:val="single" w:sz="4" w:space="0" w:color="auto"/>
              <w:left w:val="nil"/>
              <w:bottom w:val="single" w:sz="4" w:space="0" w:color="auto"/>
            </w:tcBorders>
          </w:tcPr>
          <w:p w14:paraId="31994670" w14:textId="46993177" w:rsidR="00BB5B4E" w:rsidRPr="00C34978" w:rsidRDefault="00BB5B4E" w:rsidP="00BB5B4E">
            <w:pPr>
              <w:spacing w:before="120" w:after="120"/>
              <w:jc w:val="both"/>
              <w:rPr>
                <w:rFonts w:ascii="Arial" w:hAnsi="Arial" w:cs="Arial"/>
              </w:rPr>
            </w:pPr>
            <w:r w:rsidRPr="00C34978">
              <w:rPr>
                <w:rFonts w:ascii="Arial" w:hAnsi="Arial" w:cs="Arial"/>
              </w:rPr>
              <w:t>The Council has a framework of Values &amp; Behaviours that guide our behaviour and decision making to help achieve our vision.  All employees are expected to be mindful of these when undertaking their work.</w:t>
            </w:r>
          </w:p>
        </w:tc>
        <w:tc>
          <w:tcPr>
            <w:tcW w:w="3597" w:type="dxa"/>
            <w:gridSpan w:val="2"/>
            <w:tcBorders>
              <w:top w:val="single" w:sz="4" w:space="0" w:color="auto"/>
              <w:bottom w:val="single" w:sz="4" w:space="0" w:color="auto"/>
            </w:tcBorders>
            <w:vAlign w:val="center"/>
          </w:tcPr>
          <w:p w14:paraId="603006A2" w14:textId="69CCCBAD" w:rsidR="00BB5B4E" w:rsidRPr="00C34978" w:rsidRDefault="00BB5B4E" w:rsidP="00BB5B4E">
            <w:pPr>
              <w:spacing w:before="120" w:after="120"/>
              <w:rPr>
                <w:rFonts w:ascii="Arial" w:hAnsi="Arial" w:cs="Arial"/>
              </w:rPr>
            </w:pPr>
            <w:r w:rsidRPr="00C34978">
              <w:rPr>
                <w:rFonts w:ascii="Arial" w:hAnsi="Arial" w:cs="Arial"/>
              </w:rPr>
              <w:t>Interview</w:t>
            </w:r>
          </w:p>
        </w:tc>
      </w:tr>
      <w:tr w:rsidR="00C34978" w:rsidRPr="00C34978" w14:paraId="4A5D4D0A"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0F9F3DF" w14:textId="2A03E236" w:rsidR="00BB5B4E" w:rsidRPr="00C34978" w:rsidRDefault="00BB5B4E" w:rsidP="00BB5B4E">
            <w:pPr>
              <w:spacing w:before="120" w:after="120"/>
              <w:rPr>
                <w:rFonts w:ascii="Arial" w:hAnsi="Arial" w:cs="Arial"/>
              </w:rPr>
            </w:pPr>
            <w:r w:rsidRPr="00C34978">
              <w:rPr>
                <w:rFonts w:ascii="Arial" w:hAnsi="Arial" w:cs="Arial"/>
              </w:rPr>
              <w:t>3.</w:t>
            </w:r>
          </w:p>
        </w:tc>
        <w:tc>
          <w:tcPr>
            <w:tcW w:w="5760" w:type="dxa"/>
            <w:gridSpan w:val="3"/>
            <w:tcBorders>
              <w:top w:val="single" w:sz="4" w:space="0" w:color="auto"/>
              <w:left w:val="nil"/>
              <w:bottom w:val="single" w:sz="4" w:space="0" w:color="auto"/>
            </w:tcBorders>
          </w:tcPr>
          <w:p w14:paraId="500D8BDA" w14:textId="50A86310" w:rsidR="00BB5B4E" w:rsidRPr="00C34978" w:rsidRDefault="00BB5B4E" w:rsidP="00BB5B4E">
            <w:pPr>
              <w:spacing w:before="120" w:after="120"/>
              <w:jc w:val="both"/>
              <w:rPr>
                <w:rFonts w:ascii="Arial" w:hAnsi="Arial" w:cs="Arial"/>
              </w:rPr>
            </w:pPr>
            <w:r w:rsidRPr="00C34978">
              <w:rPr>
                <w:rFonts w:ascii="Arial" w:hAnsi="Arial" w:cs="Arial"/>
              </w:rPr>
              <w:t xml:space="preserve">This role requires the job holder to work outside of normal office hours, for example at evenings and weekends, to meet the needs of the service. </w:t>
            </w:r>
            <w:r w:rsidR="00B76770" w:rsidRPr="00C34978">
              <w:rPr>
                <w:rFonts w:ascii="Arial" w:hAnsi="Arial" w:cs="Arial"/>
              </w:rPr>
              <w:t>This includes supporting critical project milestones, contract negotiations, or addressing urgent site-related matters</w:t>
            </w:r>
          </w:p>
        </w:tc>
        <w:tc>
          <w:tcPr>
            <w:tcW w:w="3597" w:type="dxa"/>
            <w:gridSpan w:val="2"/>
            <w:tcBorders>
              <w:top w:val="single" w:sz="4" w:space="0" w:color="auto"/>
              <w:bottom w:val="single" w:sz="4" w:space="0" w:color="auto"/>
            </w:tcBorders>
            <w:vAlign w:val="center"/>
          </w:tcPr>
          <w:p w14:paraId="32BAFBDE" w14:textId="7039EA7D" w:rsidR="00BB5B4E" w:rsidRPr="00C34978" w:rsidRDefault="00BB5B4E" w:rsidP="00BB5B4E">
            <w:pPr>
              <w:spacing w:before="120" w:after="120"/>
              <w:rPr>
                <w:rFonts w:ascii="Arial" w:hAnsi="Arial" w:cs="Arial"/>
              </w:rPr>
            </w:pPr>
            <w:r w:rsidRPr="00C34978">
              <w:rPr>
                <w:rFonts w:ascii="Arial" w:hAnsi="Arial" w:cs="Arial"/>
              </w:rPr>
              <w:t xml:space="preserve">Interview  </w:t>
            </w:r>
          </w:p>
        </w:tc>
      </w:tr>
      <w:tr w:rsidR="00C34978" w:rsidRPr="00C34978" w14:paraId="355CDA87"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1D225DE8" w14:textId="70AD1169" w:rsidR="00BB5B4E" w:rsidRPr="00C34978" w:rsidRDefault="00BB5B4E" w:rsidP="00BB5B4E">
            <w:pPr>
              <w:spacing w:before="120" w:after="120"/>
              <w:rPr>
                <w:rFonts w:ascii="Arial" w:hAnsi="Arial" w:cs="Arial"/>
              </w:rPr>
            </w:pPr>
            <w:r w:rsidRPr="00C34978">
              <w:rPr>
                <w:rFonts w:ascii="Arial" w:hAnsi="Arial" w:cs="Arial"/>
              </w:rPr>
              <w:lastRenderedPageBreak/>
              <w:t>4.</w:t>
            </w:r>
          </w:p>
        </w:tc>
        <w:tc>
          <w:tcPr>
            <w:tcW w:w="5760" w:type="dxa"/>
            <w:gridSpan w:val="3"/>
            <w:tcBorders>
              <w:top w:val="single" w:sz="4" w:space="0" w:color="auto"/>
              <w:left w:val="nil"/>
              <w:bottom w:val="single" w:sz="4" w:space="0" w:color="auto"/>
            </w:tcBorders>
          </w:tcPr>
          <w:p w14:paraId="4A794554" w14:textId="51F95E6E" w:rsidR="00BB5B4E" w:rsidRPr="00C34978" w:rsidRDefault="00BB5B4E" w:rsidP="00BB5B4E">
            <w:pPr>
              <w:spacing w:before="120" w:after="120"/>
              <w:jc w:val="both"/>
              <w:rPr>
                <w:rFonts w:ascii="Arial" w:hAnsi="Arial" w:cs="Arial"/>
              </w:rPr>
            </w:pPr>
            <w:r w:rsidRPr="00C34978">
              <w:rPr>
                <w:rFonts w:ascii="Arial" w:hAnsi="Arial" w:cs="Arial"/>
              </w:rPr>
              <w:t>This post has been designated an essential car user post. You must hold a full, current and valid driving licence and a vehicle with a current valid MOT certificate. You will also need adequate vehicle insurance cover to comply with the Council’s requirements, in line with the Travel Costs Reimbursement Policy.</w:t>
            </w:r>
          </w:p>
        </w:tc>
        <w:tc>
          <w:tcPr>
            <w:tcW w:w="3597" w:type="dxa"/>
            <w:gridSpan w:val="2"/>
            <w:tcBorders>
              <w:top w:val="single" w:sz="4" w:space="0" w:color="auto"/>
              <w:bottom w:val="single" w:sz="4" w:space="0" w:color="auto"/>
            </w:tcBorders>
            <w:vAlign w:val="center"/>
          </w:tcPr>
          <w:p w14:paraId="29657C43" w14:textId="15AA740D" w:rsidR="00BB5B4E" w:rsidRPr="00C34978" w:rsidRDefault="00BB5B4E" w:rsidP="00BB5B4E">
            <w:pPr>
              <w:spacing w:before="120" w:after="120"/>
              <w:rPr>
                <w:rFonts w:ascii="Arial" w:hAnsi="Arial" w:cs="Arial"/>
              </w:rPr>
            </w:pPr>
            <w:r w:rsidRPr="00C34978">
              <w:rPr>
                <w:rFonts w:ascii="Arial" w:hAnsi="Arial" w:cs="Arial"/>
              </w:rPr>
              <w:t>Interview</w:t>
            </w:r>
          </w:p>
        </w:tc>
      </w:tr>
      <w:tr w:rsidR="00C34978" w:rsidRPr="00C34978" w14:paraId="32F8D4A0"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3820A7C" w14:textId="235ADEAB" w:rsidR="00BB5B4E" w:rsidRPr="00C34978" w:rsidRDefault="00BB5B4E" w:rsidP="00BB5B4E">
            <w:pPr>
              <w:spacing w:before="120" w:after="120"/>
              <w:rPr>
                <w:rFonts w:ascii="Arial" w:hAnsi="Arial" w:cs="Arial"/>
              </w:rPr>
            </w:pPr>
            <w:r w:rsidRPr="00C34978">
              <w:rPr>
                <w:rFonts w:ascii="Arial" w:hAnsi="Arial" w:cs="Arial"/>
              </w:rPr>
              <w:t>5.</w:t>
            </w:r>
          </w:p>
        </w:tc>
        <w:tc>
          <w:tcPr>
            <w:tcW w:w="5760" w:type="dxa"/>
            <w:gridSpan w:val="3"/>
            <w:tcBorders>
              <w:top w:val="single" w:sz="4" w:space="0" w:color="auto"/>
              <w:left w:val="nil"/>
              <w:bottom w:val="single" w:sz="4" w:space="0" w:color="auto"/>
            </w:tcBorders>
          </w:tcPr>
          <w:p w14:paraId="3ED918C1" w14:textId="349C381C" w:rsidR="00BB5B4E" w:rsidRPr="00C34978" w:rsidRDefault="00BB5B4E" w:rsidP="00BB5B4E">
            <w:pPr>
              <w:spacing w:before="120" w:after="120"/>
              <w:jc w:val="both"/>
              <w:rPr>
                <w:rFonts w:ascii="Arial" w:hAnsi="Arial" w:cs="Arial"/>
              </w:rPr>
            </w:pPr>
            <w:r w:rsidRPr="00C34978">
              <w:rPr>
                <w:rFonts w:ascii="Arial" w:hAnsi="Arial" w:cs="Arial"/>
              </w:rPr>
              <w:t>Posts that are designated as Information Asset Owners will be expected to lead and foster a culture that values, protects and uses information for the public good.  They must know what information the asset holds, what enters and leaves it and why, being responsible for maintaining this overview within the Council’s Information Asset Register. The IAO will also need to know who has access and why and ensure their use of the asset is monitored and used for service delivery and performance management, understand and address risks to the asset and provide assurance to the SIRO/ DSIRO. Ultimately, the IAO must ensure the asset is fully used for the public good, including responding to access requests, audits and transparency/open data requests.</w:t>
            </w:r>
          </w:p>
        </w:tc>
        <w:tc>
          <w:tcPr>
            <w:tcW w:w="3597" w:type="dxa"/>
            <w:gridSpan w:val="2"/>
            <w:tcBorders>
              <w:top w:val="single" w:sz="4" w:space="0" w:color="auto"/>
              <w:bottom w:val="single" w:sz="4" w:space="0" w:color="auto"/>
            </w:tcBorders>
            <w:vAlign w:val="center"/>
          </w:tcPr>
          <w:p w14:paraId="2997788F" w14:textId="260B7794" w:rsidR="00BB5B4E" w:rsidRPr="00C34978" w:rsidRDefault="00BB5B4E" w:rsidP="00BB5B4E">
            <w:pPr>
              <w:spacing w:before="120" w:after="120"/>
              <w:rPr>
                <w:rFonts w:ascii="Arial" w:hAnsi="Arial" w:cs="Arial"/>
              </w:rPr>
            </w:pPr>
            <w:r w:rsidRPr="00C34978">
              <w:rPr>
                <w:rFonts w:ascii="Arial" w:hAnsi="Arial" w:cs="Arial"/>
              </w:rPr>
              <w:t>Interview</w:t>
            </w:r>
          </w:p>
        </w:tc>
      </w:tr>
      <w:tr w:rsidR="00C34978" w:rsidRPr="00C34978" w14:paraId="55C3F368"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68" w:type="dxa"/>
            <w:gridSpan w:val="4"/>
            <w:tcBorders>
              <w:top w:val="single" w:sz="4" w:space="0" w:color="auto"/>
              <w:left w:val="single" w:sz="4" w:space="0" w:color="auto"/>
              <w:bottom w:val="single" w:sz="4" w:space="0" w:color="auto"/>
              <w:right w:val="single" w:sz="4" w:space="0" w:color="auto"/>
            </w:tcBorders>
          </w:tcPr>
          <w:p w14:paraId="75D96409" w14:textId="7A788B13" w:rsidR="00B25241" w:rsidRPr="00C34978" w:rsidRDefault="00B25241" w:rsidP="00B25241">
            <w:pPr>
              <w:spacing w:before="120" w:after="120"/>
              <w:rPr>
                <w:rFonts w:ascii="Arial" w:hAnsi="Arial" w:cs="Arial"/>
              </w:rPr>
            </w:pPr>
            <w:r w:rsidRPr="00C34978">
              <w:rPr>
                <w:rFonts w:ascii="Arial" w:hAnsi="Arial" w:cs="Arial"/>
                <w:b/>
              </w:rPr>
              <w:t>STAGE TWO</w:t>
            </w:r>
          </w:p>
        </w:tc>
        <w:tc>
          <w:tcPr>
            <w:tcW w:w="7797" w:type="dxa"/>
            <w:gridSpan w:val="3"/>
            <w:tcBorders>
              <w:top w:val="single" w:sz="4" w:space="0" w:color="auto"/>
              <w:left w:val="single" w:sz="4" w:space="0" w:color="auto"/>
              <w:bottom w:val="single" w:sz="4" w:space="0" w:color="auto"/>
              <w:right w:val="single" w:sz="4" w:space="0" w:color="auto"/>
            </w:tcBorders>
          </w:tcPr>
          <w:p w14:paraId="33B58534" w14:textId="7D7C619E" w:rsidR="00B25241" w:rsidRPr="00C34978" w:rsidRDefault="00B25241" w:rsidP="00B25241">
            <w:pPr>
              <w:spacing w:before="120" w:after="120"/>
              <w:rPr>
                <w:rFonts w:ascii="Arial" w:hAnsi="Arial" w:cs="Arial"/>
              </w:rPr>
            </w:pPr>
            <w:r w:rsidRPr="00C34978">
              <w:rPr>
                <w:rFonts w:ascii="Arial" w:hAnsi="Arial" w:cs="Arial"/>
              </w:rPr>
              <w:t>Will only be used in the event of a large number of applicants meeting the minimum essential requirements</w:t>
            </w:r>
          </w:p>
        </w:tc>
      </w:tr>
      <w:tr w:rsidR="00C34978" w:rsidRPr="00C34978" w14:paraId="4EC5FD82"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clear" w:color="auto" w:fill="0C0C0C"/>
          </w:tcPr>
          <w:p w14:paraId="03D96C6A" w14:textId="77777777" w:rsidR="00B25241" w:rsidRPr="00C34978" w:rsidRDefault="00B25241" w:rsidP="00392812">
            <w:pPr>
              <w:spacing w:before="120" w:after="120"/>
              <w:rPr>
                <w:rFonts w:ascii="Arial" w:hAnsi="Arial" w:cs="Arial"/>
                <w:b/>
              </w:rPr>
            </w:pPr>
            <w:r w:rsidRPr="00C34978">
              <w:rPr>
                <w:rFonts w:ascii="Arial" w:hAnsi="Arial" w:cs="Arial"/>
                <w:b/>
              </w:rPr>
              <w:t>Additional Requirements</w:t>
            </w:r>
          </w:p>
        </w:tc>
        <w:tc>
          <w:tcPr>
            <w:tcW w:w="3578" w:type="dxa"/>
            <w:tcBorders>
              <w:top w:val="single" w:sz="4" w:space="0" w:color="auto"/>
              <w:left w:val="single" w:sz="4" w:space="0" w:color="auto"/>
              <w:bottom w:val="single" w:sz="4" w:space="0" w:color="auto"/>
              <w:right w:val="single" w:sz="4" w:space="0" w:color="auto"/>
            </w:tcBorders>
            <w:shd w:val="clear" w:color="auto" w:fill="0C0C0C"/>
          </w:tcPr>
          <w:p w14:paraId="4720C22C" w14:textId="77777777" w:rsidR="00B25241" w:rsidRPr="00C34978" w:rsidRDefault="00B25241" w:rsidP="00392812">
            <w:pPr>
              <w:spacing w:before="120" w:after="120"/>
              <w:rPr>
                <w:rFonts w:ascii="Arial" w:hAnsi="Arial" w:cs="Arial"/>
                <w:b/>
              </w:rPr>
            </w:pPr>
            <w:r w:rsidRPr="00C34978">
              <w:rPr>
                <w:rFonts w:ascii="Arial" w:hAnsi="Arial" w:cs="Arial"/>
                <w:b/>
              </w:rPr>
              <w:t>Method of Assessment</w:t>
            </w:r>
          </w:p>
        </w:tc>
      </w:tr>
      <w:tr w:rsidR="00C34978" w:rsidRPr="00C34978" w14:paraId="38DBA125"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CD6DC" w14:textId="77777777" w:rsidR="00B25241" w:rsidRPr="00C34978" w:rsidRDefault="00B25241" w:rsidP="00392812">
            <w:pPr>
              <w:spacing w:before="60" w:after="60"/>
              <w:rPr>
                <w:rFonts w:ascii="Arial" w:hAnsi="Arial" w:cs="Arial"/>
                <w:b/>
              </w:rPr>
            </w:pPr>
            <w:r w:rsidRPr="00C34978">
              <w:rPr>
                <w:rFonts w:ascii="Arial" w:hAnsi="Arial" w:cs="Arial"/>
                <w:b/>
              </w:rPr>
              <w:t>1.</w:t>
            </w:r>
            <w:r w:rsidRPr="00C34978">
              <w:rPr>
                <w:rFonts w:ascii="Arial" w:hAnsi="Arial" w:cs="Arial"/>
                <w:b/>
              </w:rPr>
              <w:tab/>
              <w:t>Skills and Knowledge</w:t>
            </w:r>
          </w:p>
        </w:tc>
      </w:tr>
      <w:tr w:rsidR="00C34978" w:rsidRPr="00C34978" w14:paraId="2B8FE4AF"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26095" w14:textId="77777777" w:rsidR="00B25241" w:rsidRPr="00C34978" w:rsidRDefault="00B25241" w:rsidP="00392812">
            <w:pPr>
              <w:spacing w:before="60" w:after="60"/>
              <w:rPr>
                <w:rFonts w:ascii="Arial" w:hAnsi="Arial" w:cs="Arial"/>
                <w:b/>
              </w:rPr>
            </w:pPr>
            <w:r w:rsidRPr="00C34978">
              <w:rPr>
                <w:rFonts w:ascii="Arial" w:hAnsi="Arial" w:cs="Arial"/>
                <w:b/>
              </w:rPr>
              <w:t>2.</w:t>
            </w:r>
            <w:r w:rsidRPr="00C34978">
              <w:rPr>
                <w:rFonts w:ascii="Arial" w:hAnsi="Arial" w:cs="Arial"/>
                <w:b/>
              </w:rPr>
              <w:tab/>
              <w:t>Experience/Qualifications/Training etc</w:t>
            </w:r>
          </w:p>
        </w:tc>
      </w:tr>
      <w:tr w:rsidR="00C34978" w:rsidRPr="00C34978" w14:paraId="081D4A53" w14:textId="77777777" w:rsidTr="00B56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73A2BFA" w14:textId="1C067CC2" w:rsidR="00B25241" w:rsidRPr="00C34978" w:rsidRDefault="00B25241" w:rsidP="00B25241">
            <w:pPr>
              <w:spacing w:before="120" w:after="120"/>
              <w:rPr>
                <w:rFonts w:ascii="Arial" w:hAnsi="Arial" w:cs="Arial"/>
              </w:rPr>
            </w:pPr>
            <w:r w:rsidRPr="00C34978">
              <w:rPr>
                <w:rFonts w:ascii="Arial" w:hAnsi="Arial" w:cs="Arial"/>
              </w:rPr>
              <w:t xml:space="preserve">1. </w:t>
            </w:r>
          </w:p>
        </w:tc>
        <w:tc>
          <w:tcPr>
            <w:tcW w:w="5760" w:type="dxa"/>
            <w:gridSpan w:val="3"/>
            <w:tcBorders>
              <w:top w:val="single" w:sz="4" w:space="0" w:color="auto"/>
              <w:left w:val="nil"/>
              <w:bottom w:val="single" w:sz="4" w:space="0" w:color="auto"/>
            </w:tcBorders>
          </w:tcPr>
          <w:p w14:paraId="3DB5FCD9" w14:textId="4E4E2553" w:rsidR="00B25241" w:rsidRPr="00C34978" w:rsidRDefault="00B25241" w:rsidP="00B25241">
            <w:pPr>
              <w:spacing w:before="120" w:after="120"/>
              <w:jc w:val="both"/>
              <w:rPr>
                <w:rFonts w:ascii="Arial" w:hAnsi="Arial" w:cs="Arial"/>
              </w:rPr>
            </w:pPr>
            <w:r w:rsidRPr="00C34978">
              <w:rPr>
                <w:rFonts w:ascii="Arial" w:hAnsi="Arial" w:cs="Arial"/>
              </w:rPr>
              <w:t>Experience in managing and leading a team of Quantity Surveyors (QSs), ensuring workload allocation, staff development, and performance management.</w:t>
            </w:r>
          </w:p>
        </w:tc>
        <w:tc>
          <w:tcPr>
            <w:tcW w:w="3597" w:type="dxa"/>
            <w:gridSpan w:val="2"/>
            <w:tcBorders>
              <w:top w:val="single" w:sz="4" w:space="0" w:color="auto"/>
              <w:bottom w:val="single" w:sz="4" w:space="0" w:color="auto"/>
            </w:tcBorders>
          </w:tcPr>
          <w:p w14:paraId="09B1E14F" w14:textId="26FAB693" w:rsidR="00B25241" w:rsidRPr="00C34978" w:rsidRDefault="00B25241" w:rsidP="00B25241">
            <w:pPr>
              <w:spacing w:before="120" w:after="120"/>
              <w:rPr>
                <w:rFonts w:ascii="Arial" w:hAnsi="Arial" w:cs="Arial"/>
              </w:rPr>
            </w:pPr>
            <w:r w:rsidRPr="00C34978">
              <w:rPr>
                <w:rFonts w:ascii="Arial" w:hAnsi="Arial" w:cs="Arial"/>
              </w:rPr>
              <w:t>Application Form / Interview</w:t>
            </w:r>
          </w:p>
        </w:tc>
      </w:tr>
      <w:tr w:rsidR="00C34978" w:rsidRPr="00C34978" w14:paraId="012B8F37" w14:textId="77777777" w:rsidTr="00B2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shd w:val="clear" w:color="auto" w:fill="auto"/>
          </w:tcPr>
          <w:p w14:paraId="74CBEB62" w14:textId="3C247AFF" w:rsidR="00B25241" w:rsidRPr="00C34978" w:rsidRDefault="00B25241" w:rsidP="00B25241">
            <w:pPr>
              <w:spacing w:before="120" w:after="120"/>
              <w:rPr>
                <w:rFonts w:ascii="Arial" w:hAnsi="Arial" w:cs="Arial"/>
              </w:rPr>
            </w:pPr>
            <w:r w:rsidRPr="00C34978">
              <w:rPr>
                <w:rFonts w:ascii="Arial" w:hAnsi="Arial" w:cs="Arial"/>
              </w:rPr>
              <w:t xml:space="preserve">2. </w:t>
            </w:r>
          </w:p>
        </w:tc>
        <w:tc>
          <w:tcPr>
            <w:tcW w:w="5760" w:type="dxa"/>
            <w:gridSpan w:val="3"/>
            <w:tcBorders>
              <w:top w:val="single" w:sz="4" w:space="0" w:color="auto"/>
              <w:left w:val="nil"/>
              <w:bottom w:val="single" w:sz="4" w:space="0" w:color="auto"/>
            </w:tcBorders>
            <w:shd w:val="clear" w:color="auto" w:fill="auto"/>
          </w:tcPr>
          <w:p w14:paraId="4E11FF25" w14:textId="4B6CD404" w:rsidR="00B25241" w:rsidRPr="00C34978" w:rsidRDefault="00B25241" w:rsidP="00B25241">
            <w:pPr>
              <w:spacing w:before="120" w:after="120"/>
              <w:jc w:val="both"/>
              <w:rPr>
                <w:rFonts w:ascii="Arial" w:hAnsi="Arial" w:cs="Arial"/>
              </w:rPr>
            </w:pPr>
            <w:r w:rsidRPr="00C34978">
              <w:rPr>
                <w:rFonts w:ascii="Arial" w:hAnsi="Arial" w:cs="Arial"/>
              </w:rPr>
              <w:t>Formal training and/or accreditation in JCT and NEC3/4 contracts is desirable</w:t>
            </w:r>
          </w:p>
        </w:tc>
        <w:tc>
          <w:tcPr>
            <w:tcW w:w="3597" w:type="dxa"/>
            <w:gridSpan w:val="2"/>
            <w:tcBorders>
              <w:top w:val="single" w:sz="4" w:space="0" w:color="auto"/>
              <w:bottom w:val="single" w:sz="4" w:space="0" w:color="auto"/>
            </w:tcBorders>
            <w:shd w:val="clear" w:color="auto" w:fill="auto"/>
          </w:tcPr>
          <w:p w14:paraId="237601B0" w14:textId="290E77D2" w:rsidR="00B25241" w:rsidRPr="00C34978" w:rsidRDefault="00B25241" w:rsidP="00B25241">
            <w:pPr>
              <w:spacing w:before="120" w:after="120"/>
              <w:rPr>
                <w:rFonts w:ascii="Arial" w:hAnsi="Arial" w:cs="Arial"/>
              </w:rPr>
            </w:pPr>
            <w:r w:rsidRPr="00C34978">
              <w:rPr>
                <w:rFonts w:ascii="Arial" w:hAnsi="Arial" w:cs="Arial"/>
              </w:rPr>
              <w:t>Application Form / Interview</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572"/>
        <w:gridCol w:w="5066"/>
      </w:tblGrid>
      <w:tr w:rsidR="00C34978" w:rsidRPr="00C34978" w14:paraId="13FD2250" w14:textId="77777777" w:rsidTr="007E27A6">
        <w:tc>
          <w:tcPr>
            <w:tcW w:w="4572" w:type="dxa"/>
          </w:tcPr>
          <w:p w14:paraId="29C488F1" w14:textId="77777777" w:rsidR="00073766" w:rsidRPr="00C34978" w:rsidRDefault="00073766" w:rsidP="007E27A6">
            <w:pPr>
              <w:spacing w:after="0"/>
              <w:rPr>
                <w:rFonts w:ascii="Arial" w:hAnsi="Arial" w:cs="Arial"/>
                <w:b/>
              </w:rPr>
            </w:pPr>
          </w:p>
          <w:p w14:paraId="4E287457" w14:textId="0591144D" w:rsidR="00CF11A8" w:rsidRPr="00C34978" w:rsidRDefault="00CF11A8" w:rsidP="007E27A6">
            <w:pPr>
              <w:spacing w:after="0"/>
              <w:rPr>
                <w:rFonts w:ascii="Arial" w:hAnsi="Arial" w:cs="Arial"/>
                <w:b/>
              </w:rPr>
            </w:pPr>
            <w:r w:rsidRPr="00C34978">
              <w:rPr>
                <w:rFonts w:ascii="Arial" w:hAnsi="Arial" w:cs="Arial"/>
                <w:b/>
              </w:rPr>
              <w:t>Date Person Speci</w:t>
            </w:r>
            <w:r w:rsidR="00D475F5" w:rsidRPr="00C34978">
              <w:rPr>
                <w:rFonts w:ascii="Arial" w:hAnsi="Arial" w:cs="Arial"/>
                <w:b/>
              </w:rPr>
              <w:t>fication</w:t>
            </w:r>
            <w:r w:rsidRPr="00C34978">
              <w:rPr>
                <w:rFonts w:ascii="Arial" w:hAnsi="Arial" w:cs="Arial"/>
                <w:b/>
              </w:rPr>
              <w:t xml:space="preserve"> prepared:</w:t>
            </w:r>
          </w:p>
        </w:tc>
        <w:tc>
          <w:tcPr>
            <w:tcW w:w="5066" w:type="dxa"/>
          </w:tcPr>
          <w:p w14:paraId="1BFE743C" w14:textId="77777777" w:rsidR="00073766" w:rsidRPr="00C34978" w:rsidRDefault="00073766" w:rsidP="007E27A6">
            <w:pPr>
              <w:spacing w:after="0"/>
              <w:rPr>
                <w:rFonts w:ascii="Arial" w:hAnsi="Arial" w:cs="Arial"/>
                <w:b/>
              </w:rPr>
            </w:pPr>
          </w:p>
          <w:p w14:paraId="01041097" w14:textId="73C65D84" w:rsidR="00CF11A8" w:rsidRPr="00C34978" w:rsidRDefault="00073766" w:rsidP="007E27A6">
            <w:pPr>
              <w:spacing w:after="0"/>
              <w:rPr>
                <w:rFonts w:ascii="Arial" w:hAnsi="Arial" w:cs="Arial"/>
                <w:b/>
              </w:rPr>
            </w:pPr>
            <w:r w:rsidRPr="00C34978">
              <w:rPr>
                <w:rFonts w:ascii="Arial" w:hAnsi="Arial" w:cs="Arial"/>
                <w:b/>
              </w:rPr>
              <w:t xml:space="preserve">February 2025 </w:t>
            </w:r>
          </w:p>
        </w:tc>
      </w:tr>
      <w:tr w:rsidR="00CF11A8" w:rsidRPr="00C34978" w14:paraId="153D1FF9" w14:textId="77777777" w:rsidTr="007E27A6">
        <w:tc>
          <w:tcPr>
            <w:tcW w:w="4572" w:type="dxa"/>
          </w:tcPr>
          <w:p w14:paraId="711A060B" w14:textId="3AB3CDC6" w:rsidR="00CF11A8" w:rsidRPr="00C34978" w:rsidRDefault="00D475F5" w:rsidP="007E27A6">
            <w:pPr>
              <w:spacing w:after="0"/>
              <w:rPr>
                <w:rFonts w:ascii="Arial" w:hAnsi="Arial" w:cs="Arial"/>
                <w:b/>
              </w:rPr>
            </w:pPr>
            <w:r w:rsidRPr="00C34978">
              <w:rPr>
                <w:rFonts w:ascii="Arial" w:hAnsi="Arial" w:cs="Arial"/>
                <w:b/>
              </w:rPr>
              <w:t>Person Specification</w:t>
            </w:r>
            <w:r w:rsidR="00CF11A8" w:rsidRPr="00C34978">
              <w:rPr>
                <w:rFonts w:ascii="Arial" w:hAnsi="Arial" w:cs="Arial"/>
                <w:b/>
              </w:rPr>
              <w:t xml:space="preserve"> prepared by:</w:t>
            </w:r>
          </w:p>
        </w:tc>
        <w:tc>
          <w:tcPr>
            <w:tcW w:w="5066" w:type="dxa"/>
          </w:tcPr>
          <w:p w14:paraId="0E66B512" w14:textId="78EBB524" w:rsidR="00CF11A8" w:rsidRPr="00C34978" w:rsidRDefault="00073766" w:rsidP="007E27A6">
            <w:pPr>
              <w:spacing w:after="0"/>
              <w:rPr>
                <w:rFonts w:ascii="Arial" w:hAnsi="Arial" w:cs="Arial"/>
                <w:b/>
              </w:rPr>
            </w:pPr>
            <w:r w:rsidRPr="00C34978">
              <w:rPr>
                <w:rFonts w:ascii="Arial" w:hAnsi="Arial" w:cs="Arial"/>
                <w:b/>
              </w:rPr>
              <w:t xml:space="preserve">Head of Capital Projects </w:t>
            </w:r>
          </w:p>
        </w:tc>
      </w:tr>
    </w:tbl>
    <w:p w14:paraId="762A7D68" w14:textId="77777777" w:rsidR="00016EFF" w:rsidRPr="00C34978" w:rsidRDefault="00016EFF" w:rsidP="00016EFF">
      <w:pPr>
        <w:spacing w:after="0" w:line="240" w:lineRule="auto"/>
        <w:rPr>
          <w:rFonts w:ascii="Arial" w:hAnsi="Arial" w:cs="Arial"/>
          <w:b/>
        </w:rPr>
      </w:pPr>
    </w:p>
    <w:p w14:paraId="20467BE8" w14:textId="77777777" w:rsidR="003C7CC0" w:rsidRPr="00C34978" w:rsidRDefault="003C7CC0" w:rsidP="00016EFF">
      <w:pPr>
        <w:spacing w:after="0" w:line="240" w:lineRule="auto"/>
        <w:rPr>
          <w:rFonts w:ascii="Arial" w:hAnsi="Arial" w:cs="Arial"/>
          <w:b/>
        </w:rPr>
      </w:pPr>
    </w:p>
    <w:p w14:paraId="75F19023" w14:textId="77777777" w:rsidR="00EA19CA" w:rsidRPr="00C34978" w:rsidRDefault="00EA19CA" w:rsidP="00016EFF">
      <w:pPr>
        <w:spacing w:after="0" w:line="240" w:lineRule="auto"/>
        <w:rPr>
          <w:rFonts w:ascii="Arial" w:hAnsi="Arial" w:cs="Arial"/>
          <w:b/>
        </w:rPr>
        <w:sectPr w:rsidR="00EA19CA" w:rsidRPr="00C34978" w:rsidSect="00FC3378">
          <w:pgSz w:w="11906" w:h="16838" w:code="9"/>
          <w:pgMar w:top="1361" w:right="1134" w:bottom="1134" w:left="1134" w:header="709" w:footer="709" w:gutter="0"/>
          <w:cols w:space="708"/>
          <w:docGrid w:linePitch="360"/>
        </w:sectPr>
      </w:pPr>
    </w:p>
    <w:p w14:paraId="0ABFF434" w14:textId="47443F8A" w:rsidR="00016EFF" w:rsidRPr="00C34978" w:rsidRDefault="00016EFF" w:rsidP="00EA19CA">
      <w:pPr>
        <w:spacing w:after="0" w:line="240" w:lineRule="auto"/>
        <w:jc w:val="both"/>
        <w:rPr>
          <w:rFonts w:ascii="Arial" w:hAnsi="Arial" w:cs="Arial"/>
          <w:b/>
        </w:rPr>
      </w:pPr>
      <w:r w:rsidRPr="00C34978">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sidRPr="00C34978">
        <w:rPr>
          <w:rFonts w:ascii="Arial" w:hAnsi="Arial" w:cs="Arial"/>
          <w:b/>
        </w:rPr>
        <w:t>.</w:t>
      </w:r>
    </w:p>
    <w:p w14:paraId="010815DC" w14:textId="77777777" w:rsidR="00016EFF" w:rsidRPr="00C34978" w:rsidRDefault="00016EFF" w:rsidP="00EA19CA">
      <w:pPr>
        <w:keepLines/>
        <w:autoSpaceDE w:val="0"/>
        <w:autoSpaceDN w:val="0"/>
        <w:adjustRightInd w:val="0"/>
        <w:spacing w:after="0" w:line="240" w:lineRule="auto"/>
        <w:jc w:val="both"/>
        <w:rPr>
          <w:rFonts w:ascii="Arial" w:hAnsi="Arial" w:cs="Arial"/>
          <w:b/>
        </w:rPr>
      </w:pPr>
    </w:p>
    <w:p w14:paraId="2E3B376B" w14:textId="77777777" w:rsidR="00016EFF" w:rsidRPr="00C34978" w:rsidRDefault="00016EFF" w:rsidP="00EA19CA">
      <w:pPr>
        <w:keepLines/>
        <w:autoSpaceDE w:val="0"/>
        <w:autoSpaceDN w:val="0"/>
        <w:adjustRightInd w:val="0"/>
        <w:spacing w:after="0" w:line="240" w:lineRule="auto"/>
        <w:jc w:val="both"/>
        <w:rPr>
          <w:rFonts w:ascii="Arial" w:hAnsi="Arial" w:cs="Arial"/>
          <w:u w:val="single"/>
        </w:rPr>
      </w:pPr>
      <w:r w:rsidRPr="00C34978">
        <w:rPr>
          <w:rFonts w:ascii="Arial" w:hAnsi="Arial" w:cs="Arial"/>
          <w:b/>
        </w:rPr>
        <w:t>Developing Self &amp; Others</w:t>
      </w:r>
    </w:p>
    <w:p w14:paraId="30C9DAF1" w14:textId="77777777" w:rsidR="00016EFF" w:rsidRPr="00C34978" w:rsidRDefault="00016EFF" w:rsidP="00EA19CA">
      <w:pPr>
        <w:spacing w:after="0" w:line="240" w:lineRule="auto"/>
        <w:jc w:val="both"/>
        <w:rPr>
          <w:rFonts w:ascii="Arial" w:hAnsi="Arial" w:cs="Arial"/>
        </w:rPr>
      </w:pPr>
      <w:r w:rsidRPr="00C34978">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34978" w:rsidRDefault="00016EFF" w:rsidP="00EA19CA">
      <w:pPr>
        <w:keepLines/>
        <w:autoSpaceDE w:val="0"/>
        <w:autoSpaceDN w:val="0"/>
        <w:adjustRightInd w:val="0"/>
        <w:spacing w:after="0" w:line="240" w:lineRule="auto"/>
        <w:jc w:val="both"/>
        <w:rPr>
          <w:rFonts w:ascii="Arial" w:hAnsi="Arial" w:cs="Arial"/>
        </w:rPr>
      </w:pPr>
    </w:p>
    <w:p w14:paraId="3758ECF8" w14:textId="77777777" w:rsidR="00016EFF" w:rsidRPr="00C34978" w:rsidRDefault="00016EFF" w:rsidP="00EA19CA">
      <w:pPr>
        <w:keepLines/>
        <w:autoSpaceDE w:val="0"/>
        <w:autoSpaceDN w:val="0"/>
        <w:adjustRightInd w:val="0"/>
        <w:spacing w:after="0" w:line="240" w:lineRule="auto"/>
        <w:jc w:val="both"/>
        <w:rPr>
          <w:rFonts w:ascii="Arial" w:hAnsi="Arial" w:cs="Arial"/>
          <w:b/>
        </w:rPr>
      </w:pPr>
      <w:r w:rsidRPr="00C34978">
        <w:rPr>
          <w:rFonts w:ascii="Arial" w:hAnsi="Arial" w:cs="Arial"/>
          <w:b/>
        </w:rPr>
        <w:t>Civil Contingencies</w:t>
      </w:r>
    </w:p>
    <w:p w14:paraId="6987A6D4" w14:textId="77777777" w:rsidR="00016EFF" w:rsidRPr="00C34978" w:rsidRDefault="00016EFF" w:rsidP="00EA19CA">
      <w:pPr>
        <w:spacing w:after="0" w:line="240" w:lineRule="auto"/>
        <w:jc w:val="both"/>
        <w:rPr>
          <w:rFonts w:ascii="Arial" w:hAnsi="Arial" w:cs="Arial"/>
        </w:rPr>
      </w:pPr>
      <w:r w:rsidRPr="00C34978">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34978" w:rsidRDefault="00016EFF" w:rsidP="00EA19CA">
      <w:pPr>
        <w:keepLines/>
        <w:autoSpaceDE w:val="0"/>
        <w:autoSpaceDN w:val="0"/>
        <w:adjustRightInd w:val="0"/>
        <w:spacing w:after="0" w:line="240" w:lineRule="auto"/>
        <w:ind w:left="1069"/>
        <w:jc w:val="both"/>
        <w:rPr>
          <w:rFonts w:ascii="Arial" w:hAnsi="Arial" w:cs="Arial"/>
        </w:rPr>
      </w:pPr>
    </w:p>
    <w:p w14:paraId="7A4A2127" w14:textId="77777777" w:rsidR="00016EFF" w:rsidRPr="00C34978" w:rsidRDefault="00016EFF" w:rsidP="00EA19CA">
      <w:pPr>
        <w:keepLines/>
        <w:autoSpaceDE w:val="0"/>
        <w:autoSpaceDN w:val="0"/>
        <w:adjustRightInd w:val="0"/>
        <w:spacing w:after="0" w:line="240" w:lineRule="auto"/>
        <w:jc w:val="both"/>
        <w:rPr>
          <w:rFonts w:ascii="Arial" w:hAnsi="Arial" w:cs="Arial"/>
          <w:b/>
        </w:rPr>
      </w:pPr>
      <w:r w:rsidRPr="00C34978">
        <w:rPr>
          <w:rFonts w:ascii="Arial" w:hAnsi="Arial" w:cs="Arial"/>
          <w:b/>
        </w:rPr>
        <w:t>Equality &amp; Diversity</w:t>
      </w:r>
    </w:p>
    <w:p w14:paraId="08E6BF58" w14:textId="77777777" w:rsidR="00016EFF" w:rsidRPr="00C34978" w:rsidRDefault="00016EFF" w:rsidP="00EA19CA">
      <w:pPr>
        <w:spacing w:after="0" w:line="240" w:lineRule="auto"/>
        <w:jc w:val="both"/>
        <w:rPr>
          <w:rFonts w:ascii="Arial" w:hAnsi="Arial" w:cs="Arial"/>
        </w:rPr>
      </w:pPr>
      <w:r w:rsidRPr="00C34978">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34978" w:rsidRDefault="00016EFF" w:rsidP="00EA19CA">
      <w:pPr>
        <w:keepLines/>
        <w:autoSpaceDE w:val="0"/>
        <w:autoSpaceDN w:val="0"/>
        <w:adjustRightInd w:val="0"/>
        <w:spacing w:after="0" w:line="240" w:lineRule="auto"/>
        <w:jc w:val="both"/>
        <w:rPr>
          <w:rFonts w:ascii="Arial" w:hAnsi="Arial" w:cs="Arial"/>
        </w:rPr>
      </w:pPr>
    </w:p>
    <w:p w14:paraId="269F7B7B" w14:textId="77777777" w:rsidR="00016EFF" w:rsidRPr="00C34978" w:rsidRDefault="00016EFF" w:rsidP="00EA19CA">
      <w:pPr>
        <w:keepLines/>
        <w:autoSpaceDE w:val="0"/>
        <w:autoSpaceDN w:val="0"/>
        <w:adjustRightInd w:val="0"/>
        <w:spacing w:after="0" w:line="240" w:lineRule="auto"/>
        <w:jc w:val="both"/>
        <w:rPr>
          <w:rFonts w:ascii="Arial" w:hAnsi="Arial" w:cs="Arial"/>
          <w:b/>
        </w:rPr>
      </w:pPr>
      <w:r w:rsidRPr="00C34978">
        <w:rPr>
          <w:rFonts w:ascii="Arial" w:hAnsi="Arial" w:cs="Arial"/>
          <w:b/>
        </w:rPr>
        <w:t>Customer Care</w:t>
      </w:r>
    </w:p>
    <w:p w14:paraId="4F50ECBB" w14:textId="77777777" w:rsidR="00016EFF" w:rsidRPr="00C34978" w:rsidRDefault="00016EFF" w:rsidP="00EA19CA">
      <w:pPr>
        <w:spacing w:after="0" w:line="240" w:lineRule="auto"/>
        <w:jc w:val="both"/>
        <w:rPr>
          <w:rFonts w:ascii="Arial" w:hAnsi="Arial" w:cs="Arial"/>
        </w:rPr>
      </w:pPr>
      <w:r w:rsidRPr="00C34978">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34978" w:rsidRDefault="00016EFF" w:rsidP="00EA19CA">
      <w:pPr>
        <w:spacing w:after="0" w:line="240" w:lineRule="auto"/>
        <w:jc w:val="both"/>
        <w:rPr>
          <w:rFonts w:ascii="Arial" w:hAnsi="Arial" w:cs="Arial"/>
          <w:u w:val="single"/>
        </w:rPr>
      </w:pPr>
    </w:p>
    <w:p w14:paraId="268342D5" w14:textId="77777777" w:rsidR="00016EFF" w:rsidRPr="00C34978" w:rsidRDefault="00016EFF" w:rsidP="00EA19CA">
      <w:pPr>
        <w:keepLines/>
        <w:autoSpaceDE w:val="0"/>
        <w:autoSpaceDN w:val="0"/>
        <w:adjustRightInd w:val="0"/>
        <w:spacing w:after="0" w:line="240" w:lineRule="auto"/>
        <w:jc w:val="both"/>
        <w:rPr>
          <w:rFonts w:ascii="Arial" w:hAnsi="Arial" w:cs="Arial"/>
          <w:b/>
        </w:rPr>
      </w:pPr>
      <w:r w:rsidRPr="00C34978">
        <w:rPr>
          <w:rFonts w:ascii="Arial" w:hAnsi="Arial" w:cs="Arial"/>
          <w:b/>
        </w:rPr>
        <w:t>Health &amp; Safety</w:t>
      </w:r>
    </w:p>
    <w:p w14:paraId="14A7A419" w14:textId="77777777" w:rsidR="00016EFF" w:rsidRPr="00C34978" w:rsidRDefault="00016EFF" w:rsidP="00EA19CA">
      <w:pPr>
        <w:spacing w:after="0" w:line="240" w:lineRule="auto"/>
        <w:jc w:val="both"/>
        <w:rPr>
          <w:rFonts w:ascii="Arial" w:hAnsi="Arial" w:cs="Arial"/>
        </w:rPr>
      </w:pPr>
      <w:r w:rsidRPr="00C34978">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34978" w:rsidRDefault="00016EFF" w:rsidP="00EA19CA">
      <w:pPr>
        <w:keepLines/>
        <w:autoSpaceDE w:val="0"/>
        <w:autoSpaceDN w:val="0"/>
        <w:adjustRightInd w:val="0"/>
        <w:spacing w:after="0" w:line="240" w:lineRule="auto"/>
        <w:jc w:val="both"/>
        <w:rPr>
          <w:rFonts w:ascii="Arial" w:hAnsi="Arial" w:cs="Arial"/>
        </w:rPr>
      </w:pPr>
    </w:p>
    <w:p w14:paraId="38EC4B6C" w14:textId="77777777" w:rsidR="00016EFF" w:rsidRPr="00C34978" w:rsidRDefault="00016EFF" w:rsidP="00EA19CA">
      <w:pPr>
        <w:spacing w:after="0" w:line="240" w:lineRule="auto"/>
        <w:jc w:val="both"/>
        <w:rPr>
          <w:rFonts w:ascii="Arial" w:hAnsi="Arial" w:cs="Arial"/>
        </w:rPr>
      </w:pPr>
      <w:r w:rsidRPr="00C34978">
        <w:rPr>
          <w:rFonts w:ascii="Arial" w:hAnsi="Arial" w:cs="Arial"/>
          <w:b/>
          <w:bCs/>
        </w:rPr>
        <w:t>Data Protection and Confidentiality</w:t>
      </w:r>
    </w:p>
    <w:p w14:paraId="5C164E5E" w14:textId="77777777" w:rsidR="00016EFF" w:rsidRPr="00C34978" w:rsidRDefault="00016EFF" w:rsidP="00EA19CA">
      <w:pPr>
        <w:spacing w:after="0" w:line="240" w:lineRule="auto"/>
        <w:jc w:val="both"/>
        <w:rPr>
          <w:rFonts w:ascii="Arial" w:hAnsi="Arial" w:cs="Arial"/>
          <w:lang w:val="en-US"/>
        </w:rPr>
      </w:pPr>
      <w:r w:rsidRPr="00C34978">
        <w:rPr>
          <w:rFonts w:ascii="Arial" w:hAnsi="Arial" w:cs="Arial"/>
        </w:rPr>
        <w:t>Ensure</w:t>
      </w:r>
      <w:r w:rsidRPr="00C34978">
        <w:rPr>
          <w:rFonts w:ascii="Arial" w:hAnsi="Arial" w:cs="Arial"/>
          <w:lang w:val="en-US"/>
        </w:rPr>
        <w:t xml:space="preserve"> that any personal data or confidential data you hold is kept securely and is not disclosed, whether electronically, verbally or in writing, to any unauthorised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34978" w:rsidRDefault="00016EFF" w:rsidP="00EA19CA">
      <w:pPr>
        <w:spacing w:after="0" w:line="240" w:lineRule="auto"/>
        <w:jc w:val="both"/>
        <w:rPr>
          <w:rFonts w:ascii="Arial" w:hAnsi="Arial" w:cs="Arial"/>
        </w:rPr>
      </w:pPr>
    </w:p>
    <w:p w14:paraId="6AD0E99B" w14:textId="77777777" w:rsidR="00016EFF" w:rsidRPr="00C34978" w:rsidRDefault="00016EFF" w:rsidP="00EA19CA">
      <w:pPr>
        <w:spacing w:after="0" w:line="240" w:lineRule="auto"/>
        <w:jc w:val="both"/>
        <w:rPr>
          <w:rFonts w:ascii="Arial" w:hAnsi="Arial" w:cs="Arial"/>
          <w:lang w:val="en-US"/>
        </w:rPr>
      </w:pPr>
      <w:r w:rsidRPr="00C34978">
        <w:rPr>
          <w:rFonts w:ascii="Arial" w:hAnsi="Arial" w:cs="Arial"/>
          <w:b/>
          <w:lang w:val="en-US"/>
        </w:rPr>
        <w:t>Fluency Duty</w:t>
      </w:r>
    </w:p>
    <w:p w14:paraId="6B9ECD00" w14:textId="77777777" w:rsidR="00016EFF" w:rsidRPr="00C34978" w:rsidRDefault="00016EFF" w:rsidP="00EA19CA">
      <w:pPr>
        <w:spacing w:after="0" w:line="240" w:lineRule="auto"/>
        <w:jc w:val="both"/>
        <w:rPr>
          <w:rFonts w:ascii="Arial" w:hAnsi="Arial" w:cs="Arial"/>
        </w:rPr>
      </w:pPr>
      <w:r w:rsidRPr="00C34978">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34978">
        <w:rPr>
          <w:rFonts w:ascii="Arial" w:hAnsi="Arial" w:cs="Arial"/>
          <w:i/>
        </w:rPr>
        <w:t xml:space="preserve"> </w:t>
      </w:r>
      <w:r w:rsidRPr="00C34978">
        <w:rPr>
          <w:rFonts w:ascii="Arial" w:hAnsi="Arial" w:cs="Arial"/>
        </w:rPr>
        <w:t>The Immigration Act 2016.</w:t>
      </w:r>
    </w:p>
    <w:p w14:paraId="462B7635" w14:textId="77777777" w:rsidR="00016EFF" w:rsidRPr="00C34978" w:rsidRDefault="00016EFF" w:rsidP="00EA19CA">
      <w:pPr>
        <w:spacing w:after="0" w:line="240" w:lineRule="auto"/>
        <w:jc w:val="both"/>
        <w:rPr>
          <w:rFonts w:ascii="Arial" w:hAnsi="Arial" w:cs="Arial"/>
          <w:lang w:val="en-US"/>
        </w:rPr>
      </w:pPr>
    </w:p>
    <w:p w14:paraId="0C6296D0" w14:textId="77777777" w:rsidR="00016EFF" w:rsidRPr="00C34978" w:rsidRDefault="00016EFF" w:rsidP="00EA19CA">
      <w:pPr>
        <w:spacing w:after="0" w:line="240" w:lineRule="auto"/>
        <w:jc w:val="both"/>
        <w:rPr>
          <w:rFonts w:ascii="Arial" w:hAnsi="Arial" w:cs="Arial"/>
          <w:b/>
        </w:rPr>
      </w:pPr>
      <w:r w:rsidRPr="00C34978">
        <w:rPr>
          <w:rFonts w:ascii="Arial" w:hAnsi="Arial" w:cs="Arial"/>
          <w:b/>
        </w:rPr>
        <w:t>Working Hours</w:t>
      </w:r>
    </w:p>
    <w:p w14:paraId="3D406EF2" w14:textId="77777777" w:rsidR="00016EFF" w:rsidRPr="00C34978" w:rsidRDefault="00016EFF" w:rsidP="00EA19CA">
      <w:pPr>
        <w:spacing w:after="0" w:line="240" w:lineRule="auto"/>
        <w:jc w:val="both"/>
        <w:rPr>
          <w:rFonts w:ascii="Arial" w:hAnsi="Arial" w:cs="Arial"/>
        </w:rPr>
      </w:pPr>
      <w:r w:rsidRPr="00C34978">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34978" w:rsidRDefault="00016EFF" w:rsidP="00EA19CA">
      <w:pPr>
        <w:spacing w:after="0" w:line="240" w:lineRule="auto"/>
        <w:jc w:val="both"/>
        <w:rPr>
          <w:rFonts w:ascii="Arial" w:hAnsi="Arial" w:cs="Arial"/>
        </w:rPr>
      </w:pPr>
    </w:p>
    <w:p w14:paraId="0240D799" w14:textId="77777777" w:rsidR="00016EFF" w:rsidRPr="00C34978" w:rsidRDefault="00016EFF" w:rsidP="00EA19CA">
      <w:pPr>
        <w:spacing w:after="0" w:line="240" w:lineRule="auto"/>
        <w:jc w:val="both"/>
        <w:rPr>
          <w:rFonts w:ascii="Arial" w:hAnsi="Arial" w:cs="Arial"/>
          <w:b/>
          <w:bCs/>
          <w:iCs/>
        </w:rPr>
      </w:pPr>
      <w:r w:rsidRPr="00C34978">
        <w:rPr>
          <w:rFonts w:ascii="Arial" w:hAnsi="Arial" w:cs="Arial"/>
          <w:b/>
          <w:bCs/>
          <w:iCs/>
        </w:rPr>
        <w:t>Safeguarding</w:t>
      </w:r>
    </w:p>
    <w:p w14:paraId="1B86E22D" w14:textId="7356BCC6" w:rsidR="00243DBF" w:rsidRPr="00C34978" w:rsidRDefault="00016EFF" w:rsidP="00EA19CA">
      <w:pPr>
        <w:jc w:val="both"/>
        <w:rPr>
          <w:rFonts w:ascii="Arial" w:hAnsi="Arial" w:cs="Arial"/>
          <w:bCs/>
          <w:iCs/>
        </w:rPr>
      </w:pPr>
      <w:r w:rsidRPr="00C34978">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3F7943D6" w14:textId="77777777" w:rsidR="00EA19CA" w:rsidRPr="00C34978" w:rsidRDefault="00EA19CA" w:rsidP="00016EFF">
      <w:pPr>
        <w:rPr>
          <w:rFonts w:ascii="Arial" w:hAnsi="Arial" w:cs="Arial"/>
          <w:b/>
          <w:bCs/>
          <w:shd w:val="clear" w:color="auto" w:fill="FFFFFF"/>
        </w:rPr>
        <w:sectPr w:rsidR="00EA19CA" w:rsidRPr="00C34978" w:rsidSect="00FC3378">
          <w:pgSz w:w="11906" w:h="16838" w:code="9"/>
          <w:pgMar w:top="1361" w:right="1134" w:bottom="1134" w:left="1134" w:header="709" w:footer="709" w:gutter="0"/>
          <w:cols w:space="708"/>
          <w:docGrid w:linePitch="360"/>
        </w:sectPr>
      </w:pPr>
    </w:p>
    <w:p w14:paraId="71DF9D47" w14:textId="13E423E5" w:rsidR="00C70FFC" w:rsidRPr="00C34978" w:rsidRDefault="00C70FFC" w:rsidP="00EA19CA">
      <w:pPr>
        <w:jc w:val="both"/>
        <w:rPr>
          <w:rFonts w:ascii="Arial" w:hAnsi="Arial" w:cs="Arial"/>
          <w:shd w:val="clear" w:color="auto" w:fill="FFFFFF"/>
        </w:rPr>
      </w:pPr>
      <w:r w:rsidRPr="00C34978">
        <w:rPr>
          <w:rFonts w:ascii="Arial" w:hAnsi="Arial" w:cs="Arial"/>
          <w:b/>
          <w:bCs/>
          <w:shd w:val="clear" w:color="auto" w:fill="FFFFFF"/>
        </w:rPr>
        <w:lastRenderedPageBreak/>
        <w:t>The values of an organisation are those key principles by which people are expected to work to day to day. They’re our culture and help define what is expected of each and every one of us</w:t>
      </w:r>
      <w:r w:rsidRPr="00C34978">
        <w:rPr>
          <w:rFonts w:ascii="Arial" w:hAnsi="Arial" w:cs="Arial"/>
          <w:shd w:val="clear" w:color="auto" w:fill="FFFFFF"/>
        </w:rPr>
        <w:t>.</w:t>
      </w:r>
    </w:p>
    <w:p w14:paraId="3AB875FB" w14:textId="76D20390" w:rsidR="00C70FFC" w:rsidRPr="00C34978" w:rsidRDefault="00C70FFC" w:rsidP="00016EFF">
      <w:pPr>
        <w:rPr>
          <w:rFonts w:ascii="Arial" w:hAnsi="Arial" w:cs="Arial"/>
          <w:bCs/>
          <w:iCs/>
        </w:rPr>
      </w:pPr>
      <w:r w:rsidRPr="00C34978">
        <w:rPr>
          <w:noProof/>
        </w:rPr>
        <w:drawing>
          <wp:inline distT="0" distB="0" distL="0" distR="0" wp14:anchorId="48E9B123" wp14:editId="2078DAB2">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Pr="00C34978" w:rsidRDefault="00C70FFC" w:rsidP="00016EFF">
      <w:pPr>
        <w:rPr>
          <w:rFonts w:ascii="Arial" w:hAnsi="Arial" w:cs="Arial"/>
          <w:bCs/>
          <w:iCs/>
        </w:rPr>
      </w:pPr>
      <w:r w:rsidRPr="00C34978">
        <w:rPr>
          <w:noProof/>
        </w:rPr>
        <w:drawing>
          <wp:inline distT="0" distB="0" distL="0" distR="0" wp14:anchorId="151B1074" wp14:editId="7F20981F">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sidRPr="00C34978">
        <w:rPr>
          <w:noProof/>
        </w:rPr>
        <w:drawing>
          <wp:inline distT="0" distB="0" distL="0" distR="0" wp14:anchorId="3E09C21C" wp14:editId="1F1EE414">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sidRPr="00C34978">
        <w:rPr>
          <w:noProof/>
        </w:rPr>
        <w:drawing>
          <wp:inline distT="0" distB="0" distL="0" distR="0" wp14:anchorId="3C6F3FF1" wp14:editId="7B5FA3E1">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Pr="00C34978" w:rsidRDefault="00C70FFC" w:rsidP="00016EFF">
      <w:pPr>
        <w:rPr>
          <w:rFonts w:ascii="Arial" w:hAnsi="Arial" w:cs="Arial"/>
          <w:bCs/>
          <w:iCs/>
        </w:rPr>
      </w:pPr>
      <w:r w:rsidRPr="00C34978">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Pr="00C34978" w:rsidRDefault="00C70FFC" w:rsidP="00016EFF"/>
    <w:sectPr w:rsidR="00C70FFC" w:rsidRPr="00C34978" w:rsidSect="00FC3378">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92E47" w14:textId="77777777" w:rsidR="00087C7D" w:rsidRDefault="00087C7D" w:rsidP="00FC3378">
      <w:pPr>
        <w:spacing w:after="0" w:line="240" w:lineRule="auto"/>
      </w:pPr>
      <w:r>
        <w:separator/>
      </w:r>
    </w:p>
  </w:endnote>
  <w:endnote w:type="continuationSeparator" w:id="0">
    <w:p w14:paraId="150CC6D7" w14:textId="77777777" w:rsidR="00087C7D" w:rsidRDefault="00087C7D" w:rsidP="00FC3378">
      <w:pPr>
        <w:spacing w:after="0" w:line="240" w:lineRule="auto"/>
      </w:pPr>
      <w:r>
        <w:continuationSeparator/>
      </w:r>
    </w:p>
  </w:endnote>
  <w:endnote w:type="continuationNotice" w:id="1">
    <w:p w14:paraId="58464FDD" w14:textId="77777777" w:rsidR="00087C7D" w:rsidRDefault="00087C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Accountability, Determination, Honesty and Respect, Making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FD0F4" w14:textId="77777777" w:rsidR="00087C7D" w:rsidRDefault="00087C7D" w:rsidP="00FC3378">
      <w:pPr>
        <w:spacing w:after="0" w:line="240" w:lineRule="auto"/>
      </w:pPr>
      <w:r>
        <w:separator/>
      </w:r>
    </w:p>
  </w:footnote>
  <w:footnote w:type="continuationSeparator" w:id="0">
    <w:p w14:paraId="29EB56A4" w14:textId="77777777" w:rsidR="00087C7D" w:rsidRDefault="00087C7D" w:rsidP="00FC3378">
      <w:pPr>
        <w:spacing w:after="0" w:line="240" w:lineRule="auto"/>
      </w:pPr>
      <w:r>
        <w:continuationSeparator/>
      </w:r>
    </w:p>
  </w:footnote>
  <w:footnote w:type="continuationNotice" w:id="1">
    <w:p w14:paraId="5678CCF1" w14:textId="77777777" w:rsidR="00087C7D" w:rsidRDefault="00087C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0F176" w14:textId="649FCBDF"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1A00" w14:textId="645F9CED" w:rsidR="00D1782D" w:rsidRDefault="00D1782D">
    <w:pPr>
      <w:pStyle w:val="Header"/>
    </w:pPr>
    <w:r>
      <w:t>April 2022</w:t>
    </w:r>
  </w:p>
  <w:p w14:paraId="5C3DFE23" w14:textId="615D0BF1"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A331" w14:textId="6427C43A"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BC32E7"/>
    <w:multiLevelType w:val="hybridMultilevel"/>
    <w:tmpl w:val="E7846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2A3611"/>
    <w:multiLevelType w:val="hybridMultilevel"/>
    <w:tmpl w:val="DC8A1E82"/>
    <w:lvl w:ilvl="0" w:tplc="4A702882">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31F9522D"/>
    <w:multiLevelType w:val="multilevel"/>
    <w:tmpl w:val="854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E15D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1A60381"/>
    <w:multiLevelType w:val="hybridMultilevel"/>
    <w:tmpl w:val="928C7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04A4FE2"/>
    <w:multiLevelType w:val="multilevel"/>
    <w:tmpl w:val="A6C2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037694"/>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16cid:durableId="156118708">
    <w:abstractNumId w:val="0"/>
  </w:num>
  <w:num w:numId="2" w16cid:durableId="1753547096">
    <w:abstractNumId w:val="4"/>
  </w:num>
  <w:num w:numId="3" w16cid:durableId="835655762">
    <w:abstractNumId w:val="7"/>
  </w:num>
  <w:num w:numId="4" w16cid:durableId="1179351506">
    <w:abstractNumId w:val="5"/>
  </w:num>
  <w:num w:numId="5" w16cid:durableId="1327199787">
    <w:abstractNumId w:val="1"/>
  </w:num>
  <w:num w:numId="6" w16cid:durableId="384791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775873">
    <w:abstractNumId w:val="6"/>
  </w:num>
  <w:num w:numId="8" w16cid:durableId="644971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073766"/>
    <w:rsid w:val="00076256"/>
    <w:rsid w:val="00087C7D"/>
    <w:rsid w:val="0009458F"/>
    <w:rsid w:val="00095371"/>
    <w:rsid w:val="00096F3A"/>
    <w:rsid w:val="000A5F90"/>
    <w:rsid w:val="000D3937"/>
    <w:rsid w:val="000E307A"/>
    <w:rsid w:val="000E635A"/>
    <w:rsid w:val="0011145B"/>
    <w:rsid w:val="0011553D"/>
    <w:rsid w:val="00130637"/>
    <w:rsid w:val="00151863"/>
    <w:rsid w:val="00162C95"/>
    <w:rsid w:val="001731B5"/>
    <w:rsid w:val="00173CD2"/>
    <w:rsid w:val="00197E06"/>
    <w:rsid w:val="001D4EA9"/>
    <w:rsid w:val="001D547E"/>
    <w:rsid w:val="001E0302"/>
    <w:rsid w:val="001E1F32"/>
    <w:rsid w:val="00202411"/>
    <w:rsid w:val="00243BEC"/>
    <w:rsid w:val="00243DBF"/>
    <w:rsid w:val="002819C2"/>
    <w:rsid w:val="002A08AF"/>
    <w:rsid w:val="002A6129"/>
    <w:rsid w:val="002D563E"/>
    <w:rsid w:val="002D7AC8"/>
    <w:rsid w:val="002E1F73"/>
    <w:rsid w:val="00304E1D"/>
    <w:rsid w:val="0032093C"/>
    <w:rsid w:val="00335CE4"/>
    <w:rsid w:val="003426F9"/>
    <w:rsid w:val="0034390A"/>
    <w:rsid w:val="00397124"/>
    <w:rsid w:val="003A5365"/>
    <w:rsid w:val="003A5913"/>
    <w:rsid w:val="003C7CC0"/>
    <w:rsid w:val="003D2019"/>
    <w:rsid w:val="003F68AE"/>
    <w:rsid w:val="0042549B"/>
    <w:rsid w:val="00445021"/>
    <w:rsid w:val="00482EA7"/>
    <w:rsid w:val="00496F7A"/>
    <w:rsid w:val="004B211A"/>
    <w:rsid w:val="004B3F08"/>
    <w:rsid w:val="004C4827"/>
    <w:rsid w:val="004C4E03"/>
    <w:rsid w:val="004C59D7"/>
    <w:rsid w:val="004E359F"/>
    <w:rsid w:val="004E4791"/>
    <w:rsid w:val="004F2ADA"/>
    <w:rsid w:val="00520B10"/>
    <w:rsid w:val="00540855"/>
    <w:rsid w:val="00543271"/>
    <w:rsid w:val="00557C6D"/>
    <w:rsid w:val="00581D0D"/>
    <w:rsid w:val="005B590B"/>
    <w:rsid w:val="005C4624"/>
    <w:rsid w:val="005D406A"/>
    <w:rsid w:val="005E120D"/>
    <w:rsid w:val="00601B91"/>
    <w:rsid w:val="00604191"/>
    <w:rsid w:val="00672CD4"/>
    <w:rsid w:val="00686B88"/>
    <w:rsid w:val="006B1340"/>
    <w:rsid w:val="006C5A32"/>
    <w:rsid w:val="006D2F07"/>
    <w:rsid w:val="006E7D99"/>
    <w:rsid w:val="006F1BAD"/>
    <w:rsid w:val="00714838"/>
    <w:rsid w:val="00732E53"/>
    <w:rsid w:val="007338F8"/>
    <w:rsid w:val="007833F2"/>
    <w:rsid w:val="00792483"/>
    <w:rsid w:val="00807452"/>
    <w:rsid w:val="00822171"/>
    <w:rsid w:val="00824A46"/>
    <w:rsid w:val="00854AD2"/>
    <w:rsid w:val="00861CEF"/>
    <w:rsid w:val="008621A9"/>
    <w:rsid w:val="008650DD"/>
    <w:rsid w:val="00890233"/>
    <w:rsid w:val="008B2680"/>
    <w:rsid w:val="008C728D"/>
    <w:rsid w:val="009031F5"/>
    <w:rsid w:val="00904026"/>
    <w:rsid w:val="00906027"/>
    <w:rsid w:val="00910136"/>
    <w:rsid w:val="0091121F"/>
    <w:rsid w:val="00916D26"/>
    <w:rsid w:val="00933BA8"/>
    <w:rsid w:val="00974B28"/>
    <w:rsid w:val="00983A1E"/>
    <w:rsid w:val="00997266"/>
    <w:rsid w:val="009A051A"/>
    <w:rsid w:val="009B4526"/>
    <w:rsid w:val="009C6F91"/>
    <w:rsid w:val="009D087D"/>
    <w:rsid w:val="009D17FC"/>
    <w:rsid w:val="009D1C42"/>
    <w:rsid w:val="009E0BD0"/>
    <w:rsid w:val="009E66FF"/>
    <w:rsid w:val="00A27B42"/>
    <w:rsid w:val="00A34AF7"/>
    <w:rsid w:val="00A40073"/>
    <w:rsid w:val="00A410A9"/>
    <w:rsid w:val="00AA3914"/>
    <w:rsid w:val="00AC73E2"/>
    <w:rsid w:val="00AF22C3"/>
    <w:rsid w:val="00B01590"/>
    <w:rsid w:val="00B234BD"/>
    <w:rsid w:val="00B25241"/>
    <w:rsid w:val="00B311AC"/>
    <w:rsid w:val="00B3726B"/>
    <w:rsid w:val="00B47152"/>
    <w:rsid w:val="00B57BB5"/>
    <w:rsid w:val="00B76770"/>
    <w:rsid w:val="00B82094"/>
    <w:rsid w:val="00BB5B4E"/>
    <w:rsid w:val="00BC0F0D"/>
    <w:rsid w:val="00BD1620"/>
    <w:rsid w:val="00BD31B8"/>
    <w:rsid w:val="00BD7632"/>
    <w:rsid w:val="00BF2863"/>
    <w:rsid w:val="00BF5AFB"/>
    <w:rsid w:val="00C15ECE"/>
    <w:rsid w:val="00C34978"/>
    <w:rsid w:val="00C47349"/>
    <w:rsid w:val="00C55DED"/>
    <w:rsid w:val="00C70FFC"/>
    <w:rsid w:val="00CA456C"/>
    <w:rsid w:val="00CC56B5"/>
    <w:rsid w:val="00CD220A"/>
    <w:rsid w:val="00CD329D"/>
    <w:rsid w:val="00CE4D65"/>
    <w:rsid w:val="00CE58A2"/>
    <w:rsid w:val="00CE6110"/>
    <w:rsid w:val="00CF11A8"/>
    <w:rsid w:val="00D1782D"/>
    <w:rsid w:val="00D33EE8"/>
    <w:rsid w:val="00D475F5"/>
    <w:rsid w:val="00D818E6"/>
    <w:rsid w:val="00DB211F"/>
    <w:rsid w:val="00DD7189"/>
    <w:rsid w:val="00DF1E85"/>
    <w:rsid w:val="00E6421E"/>
    <w:rsid w:val="00EA19CA"/>
    <w:rsid w:val="00EF40E8"/>
    <w:rsid w:val="00F211EC"/>
    <w:rsid w:val="00F432CE"/>
    <w:rsid w:val="00F45655"/>
    <w:rsid w:val="00F93362"/>
    <w:rsid w:val="00F947E0"/>
    <w:rsid w:val="00F95B06"/>
    <w:rsid w:val="00F96279"/>
    <w:rsid w:val="00FC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re icon,Purp 2"/>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paragraph" w:styleId="Revision">
    <w:name w:val="Revision"/>
    <w:hidden/>
    <w:uiPriority w:val="99"/>
    <w:semiHidden/>
    <w:rsid w:val="001731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4260">
      <w:bodyDiv w:val="1"/>
      <w:marLeft w:val="0"/>
      <w:marRight w:val="0"/>
      <w:marTop w:val="0"/>
      <w:marBottom w:val="0"/>
      <w:divBdr>
        <w:top w:val="none" w:sz="0" w:space="0" w:color="auto"/>
        <w:left w:val="none" w:sz="0" w:space="0" w:color="auto"/>
        <w:bottom w:val="none" w:sz="0" w:space="0" w:color="auto"/>
        <w:right w:val="none" w:sz="0" w:space="0" w:color="auto"/>
      </w:divBdr>
    </w:div>
    <w:div w:id="128404794">
      <w:bodyDiv w:val="1"/>
      <w:marLeft w:val="0"/>
      <w:marRight w:val="0"/>
      <w:marTop w:val="0"/>
      <w:marBottom w:val="0"/>
      <w:divBdr>
        <w:top w:val="none" w:sz="0" w:space="0" w:color="auto"/>
        <w:left w:val="none" w:sz="0" w:space="0" w:color="auto"/>
        <w:bottom w:val="none" w:sz="0" w:space="0" w:color="auto"/>
        <w:right w:val="none" w:sz="0" w:space="0" w:color="auto"/>
      </w:divBdr>
    </w:div>
    <w:div w:id="150367093">
      <w:bodyDiv w:val="1"/>
      <w:marLeft w:val="0"/>
      <w:marRight w:val="0"/>
      <w:marTop w:val="0"/>
      <w:marBottom w:val="0"/>
      <w:divBdr>
        <w:top w:val="none" w:sz="0" w:space="0" w:color="auto"/>
        <w:left w:val="none" w:sz="0" w:space="0" w:color="auto"/>
        <w:bottom w:val="none" w:sz="0" w:space="0" w:color="auto"/>
        <w:right w:val="none" w:sz="0" w:space="0" w:color="auto"/>
      </w:divBdr>
    </w:div>
    <w:div w:id="265308848">
      <w:bodyDiv w:val="1"/>
      <w:marLeft w:val="0"/>
      <w:marRight w:val="0"/>
      <w:marTop w:val="0"/>
      <w:marBottom w:val="0"/>
      <w:divBdr>
        <w:top w:val="none" w:sz="0" w:space="0" w:color="auto"/>
        <w:left w:val="none" w:sz="0" w:space="0" w:color="auto"/>
        <w:bottom w:val="none" w:sz="0" w:space="0" w:color="auto"/>
        <w:right w:val="none" w:sz="0" w:space="0" w:color="auto"/>
      </w:divBdr>
    </w:div>
    <w:div w:id="305403186">
      <w:bodyDiv w:val="1"/>
      <w:marLeft w:val="0"/>
      <w:marRight w:val="0"/>
      <w:marTop w:val="0"/>
      <w:marBottom w:val="0"/>
      <w:divBdr>
        <w:top w:val="none" w:sz="0" w:space="0" w:color="auto"/>
        <w:left w:val="none" w:sz="0" w:space="0" w:color="auto"/>
        <w:bottom w:val="none" w:sz="0" w:space="0" w:color="auto"/>
        <w:right w:val="none" w:sz="0" w:space="0" w:color="auto"/>
      </w:divBdr>
    </w:div>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884876367">
      <w:bodyDiv w:val="1"/>
      <w:marLeft w:val="0"/>
      <w:marRight w:val="0"/>
      <w:marTop w:val="0"/>
      <w:marBottom w:val="0"/>
      <w:divBdr>
        <w:top w:val="none" w:sz="0" w:space="0" w:color="auto"/>
        <w:left w:val="none" w:sz="0" w:space="0" w:color="auto"/>
        <w:bottom w:val="none" w:sz="0" w:space="0" w:color="auto"/>
        <w:right w:val="none" w:sz="0" w:space="0" w:color="auto"/>
      </w:divBdr>
    </w:div>
    <w:div w:id="933048765">
      <w:bodyDiv w:val="1"/>
      <w:marLeft w:val="0"/>
      <w:marRight w:val="0"/>
      <w:marTop w:val="0"/>
      <w:marBottom w:val="0"/>
      <w:divBdr>
        <w:top w:val="none" w:sz="0" w:space="0" w:color="auto"/>
        <w:left w:val="none" w:sz="0" w:space="0" w:color="auto"/>
        <w:bottom w:val="none" w:sz="0" w:space="0" w:color="auto"/>
        <w:right w:val="none" w:sz="0" w:space="0" w:color="auto"/>
      </w:divBdr>
    </w:div>
    <w:div w:id="1164395515">
      <w:bodyDiv w:val="1"/>
      <w:marLeft w:val="0"/>
      <w:marRight w:val="0"/>
      <w:marTop w:val="0"/>
      <w:marBottom w:val="0"/>
      <w:divBdr>
        <w:top w:val="none" w:sz="0" w:space="0" w:color="auto"/>
        <w:left w:val="none" w:sz="0" w:space="0" w:color="auto"/>
        <w:bottom w:val="none" w:sz="0" w:space="0" w:color="auto"/>
        <w:right w:val="none" w:sz="0" w:space="0" w:color="auto"/>
      </w:divBdr>
    </w:div>
    <w:div w:id="1312826950">
      <w:bodyDiv w:val="1"/>
      <w:marLeft w:val="0"/>
      <w:marRight w:val="0"/>
      <w:marTop w:val="0"/>
      <w:marBottom w:val="0"/>
      <w:divBdr>
        <w:top w:val="none" w:sz="0" w:space="0" w:color="auto"/>
        <w:left w:val="none" w:sz="0" w:space="0" w:color="auto"/>
        <w:bottom w:val="none" w:sz="0" w:space="0" w:color="auto"/>
        <w:right w:val="none" w:sz="0" w:space="0" w:color="auto"/>
      </w:divBdr>
    </w:div>
    <w:div w:id="1334793409">
      <w:bodyDiv w:val="1"/>
      <w:marLeft w:val="0"/>
      <w:marRight w:val="0"/>
      <w:marTop w:val="0"/>
      <w:marBottom w:val="0"/>
      <w:divBdr>
        <w:top w:val="none" w:sz="0" w:space="0" w:color="auto"/>
        <w:left w:val="none" w:sz="0" w:space="0" w:color="auto"/>
        <w:bottom w:val="none" w:sz="0" w:space="0" w:color="auto"/>
        <w:right w:val="none" w:sz="0" w:space="0" w:color="auto"/>
      </w:divBdr>
    </w:div>
    <w:div w:id="139423438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 w:id="1623419340">
      <w:bodyDiv w:val="1"/>
      <w:marLeft w:val="0"/>
      <w:marRight w:val="0"/>
      <w:marTop w:val="0"/>
      <w:marBottom w:val="0"/>
      <w:divBdr>
        <w:top w:val="none" w:sz="0" w:space="0" w:color="auto"/>
        <w:left w:val="none" w:sz="0" w:space="0" w:color="auto"/>
        <w:bottom w:val="none" w:sz="0" w:space="0" w:color="auto"/>
        <w:right w:val="none" w:sz="0" w:space="0" w:color="auto"/>
      </w:divBdr>
    </w:div>
    <w:div w:id="1624724790">
      <w:bodyDiv w:val="1"/>
      <w:marLeft w:val="0"/>
      <w:marRight w:val="0"/>
      <w:marTop w:val="0"/>
      <w:marBottom w:val="0"/>
      <w:divBdr>
        <w:top w:val="none" w:sz="0" w:space="0" w:color="auto"/>
        <w:left w:val="none" w:sz="0" w:space="0" w:color="auto"/>
        <w:bottom w:val="none" w:sz="0" w:space="0" w:color="auto"/>
        <w:right w:val="none" w:sz="0" w:space="0" w:color="auto"/>
      </w:divBdr>
    </w:div>
    <w:div w:id="206825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18" Type="http://schemas.openxmlformats.org/officeDocument/2006/relationships/image" Target="media/image3.png" /><Relationship Id="rId21" Type="http://schemas.openxmlformats.org/officeDocument/2006/relationships/image" Target="media/image6.png"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image" Target="media/image2.png" /><Relationship Id="rId16" Type="http://schemas.openxmlformats.org/officeDocument/2006/relationships/hyperlink" Target="#" TargetMode="External" /><Relationship Id="rId20" Type="http://schemas.openxmlformats.org/officeDocument/2006/relationships/image" Target="media/image5.png"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header" Target="header3.xml" /><Relationship Id="rId23"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image" Target="media/image4.png" /><Relationship Id="rId9" Type="http://schemas.openxmlformats.org/officeDocument/2006/relationships/footnotes" Target="footnotes.xml" /><Relationship Id="rId14" Type="http://schemas.openxmlformats.org/officeDocument/2006/relationships/footer" Target="footer1.xml"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1877</Words>
  <Characters>10704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2025-03-11T12:47:00Z</dcterms:created>
  <dcterms:modified xsi:type="dcterms:W3CDTF">2025-03-11T12:47:00Z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0x0101009EDFD086E777484C8433F88906EC710B</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y fmtid="{D5CDD505-2E9C-101B-9397-08002B2CF9AE}" pid="6" name="Order">
    <vt:r8>18400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