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32425" w14:textId="02EED6D0" w:rsidR="00243DBF" w:rsidRDefault="00243DBF">
      <w:r>
        <w:rPr>
          <w:rFonts w:ascii="Tahoma" w:hAnsi="Tahoma" w:cs="Tahoma"/>
          <w:noProof/>
          <w:sz w:val="32"/>
          <w:lang w:eastAsia="en-GB"/>
        </w:rPr>
        <w:drawing>
          <wp:anchor distT="0" distB="0" distL="114300" distR="114300" simplePos="0" relativeHeight="251659264" behindDoc="0" locked="0" layoutInCell="1" allowOverlap="1" wp14:anchorId="3ADFD696" wp14:editId="5162142B">
            <wp:simplePos x="0" y="0"/>
            <wp:positionH relativeFrom="column">
              <wp:posOffset>4394835</wp:posOffset>
            </wp:positionH>
            <wp:positionV relativeFrom="paragraph">
              <wp:posOffset>-513080</wp:posOffset>
            </wp:positionV>
            <wp:extent cx="1905000" cy="838200"/>
            <wp:effectExtent l="0" t="0" r="0" b="0"/>
            <wp:wrapNone/>
            <wp:docPr id="8" name="Picture 8"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12F2FE52" w14:textId="149CE39D" w:rsidR="00C55DED" w:rsidRPr="00C55DED" w:rsidRDefault="00C55DED">
      <w:pPr>
        <w:rPr>
          <w:b/>
          <w:bCs/>
          <w:sz w:val="40"/>
          <w:szCs w:val="40"/>
        </w:rPr>
      </w:pPr>
      <w:r w:rsidRPr="00C55DED">
        <w:rPr>
          <w:b/>
          <w:bCs/>
          <w:sz w:val="40"/>
          <w:szCs w:val="40"/>
        </w:rPr>
        <w:t xml:space="preserve">Job Description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38"/>
        <w:gridCol w:w="6990"/>
      </w:tblGrid>
      <w:tr w:rsidR="00243DBF" w:rsidRPr="008C5818" w14:paraId="48933474" w14:textId="77777777" w:rsidTr="00243DBF">
        <w:trPr>
          <w:trHeight w:val="506"/>
        </w:trPr>
        <w:tc>
          <w:tcPr>
            <w:tcW w:w="2638" w:type="dxa"/>
          </w:tcPr>
          <w:p w14:paraId="24F5D64F" w14:textId="77777777" w:rsidR="00243DBF" w:rsidRPr="008C5818" w:rsidRDefault="00243DBF" w:rsidP="00243DBF">
            <w:pPr>
              <w:spacing w:after="0"/>
              <w:rPr>
                <w:rFonts w:ascii="Arial" w:hAnsi="Arial" w:cs="Arial"/>
                <w:b/>
              </w:rPr>
            </w:pPr>
            <w:r w:rsidRPr="008C5818">
              <w:rPr>
                <w:rFonts w:ascii="Arial" w:hAnsi="Arial" w:cs="Arial"/>
                <w:b/>
              </w:rPr>
              <w:t>Department</w:t>
            </w:r>
          </w:p>
        </w:tc>
        <w:tc>
          <w:tcPr>
            <w:tcW w:w="6990" w:type="dxa"/>
          </w:tcPr>
          <w:p w14:paraId="062B5CC9" w14:textId="5E345A83" w:rsidR="00243DBF" w:rsidRPr="008C5818" w:rsidRDefault="00C55D95" w:rsidP="00243DBF">
            <w:pPr>
              <w:spacing w:after="0"/>
              <w:rPr>
                <w:rFonts w:ascii="Arial" w:hAnsi="Arial" w:cs="Arial"/>
                <w:b/>
              </w:rPr>
            </w:pPr>
            <w:r>
              <w:rPr>
                <w:rFonts w:ascii="Arial" w:hAnsi="Arial" w:cs="Arial"/>
                <w:b/>
              </w:rPr>
              <w:t>Adult</w:t>
            </w:r>
            <w:r w:rsidR="00E91810">
              <w:rPr>
                <w:rFonts w:ascii="Arial" w:hAnsi="Arial" w:cs="Arial"/>
                <w:b/>
              </w:rPr>
              <w:t>s, Communities and Integration</w:t>
            </w:r>
          </w:p>
        </w:tc>
      </w:tr>
      <w:tr w:rsidR="00243DBF" w:rsidRPr="008C5818" w14:paraId="069BB0EA" w14:textId="77777777" w:rsidTr="00243DBF">
        <w:trPr>
          <w:trHeight w:val="506"/>
        </w:trPr>
        <w:tc>
          <w:tcPr>
            <w:tcW w:w="2638" w:type="dxa"/>
          </w:tcPr>
          <w:p w14:paraId="52503123" w14:textId="77777777" w:rsidR="00243DBF" w:rsidRPr="008C5818" w:rsidRDefault="00243DBF" w:rsidP="00243DBF">
            <w:pPr>
              <w:spacing w:after="0"/>
              <w:rPr>
                <w:rFonts w:ascii="Arial" w:hAnsi="Arial" w:cs="Arial"/>
                <w:b/>
              </w:rPr>
            </w:pPr>
            <w:r w:rsidRPr="008C5818">
              <w:rPr>
                <w:rFonts w:ascii="Arial" w:hAnsi="Arial" w:cs="Arial"/>
                <w:b/>
              </w:rPr>
              <w:t>Job Title</w:t>
            </w:r>
          </w:p>
        </w:tc>
        <w:tc>
          <w:tcPr>
            <w:tcW w:w="6990" w:type="dxa"/>
          </w:tcPr>
          <w:p w14:paraId="6979F43D" w14:textId="693CF5F5" w:rsidR="00243DBF" w:rsidRPr="008C5818" w:rsidRDefault="00C55D95" w:rsidP="00243DBF">
            <w:pPr>
              <w:spacing w:after="0"/>
              <w:rPr>
                <w:rFonts w:ascii="Arial" w:hAnsi="Arial" w:cs="Arial"/>
              </w:rPr>
            </w:pPr>
            <w:r>
              <w:rPr>
                <w:rFonts w:ascii="Arial" w:hAnsi="Arial" w:cs="Arial"/>
              </w:rPr>
              <w:t>Mediation Officer</w:t>
            </w:r>
          </w:p>
        </w:tc>
      </w:tr>
      <w:tr w:rsidR="00243DBF" w:rsidRPr="008C5818" w14:paraId="2419BDF4" w14:textId="77777777" w:rsidTr="00243DBF">
        <w:trPr>
          <w:trHeight w:val="506"/>
        </w:trPr>
        <w:tc>
          <w:tcPr>
            <w:tcW w:w="2638" w:type="dxa"/>
          </w:tcPr>
          <w:p w14:paraId="1DDEB1F0" w14:textId="77777777" w:rsidR="00243DBF" w:rsidRPr="008C5818" w:rsidRDefault="00243DBF" w:rsidP="00243DBF">
            <w:pPr>
              <w:spacing w:after="0"/>
              <w:rPr>
                <w:rFonts w:ascii="Arial" w:hAnsi="Arial" w:cs="Arial"/>
                <w:b/>
              </w:rPr>
            </w:pPr>
            <w:r w:rsidRPr="008C5818">
              <w:rPr>
                <w:rFonts w:ascii="Arial" w:hAnsi="Arial" w:cs="Arial"/>
                <w:b/>
              </w:rPr>
              <w:t>Grade</w:t>
            </w:r>
          </w:p>
        </w:tc>
        <w:tc>
          <w:tcPr>
            <w:tcW w:w="6990" w:type="dxa"/>
          </w:tcPr>
          <w:p w14:paraId="035D0F1F" w14:textId="66D83CE2" w:rsidR="00243DBF" w:rsidRPr="008C5818" w:rsidRDefault="00C55D95" w:rsidP="00243DBF">
            <w:pPr>
              <w:spacing w:after="0"/>
              <w:rPr>
                <w:rFonts w:ascii="Arial" w:hAnsi="Arial" w:cs="Arial"/>
              </w:rPr>
            </w:pPr>
            <w:r>
              <w:rPr>
                <w:rFonts w:ascii="Arial" w:hAnsi="Arial" w:cs="Arial"/>
              </w:rPr>
              <w:t>Grade F</w:t>
            </w:r>
          </w:p>
        </w:tc>
      </w:tr>
      <w:tr w:rsidR="00243DBF" w:rsidRPr="008C5818" w14:paraId="1BC738FC" w14:textId="77777777" w:rsidTr="00243DBF">
        <w:trPr>
          <w:trHeight w:val="506"/>
        </w:trPr>
        <w:tc>
          <w:tcPr>
            <w:tcW w:w="2638" w:type="dxa"/>
          </w:tcPr>
          <w:p w14:paraId="0A98FB22" w14:textId="77777777" w:rsidR="00243DBF" w:rsidRPr="008C5818" w:rsidRDefault="00243DBF" w:rsidP="00243DBF">
            <w:pPr>
              <w:spacing w:after="0"/>
              <w:rPr>
                <w:rFonts w:ascii="Arial" w:hAnsi="Arial" w:cs="Arial"/>
                <w:b/>
              </w:rPr>
            </w:pPr>
            <w:r w:rsidRPr="008C5818">
              <w:rPr>
                <w:rFonts w:ascii="Arial" w:hAnsi="Arial" w:cs="Arial"/>
                <w:b/>
              </w:rPr>
              <w:t>Primary Purpose of Job</w:t>
            </w:r>
          </w:p>
        </w:tc>
        <w:tc>
          <w:tcPr>
            <w:tcW w:w="6990" w:type="dxa"/>
          </w:tcPr>
          <w:p w14:paraId="464E2813" w14:textId="77777777" w:rsidR="00243DBF" w:rsidRDefault="00C55D95" w:rsidP="00243DBF">
            <w:pPr>
              <w:spacing w:after="0"/>
              <w:rPr>
                <w:rFonts w:ascii="Arial" w:hAnsi="Arial" w:cs="Arial"/>
              </w:rPr>
            </w:pPr>
            <w:r>
              <w:rPr>
                <w:rFonts w:ascii="Arial" w:hAnsi="Arial" w:cs="Arial"/>
              </w:rPr>
              <w:t>To assist in the co-ordination, promotion and delivery of the Time to Talk mediation service for young people and their families and other mediation activity as required.</w:t>
            </w:r>
          </w:p>
          <w:p w14:paraId="02C9C13A" w14:textId="77777777" w:rsidR="00C55D95" w:rsidRDefault="00C55D95" w:rsidP="00243DBF">
            <w:pPr>
              <w:spacing w:after="0"/>
              <w:rPr>
                <w:rFonts w:ascii="Arial" w:hAnsi="Arial" w:cs="Arial"/>
              </w:rPr>
            </w:pPr>
          </w:p>
          <w:p w14:paraId="69362F08" w14:textId="77777777" w:rsidR="00C55D95" w:rsidRDefault="00C55D95" w:rsidP="00243DBF">
            <w:pPr>
              <w:spacing w:after="0"/>
              <w:rPr>
                <w:rFonts w:ascii="Arial" w:hAnsi="Arial" w:cs="Arial"/>
              </w:rPr>
            </w:pPr>
            <w:r>
              <w:rPr>
                <w:rFonts w:ascii="Arial" w:hAnsi="Arial" w:cs="Arial"/>
              </w:rPr>
              <w:t>Work closely with Children Services and Housing Options in the provision of mediation interventions with children, young people and others to prevent homelessness, improve relationships and secure positive outcomes</w:t>
            </w:r>
          </w:p>
          <w:p w14:paraId="38542E7B" w14:textId="77777777" w:rsidR="00C55D95" w:rsidRDefault="00C55D95" w:rsidP="00243DBF">
            <w:pPr>
              <w:spacing w:after="0"/>
              <w:rPr>
                <w:rFonts w:ascii="Arial" w:hAnsi="Arial" w:cs="Arial"/>
              </w:rPr>
            </w:pPr>
          </w:p>
          <w:p w14:paraId="29E6F163" w14:textId="4E9EEFA7" w:rsidR="00C55D95" w:rsidRPr="008C5818" w:rsidRDefault="00C55D95" w:rsidP="00243DBF">
            <w:pPr>
              <w:spacing w:after="0"/>
              <w:rPr>
                <w:rFonts w:ascii="Arial" w:hAnsi="Arial" w:cs="Arial"/>
              </w:rPr>
            </w:pPr>
            <w:r>
              <w:rPr>
                <w:rFonts w:ascii="Arial" w:hAnsi="Arial" w:cs="Arial"/>
              </w:rPr>
              <w:t>To assist vulnerable customers to access and engage in services; offering advice and support on all options; advocating and negotiating on behalf of customers; and work closely with other agencies</w:t>
            </w:r>
            <w:r w:rsidR="00E9019B">
              <w:rPr>
                <w:rFonts w:ascii="Arial" w:hAnsi="Arial" w:cs="Arial"/>
              </w:rPr>
              <w:t xml:space="preserve"> </w:t>
            </w:r>
            <w:r>
              <w:rPr>
                <w:rFonts w:ascii="Arial" w:hAnsi="Arial" w:cs="Arial"/>
              </w:rPr>
              <w:t xml:space="preserve">  externally and internally </w:t>
            </w:r>
            <w:proofErr w:type="gramStart"/>
            <w:r>
              <w:rPr>
                <w:rFonts w:ascii="Arial" w:hAnsi="Arial" w:cs="Arial"/>
              </w:rPr>
              <w:t>in order to</w:t>
            </w:r>
            <w:proofErr w:type="gramEnd"/>
            <w:r>
              <w:rPr>
                <w:rFonts w:ascii="Arial" w:hAnsi="Arial" w:cs="Arial"/>
              </w:rPr>
              <w:t xml:space="preserve"> provide options, prevent and relieve homelessness and to provide for the needs of the households.</w:t>
            </w:r>
          </w:p>
        </w:tc>
      </w:tr>
      <w:tr w:rsidR="00243DBF" w:rsidRPr="008C5818" w14:paraId="7628ED0E" w14:textId="77777777" w:rsidTr="00243DBF">
        <w:trPr>
          <w:trHeight w:val="506"/>
        </w:trPr>
        <w:tc>
          <w:tcPr>
            <w:tcW w:w="2638" w:type="dxa"/>
          </w:tcPr>
          <w:p w14:paraId="28D24832" w14:textId="77777777" w:rsidR="00243DBF" w:rsidRPr="008C5818" w:rsidRDefault="00243DBF" w:rsidP="00243DBF">
            <w:pPr>
              <w:spacing w:after="0"/>
              <w:rPr>
                <w:rFonts w:ascii="Arial" w:hAnsi="Arial" w:cs="Arial"/>
                <w:b/>
              </w:rPr>
            </w:pPr>
            <w:r w:rsidRPr="008C5818">
              <w:rPr>
                <w:rFonts w:ascii="Arial" w:hAnsi="Arial" w:cs="Arial"/>
                <w:b/>
              </w:rPr>
              <w:t>Reporting To</w:t>
            </w:r>
          </w:p>
        </w:tc>
        <w:tc>
          <w:tcPr>
            <w:tcW w:w="6990" w:type="dxa"/>
          </w:tcPr>
          <w:p w14:paraId="26286149" w14:textId="7345AE31" w:rsidR="00243DBF" w:rsidRPr="008C5818" w:rsidRDefault="00C55D95" w:rsidP="00243DBF">
            <w:pPr>
              <w:spacing w:after="0"/>
              <w:rPr>
                <w:rFonts w:ascii="Arial" w:hAnsi="Arial" w:cs="Arial"/>
              </w:rPr>
            </w:pPr>
            <w:r>
              <w:rPr>
                <w:rFonts w:ascii="Arial" w:hAnsi="Arial" w:cs="Arial"/>
              </w:rPr>
              <w:t>Housing Sustainability Service Manager</w:t>
            </w:r>
          </w:p>
        </w:tc>
      </w:tr>
      <w:tr w:rsidR="00243DBF" w:rsidRPr="008C5818" w14:paraId="7E63A8F5" w14:textId="77777777" w:rsidTr="00243DBF">
        <w:trPr>
          <w:trHeight w:val="506"/>
        </w:trPr>
        <w:tc>
          <w:tcPr>
            <w:tcW w:w="2638" w:type="dxa"/>
          </w:tcPr>
          <w:p w14:paraId="0DEF291A" w14:textId="06FC8355" w:rsidR="00243DBF" w:rsidRPr="008C5818" w:rsidRDefault="00557C6D" w:rsidP="00243DBF">
            <w:pPr>
              <w:spacing w:after="0"/>
              <w:rPr>
                <w:rFonts w:ascii="Arial" w:hAnsi="Arial" w:cs="Arial"/>
                <w:b/>
              </w:rPr>
            </w:pPr>
            <w:r>
              <w:rPr>
                <w:rFonts w:ascii="Arial" w:hAnsi="Arial" w:cs="Arial"/>
                <w:b/>
              </w:rPr>
              <w:t>Direct Staffing Reports</w:t>
            </w:r>
          </w:p>
        </w:tc>
        <w:tc>
          <w:tcPr>
            <w:tcW w:w="6990" w:type="dxa"/>
          </w:tcPr>
          <w:p w14:paraId="2B087455" w14:textId="5C71F4F7" w:rsidR="00243DBF" w:rsidRPr="008C5818" w:rsidRDefault="00C55D95" w:rsidP="00243DBF">
            <w:pPr>
              <w:spacing w:after="0"/>
              <w:rPr>
                <w:rFonts w:ascii="Arial" w:hAnsi="Arial" w:cs="Arial"/>
              </w:rPr>
            </w:pPr>
            <w:r>
              <w:rPr>
                <w:rFonts w:ascii="Arial" w:hAnsi="Arial" w:cs="Arial"/>
              </w:rPr>
              <w:t xml:space="preserve">Student Social Work Placements </w:t>
            </w:r>
          </w:p>
        </w:tc>
      </w:tr>
    </w:tbl>
    <w:p w14:paraId="5055B52A" w14:textId="77777777" w:rsidR="00243DBF" w:rsidRPr="00FE3B41" w:rsidRDefault="00243DBF" w:rsidP="00243DBF">
      <w:pPr>
        <w:spacing w:after="120" w:line="240" w:lineRule="auto"/>
        <w:rPr>
          <w:rFonts w:ascii="Arial" w:hAnsi="Arial" w:cs="Arial"/>
          <w:sz w:val="16"/>
          <w:szCs w:val="16"/>
        </w:rPr>
      </w:pPr>
    </w:p>
    <w:p w14:paraId="19DE0A95" w14:textId="77777777" w:rsidR="00243DBF" w:rsidRPr="0018028D" w:rsidRDefault="00243DBF" w:rsidP="00243DBF">
      <w:pPr>
        <w:spacing w:after="120" w:line="240" w:lineRule="auto"/>
        <w:rPr>
          <w:rFonts w:ascii="Arial" w:hAnsi="Arial" w:cs="Arial"/>
          <w:b/>
        </w:rPr>
      </w:pPr>
      <w:r w:rsidRPr="0018028D">
        <w:rPr>
          <w:rFonts w:ascii="Arial" w:hAnsi="Arial" w:cs="Arial"/>
          <w:b/>
        </w:rPr>
        <w:t>Main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829"/>
      </w:tblGrid>
      <w:tr w:rsidR="00243DBF" w:rsidRPr="008C5818" w14:paraId="755FB812" w14:textId="77777777" w:rsidTr="00243DBF">
        <w:trPr>
          <w:trHeight w:val="506"/>
        </w:trPr>
        <w:tc>
          <w:tcPr>
            <w:tcW w:w="809" w:type="dxa"/>
          </w:tcPr>
          <w:p w14:paraId="7648B238" w14:textId="77777777" w:rsidR="00243DBF" w:rsidRPr="008C5818" w:rsidRDefault="00243DBF" w:rsidP="002317D1">
            <w:pPr>
              <w:rPr>
                <w:rFonts w:ascii="Arial" w:hAnsi="Arial" w:cs="Arial"/>
                <w:b/>
              </w:rPr>
            </w:pPr>
            <w:r>
              <w:rPr>
                <w:rFonts w:ascii="Arial" w:hAnsi="Arial" w:cs="Arial"/>
                <w:b/>
              </w:rPr>
              <w:t>1</w:t>
            </w:r>
          </w:p>
        </w:tc>
        <w:tc>
          <w:tcPr>
            <w:tcW w:w="8829" w:type="dxa"/>
          </w:tcPr>
          <w:p w14:paraId="5DEA021B" w14:textId="0236B3F0" w:rsidR="00243DBF" w:rsidRPr="00C55D95" w:rsidRDefault="00C55D95" w:rsidP="002317D1">
            <w:pPr>
              <w:rPr>
                <w:rFonts w:ascii="Arial" w:hAnsi="Arial" w:cs="Arial"/>
                <w:bCs/>
              </w:rPr>
            </w:pPr>
            <w:r>
              <w:rPr>
                <w:rFonts w:ascii="Arial" w:hAnsi="Arial" w:cs="Arial"/>
                <w:bCs/>
              </w:rPr>
              <w:t>To deal with initial enquires and referrals for the mediation service and assess the suitability of cases</w:t>
            </w:r>
          </w:p>
        </w:tc>
      </w:tr>
      <w:tr w:rsidR="00243DBF" w:rsidRPr="008C5818" w14:paraId="66C52C04" w14:textId="77777777" w:rsidTr="00243DBF">
        <w:trPr>
          <w:trHeight w:val="506"/>
        </w:trPr>
        <w:tc>
          <w:tcPr>
            <w:tcW w:w="809" w:type="dxa"/>
          </w:tcPr>
          <w:p w14:paraId="74258AD0" w14:textId="77777777" w:rsidR="00243DBF" w:rsidRPr="008C5818" w:rsidRDefault="00243DBF" w:rsidP="002317D1">
            <w:pPr>
              <w:rPr>
                <w:rFonts w:ascii="Arial" w:hAnsi="Arial" w:cs="Arial"/>
                <w:b/>
              </w:rPr>
            </w:pPr>
            <w:r>
              <w:rPr>
                <w:rFonts w:ascii="Arial" w:hAnsi="Arial" w:cs="Arial"/>
                <w:b/>
              </w:rPr>
              <w:t>2</w:t>
            </w:r>
          </w:p>
        </w:tc>
        <w:tc>
          <w:tcPr>
            <w:tcW w:w="8829" w:type="dxa"/>
          </w:tcPr>
          <w:p w14:paraId="5F4B4C90" w14:textId="573FEF5E" w:rsidR="00243DBF" w:rsidRPr="008C5818" w:rsidRDefault="00C55D95" w:rsidP="002317D1">
            <w:pPr>
              <w:rPr>
                <w:rFonts w:ascii="Arial" w:hAnsi="Arial" w:cs="Arial"/>
              </w:rPr>
            </w:pPr>
            <w:r>
              <w:rPr>
                <w:rFonts w:ascii="Arial" w:hAnsi="Arial" w:cs="Arial"/>
              </w:rPr>
              <w:t>To manage a personal case load, which is reasonable and manageable, decided in co-operation with the supervision structure</w:t>
            </w:r>
            <w:r w:rsidR="00A74D2F">
              <w:rPr>
                <w:rFonts w:ascii="Arial" w:hAnsi="Arial" w:cs="Arial"/>
              </w:rPr>
              <w:t>, maintaining suitable level of contact with and responding to service users and partner agencies through appropriate media including in person, by phone, email, face to face and writing</w:t>
            </w:r>
          </w:p>
        </w:tc>
      </w:tr>
      <w:tr w:rsidR="00243DBF" w:rsidRPr="008C5818" w14:paraId="4CD78203" w14:textId="77777777" w:rsidTr="00243DBF">
        <w:trPr>
          <w:trHeight w:val="506"/>
        </w:trPr>
        <w:tc>
          <w:tcPr>
            <w:tcW w:w="809" w:type="dxa"/>
          </w:tcPr>
          <w:p w14:paraId="35369163" w14:textId="77777777" w:rsidR="00243DBF" w:rsidRPr="008C5818" w:rsidRDefault="00243DBF" w:rsidP="002317D1">
            <w:pPr>
              <w:rPr>
                <w:rFonts w:ascii="Arial" w:hAnsi="Arial" w:cs="Arial"/>
                <w:b/>
              </w:rPr>
            </w:pPr>
            <w:r>
              <w:rPr>
                <w:rFonts w:ascii="Arial" w:hAnsi="Arial" w:cs="Arial"/>
                <w:b/>
              </w:rPr>
              <w:t>3</w:t>
            </w:r>
          </w:p>
        </w:tc>
        <w:tc>
          <w:tcPr>
            <w:tcW w:w="8829" w:type="dxa"/>
          </w:tcPr>
          <w:p w14:paraId="5C023140" w14:textId="77777777" w:rsidR="00243DBF" w:rsidRDefault="00A74D2F" w:rsidP="002317D1">
            <w:pPr>
              <w:rPr>
                <w:rFonts w:ascii="Arial" w:hAnsi="Arial" w:cs="Arial"/>
              </w:rPr>
            </w:pPr>
            <w:r>
              <w:rPr>
                <w:rFonts w:ascii="Arial" w:hAnsi="Arial" w:cs="Arial"/>
              </w:rPr>
              <w:t>To work on a variety of mediation cases, including but not limited to, working with young people and their parents / carers and lodger exclusion to rebuild relationships and prevent homelessness</w:t>
            </w:r>
          </w:p>
          <w:p w14:paraId="09744714" w14:textId="4C0A66B1" w:rsidR="00A74D2F" w:rsidRPr="008C5818" w:rsidRDefault="00A74D2F" w:rsidP="002317D1">
            <w:pPr>
              <w:rPr>
                <w:rFonts w:ascii="Arial" w:hAnsi="Arial" w:cs="Arial"/>
              </w:rPr>
            </w:pPr>
            <w:r>
              <w:rPr>
                <w:rFonts w:ascii="Arial" w:hAnsi="Arial" w:cs="Arial"/>
              </w:rPr>
              <w:t>Occasionally undertake workplace mediation to improve staff relationships and other positive outcomes</w:t>
            </w:r>
            <w:r w:rsidR="00E9019B">
              <w:rPr>
                <w:rFonts w:ascii="Arial" w:hAnsi="Arial" w:cs="Arial"/>
              </w:rPr>
              <w:t>.</w:t>
            </w:r>
          </w:p>
        </w:tc>
      </w:tr>
      <w:tr w:rsidR="00243DBF" w:rsidRPr="008C5818" w14:paraId="7836FBDE" w14:textId="77777777" w:rsidTr="00243DBF">
        <w:trPr>
          <w:trHeight w:val="506"/>
        </w:trPr>
        <w:tc>
          <w:tcPr>
            <w:tcW w:w="809" w:type="dxa"/>
          </w:tcPr>
          <w:p w14:paraId="02A38C54" w14:textId="77777777" w:rsidR="00243DBF" w:rsidRPr="008C5818" w:rsidRDefault="00243DBF" w:rsidP="002317D1">
            <w:pPr>
              <w:rPr>
                <w:rFonts w:ascii="Arial" w:hAnsi="Arial" w:cs="Arial"/>
                <w:b/>
              </w:rPr>
            </w:pPr>
            <w:r>
              <w:rPr>
                <w:rFonts w:ascii="Arial" w:hAnsi="Arial" w:cs="Arial"/>
                <w:b/>
              </w:rPr>
              <w:t>4</w:t>
            </w:r>
          </w:p>
        </w:tc>
        <w:tc>
          <w:tcPr>
            <w:tcW w:w="8829" w:type="dxa"/>
          </w:tcPr>
          <w:p w14:paraId="574B20D2" w14:textId="515D1E08" w:rsidR="00243DBF" w:rsidRPr="008C5818" w:rsidRDefault="00A74D2F" w:rsidP="002317D1">
            <w:pPr>
              <w:rPr>
                <w:rFonts w:ascii="Arial" w:hAnsi="Arial" w:cs="Arial"/>
              </w:rPr>
            </w:pPr>
            <w:r>
              <w:rPr>
                <w:rFonts w:ascii="Arial" w:hAnsi="Arial" w:cs="Arial"/>
              </w:rPr>
              <w:t>To provide advice, guidance, and training to any students on placement</w:t>
            </w:r>
          </w:p>
        </w:tc>
      </w:tr>
      <w:tr w:rsidR="00243DBF" w:rsidRPr="008C5818" w14:paraId="24D154FC" w14:textId="77777777" w:rsidTr="00243DBF">
        <w:trPr>
          <w:trHeight w:val="506"/>
        </w:trPr>
        <w:tc>
          <w:tcPr>
            <w:tcW w:w="809" w:type="dxa"/>
          </w:tcPr>
          <w:p w14:paraId="706973D9" w14:textId="77777777" w:rsidR="00243DBF" w:rsidRPr="008C5818" w:rsidRDefault="00243DBF" w:rsidP="002317D1">
            <w:pPr>
              <w:rPr>
                <w:rFonts w:ascii="Arial" w:hAnsi="Arial" w:cs="Arial"/>
                <w:b/>
              </w:rPr>
            </w:pPr>
            <w:r>
              <w:rPr>
                <w:rFonts w:ascii="Arial" w:hAnsi="Arial" w:cs="Arial"/>
                <w:b/>
              </w:rPr>
              <w:lastRenderedPageBreak/>
              <w:t>5</w:t>
            </w:r>
          </w:p>
        </w:tc>
        <w:tc>
          <w:tcPr>
            <w:tcW w:w="8829" w:type="dxa"/>
          </w:tcPr>
          <w:p w14:paraId="188E43F2" w14:textId="0AC1BD7B" w:rsidR="00243DBF" w:rsidRPr="008C5818" w:rsidRDefault="00A74D2F" w:rsidP="002317D1">
            <w:pPr>
              <w:rPr>
                <w:rFonts w:ascii="Arial" w:hAnsi="Arial" w:cs="Arial"/>
              </w:rPr>
            </w:pPr>
            <w:r>
              <w:rPr>
                <w:rFonts w:ascii="Arial" w:hAnsi="Arial" w:cs="Arial"/>
              </w:rPr>
              <w:t>To work in collaboration and provide information to partner agencies, making sure you are adhering to confidentiality and GDPR policies, and signpost service users to the partner agencies as necessary</w:t>
            </w:r>
          </w:p>
        </w:tc>
      </w:tr>
      <w:tr w:rsidR="00243DBF" w:rsidRPr="008C5818" w14:paraId="02297567" w14:textId="77777777" w:rsidTr="00243DBF">
        <w:trPr>
          <w:trHeight w:val="506"/>
        </w:trPr>
        <w:tc>
          <w:tcPr>
            <w:tcW w:w="809" w:type="dxa"/>
          </w:tcPr>
          <w:p w14:paraId="0DB6189F" w14:textId="77777777" w:rsidR="00243DBF" w:rsidRPr="008C5818" w:rsidRDefault="00243DBF" w:rsidP="002317D1">
            <w:pPr>
              <w:rPr>
                <w:rFonts w:ascii="Arial" w:hAnsi="Arial" w:cs="Arial"/>
                <w:b/>
              </w:rPr>
            </w:pPr>
            <w:r>
              <w:rPr>
                <w:rFonts w:ascii="Arial" w:hAnsi="Arial" w:cs="Arial"/>
                <w:b/>
              </w:rPr>
              <w:t>6</w:t>
            </w:r>
          </w:p>
        </w:tc>
        <w:tc>
          <w:tcPr>
            <w:tcW w:w="8829" w:type="dxa"/>
          </w:tcPr>
          <w:p w14:paraId="1DDB53C5" w14:textId="1BB0A6BA" w:rsidR="00243DBF" w:rsidRPr="008C5818" w:rsidRDefault="00A74D2F" w:rsidP="002317D1">
            <w:pPr>
              <w:rPr>
                <w:rFonts w:ascii="Arial" w:hAnsi="Arial" w:cs="Arial"/>
              </w:rPr>
            </w:pPr>
            <w:r>
              <w:rPr>
                <w:rFonts w:ascii="Arial" w:hAnsi="Arial" w:cs="Arial"/>
              </w:rPr>
              <w:t>To represent the council and services</w:t>
            </w:r>
            <w:r w:rsidR="009A3409">
              <w:rPr>
                <w:rFonts w:ascii="Arial" w:hAnsi="Arial" w:cs="Arial"/>
              </w:rPr>
              <w:t xml:space="preserve"> ensuring collaborative case working</w:t>
            </w:r>
            <w:r w:rsidR="00735572">
              <w:rPr>
                <w:rFonts w:ascii="Arial" w:hAnsi="Arial" w:cs="Arial"/>
              </w:rPr>
              <w:t xml:space="preserve">, contributing to service development and reporting on progress to management in all liaison and work with internal and external services / agencies on matters concerning, safeguarding, housing options and homelessness / mediation and homelessness prevention </w:t>
            </w:r>
            <w:r w:rsidR="006E2DCB">
              <w:rPr>
                <w:rFonts w:ascii="Arial" w:hAnsi="Arial" w:cs="Arial"/>
              </w:rPr>
              <w:t>within the Borough and where necessary instigate and / or attend multi agency case meetings on potentially difficult and complex cases</w:t>
            </w:r>
          </w:p>
        </w:tc>
      </w:tr>
      <w:tr w:rsidR="00243DBF" w:rsidRPr="008C5818" w14:paraId="0D0B149A" w14:textId="77777777" w:rsidTr="00243DBF">
        <w:trPr>
          <w:trHeight w:val="506"/>
        </w:trPr>
        <w:tc>
          <w:tcPr>
            <w:tcW w:w="809" w:type="dxa"/>
          </w:tcPr>
          <w:p w14:paraId="0B8992D0" w14:textId="77777777" w:rsidR="00243DBF" w:rsidRDefault="00243DBF" w:rsidP="002317D1">
            <w:pPr>
              <w:rPr>
                <w:rFonts w:ascii="Arial" w:hAnsi="Arial" w:cs="Arial"/>
                <w:b/>
              </w:rPr>
            </w:pPr>
            <w:r>
              <w:rPr>
                <w:rFonts w:ascii="Arial" w:hAnsi="Arial" w:cs="Arial"/>
                <w:b/>
              </w:rPr>
              <w:t>7</w:t>
            </w:r>
          </w:p>
        </w:tc>
        <w:tc>
          <w:tcPr>
            <w:tcW w:w="8829" w:type="dxa"/>
          </w:tcPr>
          <w:p w14:paraId="37D1F75A" w14:textId="27ABD0A6" w:rsidR="00243DBF" w:rsidRPr="008C5818" w:rsidRDefault="006E2DCB" w:rsidP="002317D1">
            <w:pPr>
              <w:rPr>
                <w:rFonts w:ascii="Arial" w:hAnsi="Arial" w:cs="Arial"/>
              </w:rPr>
            </w:pPr>
            <w:r>
              <w:rPr>
                <w:rFonts w:ascii="Arial" w:hAnsi="Arial" w:cs="Arial"/>
              </w:rPr>
              <w:t xml:space="preserve">Maintain all case file records and administrative systems in good order, ensuring </w:t>
            </w:r>
            <w:r w:rsidR="00BC6561">
              <w:rPr>
                <w:rFonts w:ascii="Arial" w:hAnsi="Arial" w:cs="Arial"/>
              </w:rPr>
              <w:t xml:space="preserve">database records are accurate and up to date to enable you to produce statistical and qualitative management, monitoring and performance information / reports including case studies, as required, identify trends and issues on demand for and delivery of services, raising these with Housing </w:t>
            </w:r>
            <w:r w:rsidR="00BE0252">
              <w:rPr>
                <w:rFonts w:ascii="Arial" w:hAnsi="Arial" w:cs="Arial"/>
              </w:rPr>
              <w:t xml:space="preserve">Sustainability Service Manager (HSSM) and the Housing Options and Advice Service Group Manager (HO+ASGM) and assist in developing solutions to address problems or issues highlighted </w:t>
            </w:r>
          </w:p>
        </w:tc>
      </w:tr>
      <w:tr w:rsidR="00243DBF" w:rsidRPr="008C5818" w14:paraId="2A778202" w14:textId="77777777" w:rsidTr="00243DBF">
        <w:trPr>
          <w:trHeight w:val="506"/>
        </w:trPr>
        <w:tc>
          <w:tcPr>
            <w:tcW w:w="809" w:type="dxa"/>
          </w:tcPr>
          <w:p w14:paraId="7D220520" w14:textId="77777777" w:rsidR="00243DBF" w:rsidRDefault="00243DBF" w:rsidP="002317D1">
            <w:pPr>
              <w:rPr>
                <w:rFonts w:ascii="Arial" w:hAnsi="Arial" w:cs="Arial"/>
                <w:b/>
              </w:rPr>
            </w:pPr>
            <w:r>
              <w:rPr>
                <w:rFonts w:ascii="Arial" w:hAnsi="Arial" w:cs="Arial"/>
                <w:b/>
              </w:rPr>
              <w:t>8</w:t>
            </w:r>
          </w:p>
        </w:tc>
        <w:tc>
          <w:tcPr>
            <w:tcW w:w="8829" w:type="dxa"/>
          </w:tcPr>
          <w:p w14:paraId="1D2B8AC6" w14:textId="1ACE50C6" w:rsidR="00243DBF" w:rsidRPr="008C5818" w:rsidRDefault="00BE0252" w:rsidP="002317D1">
            <w:pPr>
              <w:rPr>
                <w:rFonts w:ascii="Arial" w:hAnsi="Arial" w:cs="Arial"/>
              </w:rPr>
            </w:pPr>
            <w:r>
              <w:rPr>
                <w:rFonts w:ascii="Arial" w:hAnsi="Arial" w:cs="Arial"/>
              </w:rPr>
              <w:t>To act upon any safeguarding concerns where necessary follow the policy and procedures set out by Bolton Council and keeping the Housing Sustainability Service Manager (HSSM) updated accordingly</w:t>
            </w:r>
          </w:p>
        </w:tc>
      </w:tr>
      <w:tr w:rsidR="00243DBF" w:rsidRPr="008C5818" w14:paraId="2AB68441" w14:textId="77777777" w:rsidTr="00243DBF">
        <w:trPr>
          <w:trHeight w:val="506"/>
        </w:trPr>
        <w:tc>
          <w:tcPr>
            <w:tcW w:w="809" w:type="dxa"/>
          </w:tcPr>
          <w:p w14:paraId="45C3436B" w14:textId="77777777" w:rsidR="00243DBF" w:rsidRDefault="00243DBF" w:rsidP="002317D1">
            <w:pPr>
              <w:rPr>
                <w:rFonts w:ascii="Arial" w:hAnsi="Arial" w:cs="Arial"/>
                <w:b/>
              </w:rPr>
            </w:pPr>
            <w:r>
              <w:rPr>
                <w:rFonts w:ascii="Arial" w:hAnsi="Arial" w:cs="Arial"/>
                <w:b/>
              </w:rPr>
              <w:t>9</w:t>
            </w:r>
          </w:p>
        </w:tc>
        <w:tc>
          <w:tcPr>
            <w:tcW w:w="8829" w:type="dxa"/>
          </w:tcPr>
          <w:p w14:paraId="6EFE3EA7" w14:textId="56F17B09" w:rsidR="00243DBF" w:rsidRPr="008C5818" w:rsidRDefault="00BE0252" w:rsidP="002317D1">
            <w:pPr>
              <w:rPr>
                <w:rFonts w:ascii="Arial" w:hAnsi="Arial" w:cs="Arial"/>
              </w:rPr>
            </w:pPr>
            <w:r>
              <w:rPr>
                <w:rFonts w:ascii="Arial" w:hAnsi="Arial" w:cs="Arial"/>
              </w:rPr>
              <w:t>Working knowledge of relevant legislation, case law and good practice relating to mediation, housing and the Homeless Reduction Act and ability to build on and maintain this knowledge through attending training courses and using online resources</w:t>
            </w:r>
          </w:p>
        </w:tc>
      </w:tr>
      <w:tr w:rsidR="00243DBF" w:rsidRPr="008C5818" w14:paraId="5E512CA3" w14:textId="77777777" w:rsidTr="00FC356B">
        <w:trPr>
          <w:trHeight w:val="1248"/>
        </w:trPr>
        <w:tc>
          <w:tcPr>
            <w:tcW w:w="809" w:type="dxa"/>
          </w:tcPr>
          <w:p w14:paraId="361A8BBB" w14:textId="77777777" w:rsidR="00243DBF" w:rsidRDefault="00243DBF" w:rsidP="002317D1">
            <w:pPr>
              <w:rPr>
                <w:rFonts w:ascii="Arial" w:hAnsi="Arial" w:cs="Arial"/>
                <w:b/>
              </w:rPr>
            </w:pPr>
            <w:r>
              <w:rPr>
                <w:rFonts w:ascii="Arial" w:hAnsi="Arial" w:cs="Arial"/>
                <w:b/>
              </w:rPr>
              <w:t>10</w:t>
            </w:r>
          </w:p>
          <w:p w14:paraId="515D3191" w14:textId="77777777" w:rsidR="007E73A9" w:rsidRDefault="007E73A9" w:rsidP="007E73A9">
            <w:pPr>
              <w:rPr>
                <w:rFonts w:ascii="Arial" w:hAnsi="Arial" w:cs="Arial"/>
                <w:b/>
              </w:rPr>
            </w:pPr>
          </w:p>
          <w:p w14:paraId="06EBCE81" w14:textId="77777777" w:rsidR="007E73A9" w:rsidRDefault="007E73A9" w:rsidP="007E73A9">
            <w:pPr>
              <w:rPr>
                <w:rFonts w:ascii="Arial" w:hAnsi="Arial" w:cs="Arial"/>
                <w:b/>
                <w:bCs/>
              </w:rPr>
            </w:pPr>
          </w:p>
          <w:p w14:paraId="36FC878F" w14:textId="17FE50E1" w:rsidR="007E73A9" w:rsidRPr="007E73A9" w:rsidRDefault="007E73A9" w:rsidP="007E73A9">
            <w:pPr>
              <w:rPr>
                <w:rFonts w:ascii="Arial" w:hAnsi="Arial" w:cs="Arial"/>
                <w:b/>
                <w:bCs/>
              </w:rPr>
            </w:pPr>
          </w:p>
        </w:tc>
        <w:tc>
          <w:tcPr>
            <w:tcW w:w="8829" w:type="dxa"/>
          </w:tcPr>
          <w:p w14:paraId="10E9398A" w14:textId="196AFDB0" w:rsidR="007E73A9" w:rsidRPr="008C5818" w:rsidRDefault="00BE0252" w:rsidP="00F17061">
            <w:pPr>
              <w:rPr>
                <w:rFonts w:ascii="Arial" w:hAnsi="Arial" w:cs="Arial"/>
              </w:rPr>
            </w:pPr>
            <w:r>
              <w:rPr>
                <w:rFonts w:ascii="Arial" w:hAnsi="Arial" w:cs="Arial"/>
              </w:rPr>
              <w:t xml:space="preserve">To challenge the behaviour and language of service users and staff on hearing or witnessing discrimination in line with the polices </w:t>
            </w:r>
            <w:r w:rsidR="007E73A9">
              <w:rPr>
                <w:rFonts w:ascii="Arial" w:hAnsi="Arial" w:cs="Arial"/>
              </w:rPr>
              <w:t>and procedures set out by Bolton Council</w:t>
            </w:r>
          </w:p>
        </w:tc>
      </w:tr>
      <w:tr w:rsidR="00F17061" w:rsidRPr="008C5818" w14:paraId="2887A057" w14:textId="77777777" w:rsidTr="00243DBF">
        <w:trPr>
          <w:trHeight w:val="506"/>
        </w:trPr>
        <w:tc>
          <w:tcPr>
            <w:tcW w:w="809" w:type="dxa"/>
          </w:tcPr>
          <w:p w14:paraId="477286FE" w14:textId="63831B2E" w:rsidR="00F17061" w:rsidRDefault="00F17061" w:rsidP="002317D1">
            <w:pPr>
              <w:rPr>
                <w:rFonts w:ascii="Arial" w:hAnsi="Arial" w:cs="Arial"/>
                <w:b/>
              </w:rPr>
            </w:pPr>
            <w:r>
              <w:rPr>
                <w:rFonts w:ascii="Arial" w:hAnsi="Arial" w:cs="Arial"/>
                <w:b/>
              </w:rPr>
              <w:t>11</w:t>
            </w:r>
          </w:p>
        </w:tc>
        <w:tc>
          <w:tcPr>
            <w:tcW w:w="8829" w:type="dxa"/>
          </w:tcPr>
          <w:p w14:paraId="0FB186A8" w14:textId="3892FB24" w:rsidR="00F17061" w:rsidRDefault="00F17061" w:rsidP="00F17061">
            <w:pPr>
              <w:rPr>
                <w:rFonts w:ascii="Arial" w:hAnsi="Arial" w:cs="Arial"/>
              </w:rPr>
            </w:pPr>
            <w:r>
              <w:rPr>
                <w:rFonts w:ascii="Arial" w:hAnsi="Arial" w:cs="Arial"/>
              </w:rPr>
              <w:t>To promote the service and benefit of using mediation to service users and through networking colleagues and partner agencies</w:t>
            </w:r>
          </w:p>
        </w:tc>
      </w:tr>
      <w:tr w:rsidR="00F17061" w:rsidRPr="008C5818" w14:paraId="643C9723" w14:textId="77777777" w:rsidTr="00243DBF">
        <w:trPr>
          <w:trHeight w:val="506"/>
        </w:trPr>
        <w:tc>
          <w:tcPr>
            <w:tcW w:w="809" w:type="dxa"/>
          </w:tcPr>
          <w:p w14:paraId="0B36F8FC" w14:textId="75AE1A5C" w:rsidR="00F17061" w:rsidRDefault="00F17061" w:rsidP="002317D1">
            <w:pPr>
              <w:rPr>
                <w:rFonts w:ascii="Arial" w:hAnsi="Arial" w:cs="Arial"/>
                <w:b/>
              </w:rPr>
            </w:pPr>
            <w:r>
              <w:rPr>
                <w:rFonts w:ascii="Arial" w:hAnsi="Arial" w:cs="Arial"/>
                <w:b/>
              </w:rPr>
              <w:t>12</w:t>
            </w:r>
          </w:p>
        </w:tc>
        <w:tc>
          <w:tcPr>
            <w:tcW w:w="8829" w:type="dxa"/>
          </w:tcPr>
          <w:p w14:paraId="56FA87E7" w14:textId="118BA63A" w:rsidR="00F17061" w:rsidRDefault="00F17061" w:rsidP="00F17061">
            <w:pPr>
              <w:rPr>
                <w:rFonts w:ascii="Arial" w:hAnsi="Arial" w:cs="Arial"/>
              </w:rPr>
            </w:pPr>
            <w:r>
              <w:rPr>
                <w:rFonts w:ascii="Arial" w:hAnsi="Arial" w:cs="Arial"/>
              </w:rPr>
              <w:t>To provide peer support to colleagues through file audits and case discussions as necessary</w:t>
            </w:r>
          </w:p>
        </w:tc>
      </w:tr>
      <w:tr w:rsidR="00F17061" w:rsidRPr="008C5818" w14:paraId="612EEA4B" w14:textId="77777777" w:rsidTr="00243DBF">
        <w:trPr>
          <w:trHeight w:val="506"/>
        </w:trPr>
        <w:tc>
          <w:tcPr>
            <w:tcW w:w="809" w:type="dxa"/>
          </w:tcPr>
          <w:p w14:paraId="27EA913C" w14:textId="41B72504" w:rsidR="00F17061" w:rsidRDefault="00F17061" w:rsidP="002317D1">
            <w:pPr>
              <w:rPr>
                <w:rFonts w:ascii="Arial" w:hAnsi="Arial" w:cs="Arial"/>
                <w:b/>
              </w:rPr>
            </w:pPr>
            <w:r>
              <w:rPr>
                <w:rFonts w:ascii="Arial" w:hAnsi="Arial" w:cs="Arial"/>
                <w:b/>
              </w:rPr>
              <w:t>13</w:t>
            </w:r>
          </w:p>
        </w:tc>
        <w:tc>
          <w:tcPr>
            <w:tcW w:w="8829" w:type="dxa"/>
          </w:tcPr>
          <w:p w14:paraId="6CD27712" w14:textId="3574B9F7" w:rsidR="00F17061" w:rsidRDefault="00F17061" w:rsidP="00F17061">
            <w:pPr>
              <w:rPr>
                <w:rFonts w:ascii="Arial" w:hAnsi="Arial" w:cs="Arial"/>
              </w:rPr>
            </w:pPr>
            <w:r>
              <w:rPr>
                <w:rFonts w:ascii="Arial" w:hAnsi="Arial" w:cs="Arial"/>
              </w:rPr>
              <w:t>Such other duties as are consistent with the objectives of the post and may be required from time to time by the Head of Community Housing Services</w:t>
            </w:r>
          </w:p>
        </w:tc>
      </w:tr>
      <w:tr w:rsidR="00DA2C53" w:rsidRPr="0018028D" w14:paraId="2131F19F" w14:textId="77777777" w:rsidTr="00B07BF9">
        <w:tblPrEx>
          <w:tblCellMar>
            <w:top w:w="57" w:type="dxa"/>
            <w:bottom w:w="57" w:type="dxa"/>
          </w:tblCellMar>
        </w:tblPrEx>
        <w:trPr>
          <w:trHeight w:val="696"/>
        </w:trPr>
        <w:tc>
          <w:tcPr>
            <w:tcW w:w="9638" w:type="dxa"/>
            <w:gridSpan w:val="2"/>
          </w:tcPr>
          <w:p w14:paraId="2600AAC7" w14:textId="508DE457" w:rsidR="00DA2C53" w:rsidRPr="0018028D" w:rsidRDefault="00DA2C53" w:rsidP="00243DBF">
            <w:pPr>
              <w:spacing w:after="0"/>
              <w:rPr>
                <w:rFonts w:ascii="Arial" w:hAnsi="Arial" w:cs="Arial"/>
                <w:b/>
              </w:rPr>
            </w:pPr>
            <w:r w:rsidRPr="0018028D">
              <w:rPr>
                <w:rFonts w:ascii="Arial" w:hAnsi="Arial" w:cs="Arial"/>
                <w:b/>
              </w:rPr>
              <w:t>Date Job Description prepared</w:t>
            </w:r>
            <w:r>
              <w:rPr>
                <w:rFonts w:ascii="Arial" w:hAnsi="Arial" w:cs="Arial"/>
                <w:b/>
              </w:rPr>
              <w:t xml:space="preserve"> </w:t>
            </w:r>
            <w:r w:rsidRPr="0018028D">
              <w:rPr>
                <w:rFonts w:ascii="Arial" w:hAnsi="Arial" w:cs="Arial"/>
                <w:b/>
              </w:rPr>
              <w:t>/</w:t>
            </w:r>
            <w:r>
              <w:rPr>
                <w:rFonts w:ascii="Arial" w:hAnsi="Arial" w:cs="Arial"/>
                <w:b/>
              </w:rPr>
              <w:t xml:space="preserve"> </w:t>
            </w:r>
            <w:r w:rsidRPr="0018028D">
              <w:rPr>
                <w:rFonts w:ascii="Arial" w:hAnsi="Arial" w:cs="Arial"/>
                <w:b/>
              </w:rPr>
              <w:t>updated</w:t>
            </w:r>
            <w:r>
              <w:rPr>
                <w:rFonts w:ascii="Arial" w:hAnsi="Arial" w:cs="Arial"/>
                <w:b/>
              </w:rPr>
              <w:t xml:space="preserve">: </w:t>
            </w:r>
            <w:r w:rsidR="00E5072E">
              <w:rPr>
                <w:rFonts w:ascii="Arial" w:hAnsi="Arial" w:cs="Arial"/>
                <w:b/>
              </w:rPr>
              <w:t>January 2025</w:t>
            </w:r>
          </w:p>
          <w:p w14:paraId="02EB8AA1" w14:textId="4565D52C" w:rsidR="00DA2C53" w:rsidRPr="0018028D" w:rsidRDefault="00DA2C53" w:rsidP="00243DBF">
            <w:pPr>
              <w:spacing w:after="0"/>
              <w:rPr>
                <w:rFonts w:ascii="Arial" w:hAnsi="Arial" w:cs="Arial"/>
                <w:b/>
              </w:rPr>
            </w:pPr>
            <w:r w:rsidRPr="0018028D">
              <w:rPr>
                <w:rFonts w:ascii="Arial" w:hAnsi="Arial" w:cs="Arial"/>
                <w:b/>
              </w:rPr>
              <w:t>Job Description prepared by</w:t>
            </w:r>
            <w:r>
              <w:rPr>
                <w:rFonts w:ascii="Arial" w:hAnsi="Arial" w:cs="Arial"/>
                <w:b/>
              </w:rPr>
              <w:t xml:space="preserve">:  Housing Sustainability Service Manager </w:t>
            </w:r>
          </w:p>
        </w:tc>
      </w:tr>
    </w:tbl>
    <w:p w14:paraId="101CD195" w14:textId="2A13D023" w:rsidR="00243DBF" w:rsidRDefault="00243DBF"/>
    <w:p w14:paraId="5524A5B5" w14:textId="79F5E62B" w:rsidR="00F17061" w:rsidRDefault="00F17061"/>
    <w:p w14:paraId="698C0285" w14:textId="77777777" w:rsidR="00F17061" w:rsidRDefault="00F17061"/>
    <w:p w14:paraId="6A149C19" w14:textId="0651B031" w:rsidR="00C55DED" w:rsidRDefault="00C55DED" w:rsidP="00C55DED">
      <w:pPr>
        <w:rPr>
          <w:b/>
          <w:bCs/>
          <w:sz w:val="40"/>
          <w:szCs w:val="40"/>
        </w:rPr>
      </w:pPr>
      <w:r>
        <w:rPr>
          <w:b/>
          <w:bCs/>
          <w:sz w:val="40"/>
          <w:szCs w:val="40"/>
        </w:rPr>
        <w:lastRenderedPageBreak/>
        <w:t>Person Specification</w:t>
      </w:r>
    </w:p>
    <w:tbl>
      <w:tblPr>
        <w:tblW w:w="10065" w:type="dxa"/>
        <w:tblLayout w:type="fixed"/>
        <w:tblLook w:val="0000" w:firstRow="0" w:lastRow="0" w:firstColumn="0" w:lastColumn="0" w:noHBand="0" w:noVBand="0"/>
      </w:tblPr>
      <w:tblGrid>
        <w:gridCol w:w="675"/>
        <w:gridCol w:w="33"/>
        <w:gridCol w:w="960"/>
        <w:gridCol w:w="141"/>
        <w:gridCol w:w="4659"/>
        <w:gridCol w:w="19"/>
        <w:gridCol w:w="3578"/>
      </w:tblGrid>
      <w:tr w:rsidR="004C4E03" w:rsidRPr="0066265F" w14:paraId="6D63C6C1" w14:textId="77777777" w:rsidTr="00D1782D">
        <w:tc>
          <w:tcPr>
            <w:tcW w:w="1668" w:type="dxa"/>
            <w:gridSpan w:val="3"/>
          </w:tcPr>
          <w:p w14:paraId="359EE1ED" w14:textId="77777777" w:rsidR="004C4E03" w:rsidRPr="0066265F" w:rsidRDefault="004C4E03" w:rsidP="002317D1">
            <w:pPr>
              <w:spacing w:before="60" w:after="60"/>
              <w:rPr>
                <w:rFonts w:ascii="Arial" w:hAnsi="Arial" w:cs="Arial"/>
                <w:b/>
              </w:rPr>
            </w:pPr>
            <w:r w:rsidRPr="0066265F">
              <w:rPr>
                <w:rFonts w:ascii="Arial" w:hAnsi="Arial" w:cs="Arial"/>
                <w:b/>
              </w:rPr>
              <w:t>Department</w:t>
            </w:r>
          </w:p>
        </w:tc>
        <w:tc>
          <w:tcPr>
            <w:tcW w:w="8397" w:type="dxa"/>
            <w:gridSpan w:val="4"/>
          </w:tcPr>
          <w:p w14:paraId="2B4E140B" w14:textId="0E7B5F9F" w:rsidR="004C4E03" w:rsidRPr="0066265F" w:rsidRDefault="00E5072E" w:rsidP="002317D1">
            <w:pPr>
              <w:spacing w:before="60" w:after="60"/>
              <w:rPr>
                <w:rFonts w:ascii="Arial" w:hAnsi="Arial" w:cs="Arial"/>
                <w:b/>
                <w:caps/>
              </w:rPr>
            </w:pPr>
            <w:r>
              <w:rPr>
                <w:rFonts w:ascii="Arial" w:hAnsi="Arial" w:cs="Arial"/>
                <w:b/>
              </w:rPr>
              <w:t>ADULTS, COMMUNITIES AND INTEGRATION</w:t>
            </w:r>
          </w:p>
        </w:tc>
      </w:tr>
      <w:tr w:rsidR="004C4E03" w:rsidRPr="0066265F" w14:paraId="5C24568F" w14:textId="77777777" w:rsidTr="00D1782D">
        <w:tc>
          <w:tcPr>
            <w:tcW w:w="1668" w:type="dxa"/>
            <w:gridSpan w:val="3"/>
            <w:tcBorders>
              <w:bottom w:val="single" w:sz="4" w:space="0" w:color="auto"/>
            </w:tcBorders>
          </w:tcPr>
          <w:p w14:paraId="27CCD55F" w14:textId="77777777" w:rsidR="004C4E03" w:rsidRPr="0066265F" w:rsidRDefault="004C4E03" w:rsidP="002317D1">
            <w:pPr>
              <w:spacing w:before="60" w:after="240"/>
              <w:rPr>
                <w:rFonts w:ascii="Arial" w:hAnsi="Arial" w:cs="Arial"/>
                <w:b/>
              </w:rPr>
            </w:pPr>
            <w:r w:rsidRPr="0066265F">
              <w:rPr>
                <w:rFonts w:ascii="Arial" w:hAnsi="Arial" w:cs="Arial"/>
                <w:b/>
              </w:rPr>
              <w:t>Job Title</w:t>
            </w:r>
          </w:p>
        </w:tc>
        <w:tc>
          <w:tcPr>
            <w:tcW w:w="8397" w:type="dxa"/>
            <w:gridSpan w:val="4"/>
            <w:tcBorders>
              <w:bottom w:val="single" w:sz="4" w:space="0" w:color="auto"/>
            </w:tcBorders>
          </w:tcPr>
          <w:p w14:paraId="78226FB4" w14:textId="671EA07C" w:rsidR="004C4E03" w:rsidRPr="0066265F" w:rsidRDefault="00DA2C53" w:rsidP="002317D1">
            <w:pPr>
              <w:spacing w:before="60" w:after="60"/>
              <w:rPr>
                <w:rFonts w:ascii="Arial" w:hAnsi="Arial" w:cs="Arial"/>
                <w:b/>
                <w:caps/>
              </w:rPr>
            </w:pPr>
            <w:r>
              <w:rPr>
                <w:rFonts w:ascii="Arial" w:hAnsi="Arial" w:cs="Arial"/>
                <w:b/>
                <w:caps/>
              </w:rPr>
              <w:t xml:space="preserve">Mediation officer </w:t>
            </w:r>
          </w:p>
        </w:tc>
      </w:tr>
      <w:tr w:rsidR="004C4E03" w:rsidRPr="0066265F" w14:paraId="0CF837C8" w14:textId="77777777" w:rsidTr="00D1782D">
        <w:tc>
          <w:tcPr>
            <w:tcW w:w="1668" w:type="dxa"/>
            <w:gridSpan w:val="3"/>
            <w:tcBorders>
              <w:top w:val="single" w:sz="4" w:space="0" w:color="auto"/>
              <w:left w:val="single" w:sz="4" w:space="0" w:color="auto"/>
              <w:bottom w:val="single" w:sz="4" w:space="0" w:color="auto"/>
              <w:right w:val="single" w:sz="4" w:space="0" w:color="auto"/>
            </w:tcBorders>
          </w:tcPr>
          <w:p w14:paraId="055DA29D" w14:textId="77777777" w:rsidR="004C4E03" w:rsidRPr="0066265F" w:rsidRDefault="004C4E03" w:rsidP="004C4E03">
            <w:pPr>
              <w:spacing w:before="60" w:after="240"/>
              <w:rPr>
                <w:rFonts w:ascii="Arial" w:hAnsi="Arial" w:cs="Arial"/>
                <w:b/>
              </w:rPr>
            </w:pPr>
            <w:r w:rsidRPr="0066265F">
              <w:rPr>
                <w:rFonts w:ascii="Arial" w:hAnsi="Arial" w:cs="Arial"/>
                <w:b/>
              </w:rPr>
              <w:t>Stage One</w:t>
            </w:r>
          </w:p>
        </w:tc>
        <w:tc>
          <w:tcPr>
            <w:tcW w:w="8397" w:type="dxa"/>
            <w:gridSpan w:val="4"/>
            <w:tcBorders>
              <w:top w:val="single" w:sz="4" w:space="0" w:color="auto"/>
              <w:left w:val="single" w:sz="4" w:space="0" w:color="auto"/>
              <w:bottom w:val="single" w:sz="4" w:space="0" w:color="auto"/>
              <w:right w:val="single" w:sz="4" w:space="0" w:color="auto"/>
            </w:tcBorders>
          </w:tcPr>
          <w:p w14:paraId="74341435" w14:textId="2E5AC70A" w:rsidR="004C4E03" w:rsidRPr="004C4E03" w:rsidRDefault="00B311AC" w:rsidP="002317D1">
            <w:pPr>
              <w:spacing w:before="60" w:after="60"/>
              <w:rPr>
                <w:rFonts w:ascii="Arial" w:hAnsi="Arial" w:cs="Arial"/>
                <w:bCs/>
                <w:caps/>
              </w:rPr>
            </w:pPr>
            <w:r>
              <w:rPr>
                <w:rFonts w:ascii="Arial" w:hAnsi="Arial" w:cs="Arial"/>
                <w:bCs/>
              </w:rPr>
              <w:t>Candidates who are care leavers, have a disability</w:t>
            </w:r>
            <w:r w:rsidR="00604191">
              <w:rPr>
                <w:rFonts w:ascii="Arial" w:hAnsi="Arial" w:cs="Arial"/>
                <w:bCs/>
              </w:rPr>
              <w:t xml:space="preserve">, are </w:t>
            </w:r>
            <w:r>
              <w:rPr>
                <w:rFonts w:ascii="Arial" w:hAnsi="Arial" w:cs="Arial"/>
                <w:bCs/>
              </w:rPr>
              <w:t xml:space="preserve">ex-armed forces </w:t>
            </w:r>
            <w:r w:rsidR="00604191">
              <w:rPr>
                <w:rFonts w:ascii="Arial" w:hAnsi="Arial" w:cs="Arial"/>
                <w:bCs/>
              </w:rPr>
              <w:t xml:space="preserve">or are a carer (see </w:t>
            </w:r>
            <w:hyperlink w:history="1">
              <w:r w:rsidR="00604191">
                <w:rPr>
                  <w:rStyle w:val="Hyperlink"/>
                </w:rPr>
                <w:t>Carers-Charter-FINAL.pdf (gmhsc.org.uk)</w:t>
              </w:r>
            </w:hyperlink>
            <w:r w:rsidR="00604191">
              <w:t xml:space="preserve"> </w:t>
            </w:r>
            <w:r>
              <w:rPr>
                <w:rFonts w:ascii="Arial" w:hAnsi="Arial" w:cs="Arial"/>
                <w:bCs/>
              </w:rPr>
              <w:t>are</w:t>
            </w:r>
            <w:r w:rsidR="004C4E03" w:rsidRPr="004C4E03">
              <w:rPr>
                <w:rFonts w:ascii="Arial" w:hAnsi="Arial" w:cs="Arial"/>
                <w:bCs/>
              </w:rPr>
              <w:t xml:space="preserve"> guaranteed an interview if they meet the essential criteria</w:t>
            </w:r>
            <w:r w:rsidR="00604191">
              <w:rPr>
                <w:rFonts w:ascii="Arial" w:hAnsi="Arial" w:cs="Arial"/>
                <w:bCs/>
              </w:rPr>
              <w:t xml:space="preserve"> for the role </w:t>
            </w:r>
          </w:p>
        </w:tc>
      </w:tr>
      <w:tr w:rsidR="00DF1E85" w:rsidRPr="0066265F" w14:paraId="4F33501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6487" w:type="dxa"/>
            <w:gridSpan w:val="6"/>
            <w:tcBorders>
              <w:top w:val="single" w:sz="4" w:space="0" w:color="auto"/>
              <w:left w:val="single" w:sz="4" w:space="0" w:color="auto"/>
              <w:bottom w:val="nil"/>
              <w:right w:val="single" w:sz="4" w:space="0" w:color="auto"/>
            </w:tcBorders>
            <w:shd w:val="pct15" w:color="auto" w:fill="000000"/>
          </w:tcPr>
          <w:p w14:paraId="0A6587CF"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The Minimum Essential Requirements for the above Post are as Follows:</w:t>
            </w:r>
          </w:p>
        </w:tc>
        <w:tc>
          <w:tcPr>
            <w:tcW w:w="3578" w:type="dxa"/>
            <w:tcBorders>
              <w:top w:val="single" w:sz="4" w:space="0" w:color="auto"/>
              <w:left w:val="single" w:sz="4" w:space="0" w:color="auto"/>
              <w:bottom w:val="nil"/>
              <w:right w:val="single" w:sz="4" w:space="0" w:color="auto"/>
            </w:tcBorders>
            <w:shd w:val="pct15" w:color="auto" w:fill="000000"/>
          </w:tcPr>
          <w:p w14:paraId="7417C6D2"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Method of Assessment</w:t>
            </w:r>
          </w:p>
        </w:tc>
      </w:tr>
      <w:tr w:rsidR="00DF1E85" w:rsidRPr="0066265F" w14:paraId="1E883481"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shd w:val="clear" w:color="auto" w:fill="D9D9D9"/>
          </w:tcPr>
          <w:p w14:paraId="5CF85386" w14:textId="77777777" w:rsidR="00DF1E85" w:rsidRPr="0066265F" w:rsidRDefault="00DF1E85" w:rsidP="002317D1">
            <w:pPr>
              <w:spacing w:before="60" w:after="60"/>
              <w:rPr>
                <w:rFonts w:ascii="Arial" w:hAnsi="Arial" w:cs="Arial"/>
                <w:b/>
              </w:rPr>
            </w:pPr>
            <w:r w:rsidRPr="0066265F">
              <w:rPr>
                <w:rFonts w:ascii="Arial" w:hAnsi="Arial" w:cs="Arial"/>
                <w:b/>
              </w:rPr>
              <w:t>1.</w:t>
            </w:r>
          </w:p>
        </w:tc>
        <w:tc>
          <w:tcPr>
            <w:tcW w:w="9390" w:type="dxa"/>
            <w:gridSpan w:val="6"/>
            <w:tcBorders>
              <w:top w:val="nil"/>
              <w:left w:val="nil"/>
              <w:bottom w:val="single" w:sz="4" w:space="0" w:color="auto"/>
            </w:tcBorders>
            <w:shd w:val="clear" w:color="auto" w:fill="D9D9D9"/>
          </w:tcPr>
          <w:p w14:paraId="3DA92F4B" w14:textId="77777777" w:rsidR="00DF1E85" w:rsidRPr="0066265F" w:rsidRDefault="00DF1E85" w:rsidP="002317D1">
            <w:pPr>
              <w:spacing w:before="60" w:after="60"/>
              <w:rPr>
                <w:rFonts w:ascii="Arial" w:hAnsi="Arial" w:cs="Arial"/>
              </w:rPr>
            </w:pPr>
            <w:r w:rsidRPr="0066265F">
              <w:rPr>
                <w:rFonts w:ascii="Arial" w:hAnsi="Arial" w:cs="Arial"/>
                <w:b/>
              </w:rPr>
              <w:t>Skills and Knowledge</w:t>
            </w:r>
          </w:p>
        </w:tc>
      </w:tr>
      <w:tr w:rsidR="00DF1E85" w:rsidRPr="0066265F" w14:paraId="7DA6BB8B"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2D610768" w14:textId="77777777" w:rsidR="00DF1E85" w:rsidRPr="0066265F" w:rsidRDefault="00DF1E85" w:rsidP="002317D1">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tcBorders>
          </w:tcPr>
          <w:p w14:paraId="7E65F1ED" w14:textId="1B0059D2" w:rsidR="00DF1E85" w:rsidRPr="0066265F" w:rsidRDefault="00DA2C53" w:rsidP="002317D1">
            <w:pPr>
              <w:spacing w:before="120" w:after="120"/>
              <w:ind w:right="175"/>
              <w:rPr>
                <w:rFonts w:ascii="Arial" w:hAnsi="Arial" w:cs="Arial"/>
              </w:rPr>
            </w:pPr>
            <w:r>
              <w:rPr>
                <w:rFonts w:ascii="Arial" w:hAnsi="Arial" w:cs="Arial"/>
              </w:rPr>
              <w:t xml:space="preserve">Ability to communicate effectively with people from a variety of personal and professional backgrounds using interpersonal, listening and communication skills. This may also require you to give presentations to groups and manage group workshops and training </w:t>
            </w:r>
          </w:p>
        </w:tc>
        <w:tc>
          <w:tcPr>
            <w:tcW w:w="3578" w:type="dxa"/>
            <w:tcBorders>
              <w:top w:val="single" w:sz="4" w:space="0" w:color="auto"/>
              <w:bottom w:val="single" w:sz="4" w:space="0" w:color="auto"/>
            </w:tcBorders>
          </w:tcPr>
          <w:p w14:paraId="27FF0670" w14:textId="5C8C132A" w:rsidR="00DF1E85" w:rsidRPr="0066265F" w:rsidRDefault="00E91810" w:rsidP="002317D1">
            <w:pPr>
              <w:spacing w:before="120" w:after="120"/>
              <w:rPr>
                <w:rFonts w:ascii="Arial" w:hAnsi="Arial" w:cs="Arial"/>
              </w:rPr>
            </w:pPr>
            <w:r>
              <w:rPr>
                <w:rFonts w:ascii="Arial" w:hAnsi="Arial" w:cs="Arial"/>
              </w:rPr>
              <w:t>Interview</w:t>
            </w:r>
            <w:r w:rsidR="00DA2C53">
              <w:rPr>
                <w:rFonts w:ascii="Arial" w:hAnsi="Arial" w:cs="Arial"/>
              </w:rPr>
              <w:t xml:space="preserve"> </w:t>
            </w:r>
            <w:r>
              <w:rPr>
                <w:rFonts w:ascii="Arial" w:hAnsi="Arial" w:cs="Arial"/>
              </w:rPr>
              <w:t>/ Presentation</w:t>
            </w:r>
          </w:p>
        </w:tc>
      </w:tr>
      <w:tr w:rsidR="00DF1E85" w:rsidRPr="0066265F" w14:paraId="6C6C2DD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0075C0EE" w14:textId="77777777" w:rsidR="00DF1E85" w:rsidRPr="0066265F" w:rsidRDefault="00DF1E85" w:rsidP="002317D1">
            <w:pPr>
              <w:spacing w:before="120" w:after="120"/>
              <w:rPr>
                <w:rFonts w:ascii="Arial" w:hAnsi="Arial" w:cs="Arial"/>
              </w:rPr>
            </w:pPr>
            <w:r w:rsidRPr="0066265F">
              <w:rPr>
                <w:rFonts w:ascii="Arial" w:hAnsi="Arial" w:cs="Arial"/>
              </w:rPr>
              <w:t>2.</w:t>
            </w:r>
          </w:p>
        </w:tc>
        <w:tc>
          <w:tcPr>
            <w:tcW w:w="5812" w:type="dxa"/>
            <w:gridSpan w:val="5"/>
            <w:tcBorders>
              <w:top w:val="single" w:sz="4" w:space="0" w:color="auto"/>
              <w:left w:val="nil"/>
              <w:bottom w:val="single" w:sz="4" w:space="0" w:color="auto"/>
            </w:tcBorders>
          </w:tcPr>
          <w:p w14:paraId="407720A2" w14:textId="5C6DE74C" w:rsidR="00DF1E85" w:rsidRPr="0066265F" w:rsidRDefault="00DA2C53" w:rsidP="002317D1">
            <w:pPr>
              <w:spacing w:before="120" w:after="120"/>
              <w:ind w:right="175"/>
              <w:rPr>
                <w:rFonts w:ascii="Arial" w:hAnsi="Arial" w:cs="Arial"/>
              </w:rPr>
            </w:pPr>
            <w:r>
              <w:rPr>
                <w:rFonts w:ascii="Arial" w:hAnsi="Arial" w:cs="Arial"/>
              </w:rPr>
              <w:t xml:space="preserve">A knowledge and understanding </w:t>
            </w:r>
            <w:r w:rsidR="00AB0715">
              <w:rPr>
                <w:rFonts w:ascii="Arial" w:hAnsi="Arial" w:cs="Arial"/>
              </w:rPr>
              <w:t xml:space="preserve">of the issues affecting people engaged in a dispute with a good knowledge of how mediation and conflict management techniques can resolve such disputes </w:t>
            </w:r>
          </w:p>
        </w:tc>
        <w:tc>
          <w:tcPr>
            <w:tcW w:w="3578" w:type="dxa"/>
            <w:tcBorders>
              <w:top w:val="single" w:sz="4" w:space="0" w:color="auto"/>
              <w:bottom w:val="single" w:sz="4" w:space="0" w:color="auto"/>
            </w:tcBorders>
          </w:tcPr>
          <w:p w14:paraId="352BCD35" w14:textId="4E08268E" w:rsidR="00DF1E85" w:rsidRPr="0066265F" w:rsidRDefault="00AB0715" w:rsidP="002317D1">
            <w:pPr>
              <w:spacing w:before="120" w:after="120"/>
              <w:rPr>
                <w:rFonts w:ascii="Arial" w:hAnsi="Arial" w:cs="Arial"/>
              </w:rPr>
            </w:pPr>
            <w:r w:rsidRPr="00CA638D">
              <w:rPr>
                <w:rFonts w:ascii="Arial" w:hAnsi="Arial" w:cs="Arial"/>
                <w:highlight w:val="yellow"/>
              </w:rPr>
              <w:t>Application Form</w:t>
            </w:r>
            <w:r>
              <w:rPr>
                <w:rFonts w:ascii="Arial" w:hAnsi="Arial" w:cs="Arial"/>
              </w:rPr>
              <w:t xml:space="preserve"> </w:t>
            </w:r>
          </w:p>
        </w:tc>
      </w:tr>
      <w:tr w:rsidR="00DF1E85" w:rsidRPr="0066265F" w14:paraId="40CA1B97"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0D2764CE" w14:textId="77777777" w:rsidR="00DF1E85" w:rsidRPr="0066265F" w:rsidRDefault="00DF1E85" w:rsidP="002317D1">
            <w:pPr>
              <w:spacing w:before="120" w:after="120"/>
              <w:rPr>
                <w:rFonts w:ascii="Arial" w:hAnsi="Arial" w:cs="Arial"/>
              </w:rPr>
            </w:pPr>
            <w:r w:rsidRPr="0066265F">
              <w:rPr>
                <w:rFonts w:ascii="Arial" w:hAnsi="Arial" w:cs="Arial"/>
              </w:rPr>
              <w:t>3.</w:t>
            </w:r>
          </w:p>
        </w:tc>
        <w:tc>
          <w:tcPr>
            <w:tcW w:w="5812" w:type="dxa"/>
            <w:gridSpan w:val="5"/>
            <w:tcBorders>
              <w:top w:val="single" w:sz="4" w:space="0" w:color="auto"/>
              <w:left w:val="nil"/>
              <w:bottom w:val="single" w:sz="4" w:space="0" w:color="auto"/>
            </w:tcBorders>
          </w:tcPr>
          <w:p w14:paraId="3B52E244" w14:textId="476A9128" w:rsidR="00DF1E85" w:rsidRPr="0066265F" w:rsidRDefault="00AB0715" w:rsidP="002317D1">
            <w:pPr>
              <w:spacing w:before="120" w:after="120"/>
              <w:ind w:right="175"/>
              <w:rPr>
                <w:rFonts w:ascii="Arial" w:hAnsi="Arial" w:cs="Arial"/>
              </w:rPr>
            </w:pPr>
            <w:r>
              <w:rPr>
                <w:rFonts w:ascii="Arial" w:hAnsi="Arial" w:cs="Arial"/>
              </w:rPr>
              <w:t>An understanding and working knowledge of how disputes in families can lead to homelessness</w:t>
            </w:r>
          </w:p>
        </w:tc>
        <w:tc>
          <w:tcPr>
            <w:tcW w:w="3578" w:type="dxa"/>
            <w:tcBorders>
              <w:top w:val="single" w:sz="4" w:space="0" w:color="auto"/>
              <w:bottom w:val="single" w:sz="4" w:space="0" w:color="auto"/>
            </w:tcBorders>
          </w:tcPr>
          <w:p w14:paraId="75BF23B7" w14:textId="5D9532AF" w:rsidR="00DF1E85" w:rsidRPr="0066265F" w:rsidRDefault="00AB0715" w:rsidP="002317D1">
            <w:pPr>
              <w:spacing w:before="120" w:after="120"/>
              <w:rPr>
                <w:rFonts w:ascii="Arial" w:hAnsi="Arial" w:cs="Arial"/>
              </w:rPr>
            </w:pPr>
            <w:r>
              <w:rPr>
                <w:rFonts w:ascii="Arial" w:hAnsi="Arial" w:cs="Arial"/>
              </w:rPr>
              <w:t xml:space="preserve">Interview </w:t>
            </w:r>
          </w:p>
        </w:tc>
      </w:tr>
      <w:tr w:rsidR="00DF1E85" w:rsidRPr="0066265F" w14:paraId="46884DFF"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491504A" w14:textId="77777777" w:rsidR="00DF1E85" w:rsidRPr="0066265F" w:rsidRDefault="00DF1E85" w:rsidP="002317D1">
            <w:pPr>
              <w:spacing w:before="120" w:after="120"/>
              <w:rPr>
                <w:rFonts w:ascii="Arial" w:hAnsi="Arial" w:cs="Arial"/>
              </w:rPr>
            </w:pPr>
            <w:r w:rsidRPr="0066265F">
              <w:rPr>
                <w:rFonts w:ascii="Arial" w:hAnsi="Arial" w:cs="Arial"/>
              </w:rPr>
              <w:t>4.</w:t>
            </w:r>
          </w:p>
        </w:tc>
        <w:tc>
          <w:tcPr>
            <w:tcW w:w="5812" w:type="dxa"/>
            <w:gridSpan w:val="5"/>
            <w:tcBorders>
              <w:top w:val="nil"/>
              <w:left w:val="nil"/>
              <w:bottom w:val="single" w:sz="4" w:space="0" w:color="auto"/>
            </w:tcBorders>
          </w:tcPr>
          <w:p w14:paraId="75C1F7F4" w14:textId="562B792C" w:rsidR="00DF1E85" w:rsidRPr="0066265F" w:rsidRDefault="00AB0715" w:rsidP="002317D1">
            <w:pPr>
              <w:spacing w:before="120" w:after="120"/>
              <w:ind w:right="175"/>
              <w:rPr>
                <w:rFonts w:ascii="Arial" w:hAnsi="Arial" w:cs="Arial"/>
              </w:rPr>
            </w:pPr>
            <w:r>
              <w:rPr>
                <w:rFonts w:ascii="Arial" w:hAnsi="Arial" w:cs="Arial"/>
              </w:rPr>
              <w:t>The ability to support and guide any students on placement using a range of leadership and influencing skills</w:t>
            </w:r>
          </w:p>
        </w:tc>
        <w:tc>
          <w:tcPr>
            <w:tcW w:w="3578" w:type="dxa"/>
            <w:tcBorders>
              <w:top w:val="nil"/>
              <w:bottom w:val="single" w:sz="4" w:space="0" w:color="auto"/>
            </w:tcBorders>
          </w:tcPr>
          <w:p w14:paraId="2D523A03" w14:textId="793FD5A0" w:rsidR="00DF1E85" w:rsidRPr="0066265F" w:rsidRDefault="00CA638D" w:rsidP="002317D1">
            <w:pPr>
              <w:spacing w:before="120" w:after="120"/>
              <w:rPr>
                <w:rFonts w:ascii="Arial" w:hAnsi="Arial" w:cs="Arial"/>
              </w:rPr>
            </w:pPr>
            <w:r>
              <w:rPr>
                <w:rFonts w:ascii="Arial" w:hAnsi="Arial" w:cs="Arial"/>
              </w:rPr>
              <w:t xml:space="preserve">Interview </w:t>
            </w:r>
          </w:p>
        </w:tc>
      </w:tr>
      <w:tr w:rsidR="00DF1E85" w:rsidRPr="0066265F" w14:paraId="5EA04F7B"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7624FF5C" w14:textId="77777777" w:rsidR="00DF1E85" w:rsidRPr="0066265F" w:rsidRDefault="00DF1E85" w:rsidP="002317D1">
            <w:pPr>
              <w:spacing w:before="120" w:after="120"/>
              <w:rPr>
                <w:rFonts w:ascii="Arial" w:hAnsi="Arial" w:cs="Arial"/>
              </w:rPr>
            </w:pPr>
            <w:r w:rsidRPr="0066265F">
              <w:rPr>
                <w:rFonts w:ascii="Arial" w:hAnsi="Arial" w:cs="Arial"/>
              </w:rPr>
              <w:t>5.</w:t>
            </w:r>
          </w:p>
        </w:tc>
        <w:tc>
          <w:tcPr>
            <w:tcW w:w="5812" w:type="dxa"/>
            <w:gridSpan w:val="5"/>
            <w:tcBorders>
              <w:top w:val="nil"/>
              <w:left w:val="nil"/>
              <w:bottom w:val="single" w:sz="4" w:space="0" w:color="auto"/>
            </w:tcBorders>
          </w:tcPr>
          <w:p w14:paraId="04655075" w14:textId="16FB0FF1" w:rsidR="00DF1E85" w:rsidRPr="0066265F" w:rsidRDefault="00AB0715" w:rsidP="002317D1">
            <w:pPr>
              <w:spacing w:before="120" w:after="120"/>
              <w:ind w:right="175"/>
              <w:rPr>
                <w:rFonts w:ascii="Arial" w:hAnsi="Arial" w:cs="Arial"/>
              </w:rPr>
            </w:pPr>
            <w:r>
              <w:rPr>
                <w:rFonts w:ascii="Arial" w:hAnsi="Arial" w:cs="Arial"/>
              </w:rPr>
              <w:t>Ability to work creatively on own initiative with a flexible and innovative approach to problem solving</w:t>
            </w:r>
          </w:p>
        </w:tc>
        <w:tc>
          <w:tcPr>
            <w:tcW w:w="3578" w:type="dxa"/>
            <w:tcBorders>
              <w:top w:val="nil"/>
              <w:bottom w:val="single" w:sz="4" w:space="0" w:color="auto"/>
            </w:tcBorders>
          </w:tcPr>
          <w:p w14:paraId="3DCC3880" w14:textId="2FF5E4FC" w:rsidR="00DF1E85" w:rsidRPr="0066265F" w:rsidRDefault="00D31E09" w:rsidP="002317D1">
            <w:pPr>
              <w:spacing w:before="120" w:after="120"/>
              <w:rPr>
                <w:rFonts w:ascii="Arial" w:hAnsi="Arial" w:cs="Arial"/>
              </w:rPr>
            </w:pPr>
            <w:r>
              <w:rPr>
                <w:rFonts w:ascii="Arial" w:hAnsi="Arial" w:cs="Arial"/>
              </w:rPr>
              <w:t>Interview</w:t>
            </w:r>
          </w:p>
        </w:tc>
      </w:tr>
      <w:tr w:rsidR="00DF1E85" w:rsidRPr="0066265F" w14:paraId="7308ACB3"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4715F860" w14:textId="77777777" w:rsidR="00DF1E85" w:rsidRPr="0066265F" w:rsidRDefault="00DF1E85" w:rsidP="002317D1">
            <w:pPr>
              <w:spacing w:before="120" w:after="120"/>
              <w:rPr>
                <w:rFonts w:ascii="Arial" w:hAnsi="Arial" w:cs="Arial"/>
              </w:rPr>
            </w:pPr>
            <w:r w:rsidRPr="0066265F">
              <w:rPr>
                <w:rFonts w:ascii="Arial" w:hAnsi="Arial" w:cs="Arial"/>
              </w:rPr>
              <w:t>6.</w:t>
            </w:r>
          </w:p>
        </w:tc>
        <w:tc>
          <w:tcPr>
            <w:tcW w:w="5812" w:type="dxa"/>
            <w:gridSpan w:val="5"/>
            <w:tcBorders>
              <w:top w:val="nil"/>
              <w:left w:val="nil"/>
              <w:bottom w:val="single" w:sz="4" w:space="0" w:color="auto"/>
            </w:tcBorders>
          </w:tcPr>
          <w:p w14:paraId="30E65AC9" w14:textId="74648CA5" w:rsidR="00DF1E85" w:rsidRPr="0066265F" w:rsidRDefault="00AB0715" w:rsidP="002317D1">
            <w:pPr>
              <w:spacing w:before="120" w:after="120"/>
              <w:ind w:right="175"/>
              <w:rPr>
                <w:rFonts w:ascii="Arial" w:hAnsi="Arial" w:cs="Arial"/>
              </w:rPr>
            </w:pPr>
            <w:r>
              <w:rPr>
                <w:rFonts w:ascii="Arial" w:hAnsi="Arial" w:cs="Arial"/>
              </w:rPr>
              <w:t>Good organisational, administrative and IT skills</w:t>
            </w:r>
          </w:p>
        </w:tc>
        <w:tc>
          <w:tcPr>
            <w:tcW w:w="3578" w:type="dxa"/>
            <w:tcBorders>
              <w:top w:val="nil"/>
              <w:bottom w:val="single" w:sz="4" w:space="0" w:color="auto"/>
            </w:tcBorders>
          </w:tcPr>
          <w:p w14:paraId="103597AE" w14:textId="75BD8187" w:rsidR="00DF1E85" w:rsidRPr="0066265F" w:rsidRDefault="00AB0715" w:rsidP="002317D1">
            <w:pPr>
              <w:spacing w:before="120" w:after="120"/>
              <w:rPr>
                <w:rFonts w:ascii="Arial" w:hAnsi="Arial" w:cs="Arial"/>
              </w:rPr>
            </w:pPr>
            <w:r>
              <w:rPr>
                <w:rFonts w:ascii="Arial" w:hAnsi="Arial" w:cs="Arial"/>
              </w:rPr>
              <w:t>Interview</w:t>
            </w:r>
          </w:p>
        </w:tc>
      </w:tr>
      <w:tr w:rsidR="00DF1E85" w:rsidRPr="0066265F" w14:paraId="4E103485"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ED63B9A" w14:textId="77777777" w:rsidR="00DF1E85" w:rsidRPr="0066265F" w:rsidRDefault="00DF1E85" w:rsidP="002317D1">
            <w:pPr>
              <w:spacing w:before="120" w:after="120"/>
              <w:rPr>
                <w:rFonts w:ascii="Arial" w:hAnsi="Arial" w:cs="Arial"/>
              </w:rPr>
            </w:pPr>
            <w:r w:rsidRPr="0066265F">
              <w:rPr>
                <w:rFonts w:ascii="Arial" w:hAnsi="Arial" w:cs="Arial"/>
              </w:rPr>
              <w:t>7.</w:t>
            </w:r>
          </w:p>
        </w:tc>
        <w:tc>
          <w:tcPr>
            <w:tcW w:w="5812" w:type="dxa"/>
            <w:gridSpan w:val="5"/>
            <w:tcBorders>
              <w:top w:val="nil"/>
              <w:left w:val="nil"/>
              <w:bottom w:val="single" w:sz="4" w:space="0" w:color="auto"/>
            </w:tcBorders>
          </w:tcPr>
          <w:p w14:paraId="6BB93E10" w14:textId="5AD6B0E9" w:rsidR="00DF1E85" w:rsidRPr="0066265F" w:rsidRDefault="00AB0715" w:rsidP="002317D1">
            <w:pPr>
              <w:spacing w:before="120" w:after="120"/>
              <w:ind w:right="175"/>
              <w:rPr>
                <w:rFonts w:ascii="Arial" w:hAnsi="Arial" w:cs="Arial"/>
              </w:rPr>
            </w:pPr>
            <w:r>
              <w:rPr>
                <w:rFonts w:ascii="Arial" w:hAnsi="Arial" w:cs="Arial"/>
              </w:rPr>
              <w:t xml:space="preserve">Ability to manage and prioritise work with minimum supervision </w:t>
            </w:r>
          </w:p>
        </w:tc>
        <w:tc>
          <w:tcPr>
            <w:tcW w:w="3578" w:type="dxa"/>
            <w:tcBorders>
              <w:top w:val="nil"/>
              <w:bottom w:val="single" w:sz="4" w:space="0" w:color="auto"/>
            </w:tcBorders>
          </w:tcPr>
          <w:p w14:paraId="3C8ED1B7" w14:textId="18232EB1" w:rsidR="00DF1E85" w:rsidRPr="0066265F" w:rsidRDefault="00D31E09" w:rsidP="002317D1">
            <w:pPr>
              <w:spacing w:before="120" w:after="120"/>
              <w:rPr>
                <w:rFonts w:ascii="Arial" w:hAnsi="Arial" w:cs="Arial"/>
              </w:rPr>
            </w:pPr>
            <w:r>
              <w:rPr>
                <w:rFonts w:ascii="Arial" w:hAnsi="Arial" w:cs="Arial"/>
              </w:rPr>
              <w:t xml:space="preserve">Interview </w:t>
            </w:r>
          </w:p>
        </w:tc>
      </w:tr>
      <w:tr w:rsidR="00AB0715" w:rsidRPr="0066265F" w14:paraId="0CA4998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2B1D3C2" w14:textId="35D3D99C" w:rsidR="00AB0715" w:rsidRPr="0066265F" w:rsidRDefault="00AB0715" w:rsidP="002317D1">
            <w:pPr>
              <w:spacing w:before="120" w:after="120"/>
              <w:rPr>
                <w:rFonts w:ascii="Arial" w:hAnsi="Arial" w:cs="Arial"/>
              </w:rPr>
            </w:pPr>
            <w:r>
              <w:rPr>
                <w:rFonts w:ascii="Arial" w:hAnsi="Arial" w:cs="Arial"/>
              </w:rPr>
              <w:t>8.</w:t>
            </w:r>
          </w:p>
        </w:tc>
        <w:tc>
          <w:tcPr>
            <w:tcW w:w="5812" w:type="dxa"/>
            <w:gridSpan w:val="5"/>
            <w:tcBorders>
              <w:top w:val="nil"/>
              <w:left w:val="nil"/>
              <w:bottom w:val="single" w:sz="4" w:space="0" w:color="auto"/>
            </w:tcBorders>
          </w:tcPr>
          <w:p w14:paraId="1B157473" w14:textId="2B91C09E" w:rsidR="00AB0715" w:rsidRDefault="00AB0715" w:rsidP="002317D1">
            <w:pPr>
              <w:spacing w:before="120" w:after="120"/>
              <w:ind w:right="175"/>
              <w:rPr>
                <w:rFonts w:ascii="Arial" w:hAnsi="Arial" w:cs="Arial"/>
              </w:rPr>
            </w:pPr>
            <w:r>
              <w:rPr>
                <w:rFonts w:ascii="Arial" w:hAnsi="Arial" w:cs="Arial"/>
              </w:rPr>
              <w:t xml:space="preserve">Ability to develop constructive working relationships with prospective service users and partner agencies </w:t>
            </w:r>
          </w:p>
        </w:tc>
        <w:tc>
          <w:tcPr>
            <w:tcW w:w="3578" w:type="dxa"/>
            <w:tcBorders>
              <w:top w:val="nil"/>
              <w:bottom w:val="single" w:sz="4" w:space="0" w:color="auto"/>
            </w:tcBorders>
          </w:tcPr>
          <w:p w14:paraId="21211162" w14:textId="076F5A54" w:rsidR="00AB0715" w:rsidRPr="0066265F" w:rsidRDefault="00D31E09" w:rsidP="002317D1">
            <w:pPr>
              <w:spacing w:before="120" w:after="120"/>
              <w:rPr>
                <w:rFonts w:ascii="Arial" w:hAnsi="Arial" w:cs="Arial"/>
              </w:rPr>
            </w:pPr>
            <w:r>
              <w:rPr>
                <w:rFonts w:ascii="Arial" w:hAnsi="Arial" w:cs="Arial"/>
              </w:rPr>
              <w:t xml:space="preserve">Interview </w:t>
            </w:r>
          </w:p>
        </w:tc>
      </w:tr>
      <w:tr w:rsidR="00AB0715" w:rsidRPr="0066265F" w14:paraId="16E3B708"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68DF33C2" w14:textId="7DF88B2E" w:rsidR="00AB0715" w:rsidRDefault="00AB0715" w:rsidP="002317D1">
            <w:pPr>
              <w:spacing w:before="120" w:after="120"/>
              <w:rPr>
                <w:rFonts w:ascii="Arial" w:hAnsi="Arial" w:cs="Arial"/>
              </w:rPr>
            </w:pPr>
            <w:r>
              <w:rPr>
                <w:rFonts w:ascii="Arial" w:hAnsi="Arial" w:cs="Arial"/>
              </w:rPr>
              <w:t>9.</w:t>
            </w:r>
          </w:p>
        </w:tc>
        <w:tc>
          <w:tcPr>
            <w:tcW w:w="5812" w:type="dxa"/>
            <w:gridSpan w:val="5"/>
            <w:tcBorders>
              <w:top w:val="nil"/>
              <w:left w:val="nil"/>
              <w:bottom w:val="single" w:sz="4" w:space="0" w:color="auto"/>
            </w:tcBorders>
          </w:tcPr>
          <w:p w14:paraId="55D1861F" w14:textId="0CCDE371" w:rsidR="00AB0715" w:rsidRDefault="00AB0715" w:rsidP="002317D1">
            <w:pPr>
              <w:spacing w:before="120" w:after="120"/>
              <w:ind w:right="175"/>
              <w:rPr>
                <w:rFonts w:ascii="Arial" w:hAnsi="Arial" w:cs="Arial"/>
              </w:rPr>
            </w:pPr>
            <w:r>
              <w:rPr>
                <w:rFonts w:ascii="Arial" w:hAnsi="Arial" w:cs="Arial"/>
              </w:rPr>
              <w:t xml:space="preserve">Ability to </w:t>
            </w:r>
            <w:r w:rsidR="00B861D3">
              <w:rPr>
                <w:rFonts w:ascii="Arial" w:hAnsi="Arial" w:cs="Arial"/>
              </w:rPr>
              <w:t>apply mediation principles to working practices with own team members and those of the wider Community Housing Services</w:t>
            </w:r>
          </w:p>
        </w:tc>
        <w:tc>
          <w:tcPr>
            <w:tcW w:w="3578" w:type="dxa"/>
            <w:tcBorders>
              <w:top w:val="nil"/>
              <w:bottom w:val="single" w:sz="4" w:space="0" w:color="auto"/>
            </w:tcBorders>
          </w:tcPr>
          <w:p w14:paraId="62133BA3" w14:textId="7B6698A8" w:rsidR="00AB0715" w:rsidRDefault="00B861D3" w:rsidP="002317D1">
            <w:pPr>
              <w:spacing w:before="120" w:after="120"/>
              <w:rPr>
                <w:rFonts w:ascii="Arial" w:hAnsi="Arial" w:cs="Arial"/>
              </w:rPr>
            </w:pPr>
            <w:r w:rsidRPr="00CA638D">
              <w:rPr>
                <w:rFonts w:ascii="Arial" w:hAnsi="Arial" w:cs="Arial"/>
                <w:highlight w:val="yellow"/>
              </w:rPr>
              <w:t>Application Form</w:t>
            </w:r>
          </w:p>
        </w:tc>
      </w:tr>
      <w:tr w:rsidR="00AB0715" w:rsidRPr="0066265F" w14:paraId="6A330EA1"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419732A1" w14:textId="399F6916" w:rsidR="00AB0715" w:rsidRDefault="00B861D3" w:rsidP="002317D1">
            <w:pPr>
              <w:spacing w:before="120" w:after="120"/>
              <w:rPr>
                <w:rFonts w:ascii="Arial" w:hAnsi="Arial" w:cs="Arial"/>
              </w:rPr>
            </w:pPr>
            <w:r>
              <w:rPr>
                <w:rFonts w:ascii="Arial" w:hAnsi="Arial" w:cs="Arial"/>
              </w:rPr>
              <w:t>10.</w:t>
            </w:r>
          </w:p>
        </w:tc>
        <w:tc>
          <w:tcPr>
            <w:tcW w:w="5812" w:type="dxa"/>
            <w:gridSpan w:val="5"/>
            <w:tcBorders>
              <w:top w:val="nil"/>
              <w:left w:val="nil"/>
              <w:bottom w:val="single" w:sz="4" w:space="0" w:color="auto"/>
            </w:tcBorders>
          </w:tcPr>
          <w:p w14:paraId="607E3389" w14:textId="59D362E7" w:rsidR="00AB0715" w:rsidRDefault="00B861D3" w:rsidP="002317D1">
            <w:pPr>
              <w:spacing w:before="120" w:after="120"/>
              <w:ind w:right="175"/>
              <w:rPr>
                <w:rFonts w:ascii="Arial" w:hAnsi="Arial" w:cs="Arial"/>
              </w:rPr>
            </w:pPr>
            <w:r>
              <w:rPr>
                <w:rFonts w:ascii="Arial" w:hAnsi="Arial" w:cs="Arial"/>
              </w:rPr>
              <w:t>An understanding of the principles of team working</w:t>
            </w:r>
          </w:p>
        </w:tc>
        <w:tc>
          <w:tcPr>
            <w:tcW w:w="3578" w:type="dxa"/>
            <w:tcBorders>
              <w:top w:val="nil"/>
              <w:bottom w:val="single" w:sz="4" w:space="0" w:color="auto"/>
            </w:tcBorders>
          </w:tcPr>
          <w:p w14:paraId="648C01EF" w14:textId="58CC71AF" w:rsidR="00AB0715" w:rsidRDefault="00B861D3" w:rsidP="002317D1">
            <w:pPr>
              <w:spacing w:before="120" w:after="120"/>
              <w:rPr>
                <w:rFonts w:ascii="Arial" w:hAnsi="Arial" w:cs="Arial"/>
              </w:rPr>
            </w:pPr>
            <w:r>
              <w:rPr>
                <w:rFonts w:ascii="Arial" w:hAnsi="Arial" w:cs="Arial"/>
              </w:rPr>
              <w:t>Interview</w:t>
            </w:r>
          </w:p>
        </w:tc>
      </w:tr>
      <w:tr w:rsidR="00AB0715" w:rsidRPr="0066265F" w14:paraId="147A721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5A82AE7F" w14:textId="237175FB" w:rsidR="00AB0715" w:rsidRDefault="00B861D3" w:rsidP="002317D1">
            <w:pPr>
              <w:spacing w:before="120" w:after="120"/>
              <w:rPr>
                <w:rFonts w:ascii="Arial" w:hAnsi="Arial" w:cs="Arial"/>
              </w:rPr>
            </w:pPr>
            <w:r>
              <w:rPr>
                <w:rFonts w:ascii="Arial" w:hAnsi="Arial" w:cs="Arial"/>
              </w:rPr>
              <w:lastRenderedPageBreak/>
              <w:t xml:space="preserve">11. </w:t>
            </w:r>
          </w:p>
        </w:tc>
        <w:tc>
          <w:tcPr>
            <w:tcW w:w="5812" w:type="dxa"/>
            <w:gridSpan w:val="5"/>
            <w:tcBorders>
              <w:top w:val="nil"/>
              <w:left w:val="nil"/>
              <w:bottom w:val="single" w:sz="4" w:space="0" w:color="auto"/>
            </w:tcBorders>
          </w:tcPr>
          <w:p w14:paraId="626D30B3" w14:textId="27A28ADC" w:rsidR="00AB0715" w:rsidRDefault="00B861D3" w:rsidP="002317D1">
            <w:pPr>
              <w:spacing w:before="120" w:after="120"/>
              <w:ind w:right="175"/>
              <w:rPr>
                <w:rFonts w:ascii="Arial" w:hAnsi="Arial" w:cs="Arial"/>
              </w:rPr>
            </w:pPr>
            <w:r>
              <w:rPr>
                <w:rFonts w:ascii="Arial" w:hAnsi="Arial" w:cs="Arial"/>
              </w:rPr>
              <w:t>Ability to monitor the service and ensure it is meeting local needs and funders requirements using a variety of reporting mechanisms including those that are IT based</w:t>
            </w:r>
          </w:p>
        </w:tc>
        <w:tc>
          <w:tcPr>
            <w:tcW w:w="3578" w:type="dxa"/>
            <w:tcBorders>
              <w:top w:val="nil"/>
              <w:bottom w:val="single" w:sz="4" w:space="0" w:color="auto"/>
            </w:tcBorders>
          </w:tcPr>
          <w:p w14:paraId="11F238D1" w14:textId="2663368F" w:rsidR="00AB0715" w:rsidRDefault="00D31E09" w:rsidP="002317D1">
            <w:pPr>
              <w:spacing w:before="120" w:after="120"/>
              <w:rPr>
                <w:rFonts w:ascii="Arial" w:hAnsi="Arial" w:cs="Arial"/>
              </w:rPr>
            </w:pPr>
            <w:r>
              <w:rPr>
                <w:rFonts w:ascii="Arial" w:hAnsi="Arial" w:cs="Arial"/>
              </w:rPr>
              <w:t>Interview</w:t>
            </w:r>
          </w:p>
        </w:tc>
      </w:tr>
      <w:tr w:rsidR="00AB0715" w:rsidRPr="0066265F" w14:paraId="1498368F"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5D6681EC" w14:textId="3460B830" w:rsidR="00AB0715" w:rsidRDefault="00B861D3" w:rsidP="002317D1">
            <w:pPr>
              <w:spacing w:before="120" w:after="120"/>
              <w:rPr>
                <w:rFonts w:ascii="Arial" w:hAnsi="Arial" w:cs="Arial"/>
              </w:rPr>
            </w:pPr>
            <w:r>
              <w:rPr>
                <w:rFonts w:ascii="Arial" w:hAnsi="Arial" w:cs="Arial"/>
              </w:rPr>
              <w:t>12.</w:t>
            </w:r>
          </w:p>
        </w:tc>
        <w:tc>
          <w:tcPr>
            <w:tcW w:w="5812" w:type="dxa"/>
            <w:gridSpan w:val="5"/>
            <w:tcBorders>
              <w:top w:val="nil"/>
              <w:left w:val="nil"/>
              <w:bottom w:val="single" w:sz="4" w:space="0" w:color="auto"/>
            </w:tcBorders>
          </w:tcPr>
          <w:p w14:paraId="40932DC0" w14:textId="089D797E" w:rsidR="00AB0715" w:rsidRDefault="00B861D3" w:rsidP="002317D1">
            <w:pPr>
              <w:spacing w:before="120" w:after="120"/>
              <w:ind w:right="175"/>
              <w:rPr>
                <w:rFonts w:ascii="Arial" w:hAnsi="Arial" w:cs="Arial"/>
              </w:rPr>
            </w:pPr>
            <w:r>
              <w:rPr>
                <w:rFonts w:ascii="Arial" w:hAnsi="Arial" w:cs="Arial"/>
              </w:rPr>
              <w:t xml:space="preserve">Awareness of personal safety and security issues in relation to the organisation of mediation meetings and their participants </w:t>
            </w:r>
          </w:p>
        </w:tc>
        <w:tc>
          <w:tcPr>
            <w:tcW w:w="3578" w:type="dxa"/>
            <w:tcBorders>
              <w:top w:val="nil"/>
              <w:bottom w:val="single" w:sz="4" w:space="0" w:color="auto"/>
            </w:tcBorders>
          </w:tcPr>
          <w:p w14:paraId="694EF19E" w14:textId="43EC5949" w:rsidR="00AB0715" w:rsidRDefault="00B861D3" w:rsidP="002317D1">
            <w:pPr>
              <w:spacing w:before="120" w:after="120"/>
              <w:rPr>
                <w:rFonts w:ascii="Arial" w:hAnsi="Arial" w:cs="Arial"/>
              </w:rPr>
            </w:pPr>
            <w:r>
              <w:rPr>
                <w:rFonts w:ascii="Arial" w:hAnsi="Arial" w:cs="Arial"/>
              </w:rPr>
              <w:t xml:space="preserve">Interview </w:t>
            </w:r>
          </w:p>
        </w:tc>
      </w:tr>
      <w:tr w:rsidR="00DF1E85" w:rsidRPr="0066265F" w14:paraId="7019E219"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nil"/>
              <w:right w:val="nil"/>
            </w:tcBorders>
          </w:tcPr>
          <w:p w14:paraId="1C42DB53" w14:textId="69B0C3E9" w:rsidR="00DF1E85" w:rsidRPr="0066265F" w:rsidRDefault="00F17061" w:rsidP="002317D1">
            <w:pPr>
              <w:spacing w:before="120" w:after="120"/>
              <w:rPr>
                <w:rFonts w:ascii="Arial" w:hAnsi="Arial" w:cs="Arial"/>
              </w:rPr>
            </w:pPr>
            <w:r>
              <w:rPr>
                <w:rFonts w:ascii="Arial" w:hAnsi="Arial" w:cs="Arial"/>
              </w:rPr>
              <w:t>13.</w:t>
            </w:r>
          </w:p>
        </w:tc>
        <w:tc>
          <w:tcPr>
            <w:tcW w:w="5812" w:type="dxa"/>
            <w:gridSpan w:val="5"/>
            <w:tcBorders>
              <w:top w:val="nil"/>
              <w:left w:val="nil"/>
              <w:bottom w:val="nil"/>
            </w:tcBorders>
          </w:tcPr>
          <w:p w14:paraId="4BE4BDB8" w14:textId="10DA156F" w:rsidR="00DF1E85" w:rsidRPr="0066265F" w:rsidRDefault="00DF1E85" w:rsidP="002317D1">
            <w:pPr>
              <w:spacing w:before="120" w:after="120"/>
              <w:ind w:right="175"/>
              <w:rPr>
                <w:rFonts w:ascii="Arial" w:hAnsi="Arial" w:cs="Arial"/>
              </w:rPr>
            </w:pPr>
            <w:r w:rsidRPr="0066265F">
              <w:rPr>
                <w:rFonts w:ascii="Arial" w:hAnsi="Arial" w:cs="Arial"/>
                <w:b/>
              </w:rPr>
              <w:t>Competencies</w:t>
            </w:r>
            <w:r w:rsidRPr="0066265F">
              <w:rPr>
                <w:rFonts w:ascii="Arial" w:hAnsi="Arial" w:cs="Arial"/>
              </w:rPr>
              <w:t xml:space="preserve"> – Please note the council’s corporate competencies, which are essential for all roles, are </w:t>
            </w:r>
            <w:r w:rsidR="00D1782D">
              <w:rPr>
                <w:rFonts w:ascii="Arial" w:hAnsi="Arial" w:cs="Arial"/>
              </w:rPr>
              <w:t>below in the</w:t>
            </w:r>
            <w:r w:rsidRPr="0066265F">
              <w:rPr>
                <w:rFonts w:ascii="Arial" w:hAnsi="Arial" w:cs="Arial"/>
              </w:rPr>
              <w:t xml:space="preserve"> </w:t>
            </w:r>
            <w:r w:rsidR="00197E06">
              <w:rPr>
                <w:rFonts w:ascii="Arial" w:hAnsi="Arial" w:cs="Arial"/>
              </w:rPr>
              <w:t>Core Competencies</w:t>
            </w:r>
            <w:r w:rsidRPr="0066265F">
              <w:rPr>
                <w:rFonts w:ascii="Arial" w:hAnsi="Arial" w:cs="Arial"/>
              </w:rPr>
              <w:t xml:space="preserve"> </w:t>
            </w:r>
            <w:r w:rsidR="00D1782D">
              <w:rPr>
                <w:rFonts w:ascii="Arial" w:hAnsi="Arial" w:cs="Arial"/>
              </w:rPr>
              <w:t>section</w:t>
            </w:r>
            <w:r w:rsidR="00C55DED">
              <w:rPr>
                <w:rFonts w:ascii="Arial" w:hAnsi="Arial" w:cs="Arial"/>
              </w:rPr>
              <w:t xml:space="preserve"> </w:t>
            </w:r>
          </w:p>
        </w:tc>
        <w:tc>
          <w:tcPr>
            <w:tcW w:w="3578" w:type="dxa"/>
            <w:tcBorders>
              <w:top w:val="nil"/>
              <w:bottom w:val="nil"/>
            </w:tcBorders>
          </w:tcPr>
          <w:p w14:paraId="214F0906" w14:textId="77777777" w:rsidR="00DF1E85" w:rsidRPr="0066265F" w:rsidRDefault="00DF1E85" w:rsidP="002317D1">
            <w:pPr>
              <w:spacing w:before="120" w:after="120"/>
              <w:rPr>
                <w:rFonts w:ascii="Arial" w:hAnsi="Arial" w:cs="Arial"/>
              </w:rPr>
            </w:pPr>
            <w:r w:rsidRPr="0066265F">
              <w:rPr>
                <w:rFonts w:ascii="Arial" w:hAnsi="Arial" w:cs="Arial"/>
              </w:rPr>
              <w:t>Interview</w:t>
            </w:r>
          </w:p>
        </w:tc>
      </w:tr>
      <w:tr w:rsidR="00DF1E85" w:rsidRPr="0066265F" w14:paraId="17D10791" w14:textId="77777777" w:rsidTr="008B3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47656498" w14:textId="77777777" w:rsidR="00DF1E85" w:rsidRPr="0066265F" w:rsidRDefault="00DF1E85" w:rsidP="002317D1">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DF1E85" w:rsidRPr="0066265F" w14:paraId="3F4BD0A6" w14:textId="77777777" w:rsidTr="008B3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22584DD3" w14:textId="77777777" w:rsidR="00DF1E85" w:rsidRPr="0066265F" w:rsidRDefault="00DF1E85" w:rsidP="002317D1">
            <w:pPr>
              <w:spacing w:before="120" w:after="120"/>
              <w:rPr>
                <w:rFonts w:ascii="Arial" w:hAnsi="Arial" w:cs="Arial"/>
              </w:rPr>
            </w:pPr>
            <w:r w:rsidRPr="0066265F">
              <w:rPr>
                <w:rFonts w:ascii="Arial" w:hAnsi="Arial" w:cs="Arial"/>
              </w:rPr>
              <w:t>1.</w:t>
            </w:r>
          </w:p>
        </w:tc>
        <w:tc>
          <w:tcPr>
            <w:tcW w:w="5760" w:type="dxa"/>
            <w:gridSpan w:val="3"/>
            <w:tcBorders>
              <w:top w:val="single" w:sz="4" w:space="0" w:color="auto"/>
              <w:left w:val="nil"/>
              <w:bottom w:val="single" w:sz="4" w:space="0" w:color="auto"/>
            </w:tcBorders>
          </w:tcPr>
          <w:p w14:paraId="30AE5372" w14:textId="2E8399C7" w:rsidR="00DF1E85" w:rsidRPr="0066265F" w:rsidRDefault="00B861D3" w:rsidP="002317D1">
            <w:pPr>
              <w:spacing w:before="120" w:after="120"/>
              <w:rPr>
                <w:rFonts w:ascii="Arial" w:hAnsi="Arial" w:cs="Arial"/>
              </w:rPr>
            </w:pPr>
            <w:r>
              <w:rPr>
                <w:rFonts w:ascii="Arial" w:hAnsi="Arial" w:cs="Arial"/>
              </w:rPr>
              <w:t xml:space="preserve">Experience of working with people in conflict </w:t>
            </w:r>
          </w:p>
        </w:tc>
        <w:tc>
          <w:tcPr>
            <w:tcW w:w="3597" w:type="dxa"/>
            <w:gridSpan w:val="2"/>
            <w:tcBorders>
              <w:top w:val="single" w:sz="4" w:space="0" w:color="auto"/>
              <w:bottom w:val="single" w:sz="4" w:space="0" w:color="auto"/>
            </w:tcBorders>
          </w:tcPr>
          <w:p w14:paraId="2AC4144E" w14:textId="6FD17D55" w:rsidR="00DF1E85" w:rsidRPr="0066265F" w:rsidRDefault="002B7DAB" w:rsidP="002317D1">
            <w:pPr>
              <w:spacing w:before="120" w:after="120"/>
              <w:rPr>
                <w:rFonts w:ascii="Arial" w:hAnsi="Arial" w:cs="Arial"/>
              </w:rPr>
            </w:pPr>
            <w:r w:rsidRPr="00CA638D">
              <w:rPr>
                <w:rFonts w:ascii="Arial" w:hAnsi="Arial" w:cs="Arial"/>
                <w:highlight w:val="yellow"/>
              </w:rPr>
              <w:t>Application Form</w:t>
            </w:r>
            <w:r>
              <w:rPr>
                <w:rFonts w:ascii="Arial" w:hAnsi="Arial" w:cs="Arial"/>
              </w:rPr>
              <w:t xml:space="preserve"> </w:t>
            </w:r>
          </w:p>
        </w:tc>
      </w:tr>
      <w:tr w:rsidR="00DF1E85" w:rsidRPr="0066265F" w14:paraId="3C077FB0" w14:textId="77777777" w:rsidTr="008B3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5A9041C0" w14:textId="77777777" w:rsidR="00DF1E85" w:rsidRPr="0066265F" w:rsidRDefault="00DF1E85" w:rsidP="002317D1">
            <w:pPr>
              <w:spacing w:before="120" w:after="120"/>
              <w:rPr>
                <w:rFonts w:ascii="Arial" w:hAnsi="Arial" w:cs="Arial"/>
              </w:rPr>
            </w:pPr>
            <w:r w:rsidRPr="0066265F">
              <w:rPr>
                <w:rFonts w:ascii="Arial" w:hAnsi="Arial" w:cs="Arial"/>
              </w:rPr>
              <w:t>2.</w:t>
            </w:r>
          </w:p>
        </w:tc>
        <w:tc>
          <w:tcPr>
            <w:tcW w:w="5760" w:type="dxa"/>
            <w:gridSpan w:val="3"/>
            <w:tcBorders>
              <w:top w:val="single" w:sz="4" w:space="0" w:color="auto"/>
              <w:left w:val="nil"/>
              <w:bottom w:val="single" w:sz="4" w:space="0" w:color="auto"/>
            </w:tcBorders>
          </w:tcPr>
          <w:p w14:paraId="6B374D98" w14:textId="4C15C04F" w:rsidR="00DF1E85" w:rsidRPr="0066265F" w:rsidRDefault="00B861D3" w:rsidP="002317D1">
            <w:pPr>
              <w:spacing w:before="120" w:after="120"/>
              <w:rPr>
                <w:rFonts w:ascii="Arial" w:hAnsi="Arial" w:cs="Arial"/>
              </w:rPr>
            </w:pPr>
            <w:r>
              <w:rPr>
                <w:rFonts w:ascii="Arial" w:hAnsi="Arial" w:cs="Arial"/>
              </w:rPr>
              <w:t xml:space="preserve">A willingness to undertake developments in areas around mediation </w:t>
            </w:r>
          </w:p>
        </w:tc>
        <w:tc>
          <w:tcPr>
            <w:tcW w:w="3597" w:type="dxa"/>
            <w:gridSpan w:val="2"/>
            <w:tcBorders>
              <w:top w:val="single" w:sz="4" w:space="0" w:color="auto"/>
              <w:bottom w:val="single" w:sz="4" w:space="0" w:color="auto"/>
            </w:tcBorders>
          </w:tcPr>
          <w:p w14:paraId="43A8C12C" w14:textId="2A9826F4" w:rsidR="00DF1E85" w:rsidRPr="0066265F" w:rsidRDefault="00E91810" w:rsidP="002317D1">
            <w:pPr>
              <w:spacing w:before="120" w:after="120"/>
              <w:rPr>
                <w:rFonts w:ascii="Arial" w:hAnsi="Arial" w:cs="Arial"/>
              </w:rPr>
            </w:pPr>
            <w:r>
              <w:rPr>
                <w:rFonts w:ascii="Arial" w:hAnsi="Arial" w:cs="Arial"/>
              </w:rPr>
              <w:t>Interview</w:t>
            </w:r>
            <w:r w:rsidR="00381020">
              <w:rPr>
                <w:rFonts w:ascii="Arial" w:hAnsi="Arial" w:cs="Arial"/>
              </w:rPr>
              <w:t xml:space="preserve"> </w:t>
            </w:r>
          </w:p>
        </w:tc>
      </w:tr>
      <w:tr w:rsidR="00B861D3" w:rsidRPr="0066265F" w14:paraId="077FC8BA" w14:textId="77777777" w:rsidTr="008B3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04B22EA1" w14:textId="01BBD8B8" w:rsidR="00B861D3" w:rsidRPr="0066265F" w:rsidRDefault="00F80B4C" w:rsidP="002317D1">
            <w:pPr>
              <w:spacing w:before="120" w:after="120"/>
              <w:rPr>
                <w:rFonts w:ascii="Arial" w:hAnsi="Arial" w:cs="Arial"/>
              </w:rPr>
            </w:pPr>
            <w:r>
              <w:rPr>
                <w:rFonts w:ascii="Arial" w:hAnsi="Arial" w:cs="Arial"/>
              </w:rPr>
              <w:t>3.</w:t>
            </w:r>
          </w:p>
        </w:tc>
        <w:tc>
          <w:tcPr>
            <w:tcW w:w="5760" w:type="dxa"/>
            <w:gridSpan w:val="3"/>
            <w:tcBorders>
              <w:top w:val="single" w:sz="4" w:space="0" w:color="auto"/>
              <w:left w:val="nil"/>
              <w:bottom w:val="single" w:sz="4" w:space="0" w:color="auto"/>
            </w:tcBorders>
          </w:tcPr>
          <w:p w14:paraId="42B3991A" w14:textId="6435AC2A" w:rsidR="00B861D3" w:rsidRDefault="00F80B4C" w:rsidP="002317D1">
            <w:pPr>
              <w:spacing w:before="120" w:after="120"/>
              <w:rPr>
                <w:rFonts w:ascii="Arial" w:hAnsi="Arial" w:cs="Arial"/>
              </w:rPr>
            </w:pPr>
            <w:r>
              <w:rPr>
                <w:rFonts w:ascii="Arial" w:hAnsi="Arial" w:cs="Arial"/>
              </w:rPr>
              <w:t xml:space="preserve">Experience of preparing and delivering presentations to a range of audiences including both one to one and group work </w:t>
            </w:r>
          </w:p>
        </w:tc>
        <w:tc>
          <w:tcPr>
            <w:tcW w:w="3597" w:type="dxa"/>
            <w:gridSpan w:val="2"/>
            <w:tcBorders>
              <w:top w:val="single" w:sz="4" w:space="0" w:color="auto"/>
              <w:bottom w:val="single" w:sz="4" w:space="0" w:color="auto"/>
            </w:tcBorders>
          </w:tcPr>
          <w:p w14:paraId="7F054046" w14:textId="1A52C876" w:rsidR="00B861D3" w:rsidRPr="0066265F" w:rsidRDefault="00E91810" w:rsidP="002317D1">
            <w:pPr>
              <w:spacing w:before="120" w:after="120"/>
              <w:rPr>
                <w:rFonts w:ascii="Arial" w:hAnsi="Arial" w:cs="Arial"/>
              </w:rPr>
            </w:pPr>
            <w:r>
              <w:rPr>
                <w:rFonts w:ascii="Arial" w:hAnsi="Arial" w:cs="Arial"/>
              </w:rPr>
              <w:t xml:space="preserve">Interview / </w:t>
            </w:r>
            <w:r w:rsidR="00381020">
              <w:rPr>
                <w:rFonts w:ascii="Arial" w:hAnsi="Arial" w:cs="Arial"/>
              </w:rPr>
              <w:t xml:space="preserve">Presentation </w:t>
            </w:r>
          </w:p>
        </w:tc>
      </w:tr>
      <w:tr w:rsidR="00F80B4C" w:rsidRPr="0066265F" w14:paraId="262D40F7" w14:textId="77777777" w:rsidTr="008B3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579CA5BC" w14:textId="12DA83BA" w:rsidR="00F80B4C" w:rsidRDefault="00266594" w:rsidP="002317D1">
            <w:pPr>
              <w:spacing w:before="120" w:after="120"/>
              <w:rPr>
                <w:rFonts w:ascii="Arial" w:hAnsi="Arial" w:cs="Arial"/>
              </w:rPr>
            </w:pPr>
            <w:r>
              <w:rPr>
                <w:rFonts w:ascii="Arial" w:hAnsi="Arial" w:cs="Arial"/>
              </w:rPr>
              <w:t>4.</w:t>
            </w:r>
          </w:p>
        </w:tc>
        <w:tc>
          <w:tcPr>
            <w:tcW w:w="5760" w:type="dxa"/>
            <w:gridSpan w:val="3"/>
            <w:tcBorders>
              <w:top w:val="single" w:sz="4" w:space="0" w:color="auto"/>
              <w:left w:val="nil"/>
              <w:bottom w:val="single" w:sz="4" w:space="0" w:color="auto"/>
            </w:tcBorders>
          </w:tcPr>
          <w:p w14:paraId="2F8EF976" w14:textId="5F179AA0" w:rsidR="00F80B4C" w:rsidRDefault="00266594" w:rsidP="002317D1">
            <w:pPr>
              <w:spacing w:before="120" w:after="120"/>
              <w:rPr>
                <w:rFonts w:ascii="Arial" w:hAnsi="Arial" w:cs="Arial"/>
              </w:rPr>
            </w:pPr>
            <w:r>
              <w:rPr>
                <w:rFonts w:ascii="Arial" w:hAnsi="Arial" w:cs="Arial"/>
              </w:rPr>
              <w:t xml:space="preserve">Experience of multi-disciplinary work including working with voluntary groups or organisations </w:t>
            </w:r>
          </w:p>
        </w:tc>
        <w:tc>
          <w:tcPr>
            <w:tcW w:w="3597" w:type="dxa"/>
            <w:gridSpan w:val="2"/>
            <w:tcBorders>
              <w:top w:val="single" w:sz="4" w:space="0" w:color="auto"/>
              <w:bottom w:val="single" w:sz="4" w:space="0" w:color="auto"/>
            </w:tcBorders>
          </w:tcPr>
          <w:p w14:paraId="1B04E761" w14:textId="23FB22BD" w:rsidR="00F80B4C" w:rsidRPr="0066265F" w:rsidRDefault="00381020" w:rsidP="002317D1">
            <w:pPr>
              <w:spacing w:before="120" w:after="120"/>
              <w:rPr>
                <w:rFonts w:ascii="Arial" w:hAnsi="Arial" w:cs="Arial"/>
              </w:rPr>
            </w:pPr>
            <w:r w:rsidRPr="00CA638D">
              <w:rPr>
                <w:rFonts w:ascii="Arial" w:hAnsi="Arial" w:cs="Arial"/>
                <w:highlight w:val="yellow"/>
              </w:rPr>
              <w:t>Application Form</w:t>
            </w:r>
            <w:r>
              <w:rPr>
                <w:rFonts w:ascii="Arial" w:hAnsi="Arial" w:cs="Arial"/>
              </w:rPr>
              <w:t xml:space="preserve"> </w:t>
            </w:r>
          </w:p>
        </w:tc>
      </w:tr>
      <w:tr w:rsidR="00F80B4C" w:rsidRPr="0066265F" w14:paraId="65088B80" w14:textId="77777777" w:rsidTr="008B3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2A47DF74" w14:textId="6A8D3CF8" w:rsidR="00F80B4C" w:rsidRDefault="00266594" w:rsidP="002317D1">
            <w:pPr>
              <w:spacing w:before="120" w:after="120"/>
              <w:rPr>
                <w:rFonts w:ascii="Arial" w:hAnsi="Arial" w:cs="Arial"/>
              </w:rPr>
            </w:pPr>
            <w:r>
              <w:rPr>
                <w:rFonts w:ascii="Arial" w:hAnsi="Arial" w:cs="Arial"/>
              </w:rPr>
              <w:t>5.</w:t>
            </w:r>
          </w:p>
        </w:tc>
        <w:tc>
          <w:tcPr>
            <w:tcW w:w="5760" w:type="dxa"/>
            <w:gridSpan w:val="3"/>
            <w:tcBorders>
              <w:top w:val="single" w:sz="4" w:space="0" w:color="auto"/>
              <w:left w:val="nil"/>
              <w:bottom w:val="single" w:sz="4" w:space="0" w:color="auto"/>
            </w:tcBorders>
          </w:tcPr>
          <w:p w14:paraId="225430E5" w14:textId="5BFC411A" w:rsidR="00F80B4C" w:rsidRDefault="008B349C" w:rsidP="002317D1">
            <w:pPr>
              <w:spacing w:before="120" w:after="120"/>
              <w:rPr>
                <w:rFonts w:ascii="Arial" w:hAnsi="Arial" w:cs="Arial"/>
              </w:rPr>
            </w:pPr>
            <w:r>
              <w:rPr>
                <w:rFonts w:ascii="Arial" w:hAnsi="Arial" w:cs="Arial"/>
              </w:rPr>
              <w:t xml:space="preserve">Experience of motivating and engaging difficult to reach service users </w:t>
            </w:r>
          </w:p>
        </w:tc>
        <w:tc>
          <w:tcPr>
            <w:tcW w:w="3597" w:type="dxa"/>
            <w:gridSpan w:val="2"/>
            <w:tcBorders>
              <w:top w:val="single" w:sz="4" w:space="0" w:color="auto"/>
              <w:bottom w:val="single" w:sz="4" w:space="0" w:color="auto"/>
            </w:tcBorders>
          </w:tcPr>
          <w:p w14:paraId="12E48D2C" w14:textId="20BDFD24" w:rsidR="00F80B4C" w:rsidRPr="0066265F" w:rsidRDefault="00381020" w:rsidP="002317D1">
            <w:pPr>
              <w:spacing w:before="120" w:after="120"/>
              <w:rPr>
                <w:rFonts w:ascii="Arial" w:hAnsi="Arial" w:cs="Arial"/>
              </w:rPr>
            </w:pPr>
            <w:r>
              <w:rPr>
                <w:rFonts w:ascii="Arial" w:hAnsi="Arial" w:cs="Arial"/>
              </w:rPr>
              <w:t xml:space="preserve">Interview </w:t>
            </w:r>
          </w:p>
        </w:tc>
      </w:tr>
      <w:tr w:rsidR="00DF1E85" w:rsidRPr="0066265F" w14:paraId="53F41605" w14:textId="77777777" w:rsidTr="008B3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071BE385" w14:textId="77777777" w:rsidR="00DF1E85" w:rsidRPr="0066265F" w:rsidRDefault="00DF1E85" w:rsidP="002317D1">
            <w:pPr>
              <w:spacing w:before="60" w:after="60"/>
              <w:rPr>
                <w:rFonts w:ascii="Arial" w:hAnsi="Arial" w:cs="Arial"/>
                <w:b/>
              </w:rPr>
            </w:pPr>
            <w:r w:rsidRPr="0066265F">
              <w:rPr>
                <w:rFonts w:ascii="Arial" w:hAnsi="Arial" w:cs="Arial"/>
                <w:b/>
              </w:rPr>
              <w:t>3.</w:t>
            </w:r>
            <w:r w:rsidRPr="0066265F">
              <w:rPr>
                <w:rFonts w:ascii="Arial" w:hAnsi="Arial" w:cs="Arial"/>
                <w:b/>
              </w:rPr>
              <w:tab/>
              <w:t>Work Related Circumstances</w:t>
            </w:r>
          </w:p>
        </w:tc>
      </w:tr>
      <w:tr w:rsidR="00C55DED" w:rsidRPr="0066265F" w14:paraId="023F9404" w14:textId="77777777" w:rsidTr="008B3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6405E655" w14:textId="77C64EF6" w:rsidR="00C55DED" w:rsidRPr="0066265F" w:rsidRDefault="00C55DED" w:rsidP="002317D1">
            <w:pPr>
              <w:spacing w:before="120" w:after="120"/>
              <w:rPr>
                <w:rFonts w:ascii="Arial" w:hAnsi="Arial" w:cs="Arial"/>
              </w:rPr>
            </w:pPr>
            <w:r>
              <w:rPr>
                <w:rFonts w:ascii="Arial" w:hAnsi="Arial" w:cs="Arial"/>
              </w:rPr>
              <w:t>1.</w:t>
            </w:r>
          </w:p>
        </w:tc>
        <w:tc>
          <w:tcPr>
            <w:tcW w:w="5760" w:type="dxa"/>
            <w:gridSpan w:val="3"/>
            <w:tcBorders>
              <w:top w:val="single" w:sz="4" w:space="0" w:color="auto"/>
              <w:left w:val="nil"/>
              <w:bottom w:val="single" w:sz="4" w:space="0" w:color="auto"/>
            </w:tcBorders>
          </w:tcPr>
          <w:p w14:paraId="5162410A" w14:textId="5C3DF4FC" w:rsidR="00C55DED" w:rsidRPr="00B311AC" w:rsidRDefault="00C55DED" w:rsidP="002317D1">
            <w:pPr>
              <w:spacing w:before="120" w:after="120"/>
              <w:rPr>
                <w:rFonts w:ascii="Arial" w:hAnsi="Arial" w:cs="Arial"/>
              </w:rPr>
            </w:pPr>
            <w:r w:rsidRPr="003C7CC0">
              <w:rPr>
                <w:rFonts w:ascii="Arial" w:hAnsi="Arial" w:cs="Arial"/>
              </w:rPr>
              <w:t>All posts require the job holder to undertake mandatory training for the role and to regularly review their developmental needs in conjunction with their line manager. Development of our employees plays a key role in delivering our services</w:t>
            </w:r>
          </w:p>
        </w:tc>
        <w:tc>
          <w:tcPr>
            <w:tcW w:w="3597" w:type="dxa"/>
            <w:gridSpan w:val="2"/>
            <w:tcBorders>
              <w:top w:val="single" w:sz="4" w:space="0" w:color="auto"/>
              <w:bottom w:val="single" w:sz="4" w:space="0" w:color="auto"/>
            </w:tcBorders>
          </w:tcPr>
          <w:p w14:paraId="416607A1" w14:textId="1D3A61D9" w:rsidR="00C55DED" w:rsidRDefault="00C55DED" w:rsidP="002317D1">
            <w:pPr>
              <w:spacing w:before="120" w:after="120"/>
              <w:rPr>
                <w:rFonts w:ascii="Arial" w:hAnsi="Arial" w:cs="Arial"/>
              </w:rPr>
            </w:pPr>
            <w:r>
              <w:rPr>
                <w:rFonts w:ascii="Arial" w:hAnsi="Arial" w:cs="Arial"/>
              </w:rPr>
              <w:t>Interview</w:t>
            </w:r>
          </w:p>
        </w:tc>
      </w:tr>
      <w:tr w:rsidR="00C55DED" w:rsidRPr="0066265F" w14:paraId="2D7B6DCA" w14:textId="77777777" w:rsidTr="008B3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32D85DF5" w14:textId="03A86435" w:rsidR="00C55DED" w:rsidRPr="0066265F" w:rsidRDefault="00C55DED" w:rsidP="002317D1">
            <w:pPr>
              <w:spacing w:before="120" w:after="120"/>
              <w:rPr>
                <w:rFonts w:ascii="Arial" w:hAnsi="Arial" w:cs="Arial"/>
              </w:rPr>
            </w:pPr>
            <w:r>
              <w:rPr>
                <w:rFonts w:ascii="Arial" w:hAnsi="Arial" w:cs="Arial"/>
              </w:rPr>
              <w:t>2.</w:t>
            </w:r>
          </w:p>
        </w:tc>
        <w:tc>
          <w:tcPr>
            <w:tcW w:w="5760" w:type="dxa"/>
            <w:gridSpan w:val="3"/>
            <w:tcBorders>
              <w:top w:val="single" w:sz="4" w:space="0" w:color="auto"/>
              <w:left w:val="nil"/>
              <w:bottom w:val="single" w:sz="4" w:space="0" w:color="auto"/>
            </w:tcBorders>
          </w:tcPr>
          <w:p w14:paraId="31994670" w14:textId="46993177" w:rsidR="00C55DED" w:rsidRPr="00B311AC" w:rsidRDefault="00C55DED" w:rsidP="002317D1">
            <w:pPr>
              <w:spacing w:before="120" w:after="120"/>
              <w:rPr>
                <w:rFonts w:ascii="Arial" w:hAnsi="Arial" w:cs="Arial"/>
              </w:rPr>
            </w:pPr>
            <w:r>
              <w:rPr>
                <w:rFonts w:ascii="Arial" w:hAnsi="Arial" w:cs="Arial"/>
              </w:rPr>
              <w:t>T</w:t>
            </w:r>
            <w:r w:rsidRPr="003C7CC0">
              <w:rPr>
                <w:rFonts w:ascii="Arial" w:hAnsi="Arial" w:cs="Arial"/>
              </w:rPr>
              <w:t xml:space="preserve">he Council has a framework of Values &amp; Behaviours that guide our behaviour and decision making to help achieve our vision.  All </w:t>
            </w:r>
            <w:r>
              <w:rPr>
                <w:rFonts w:ascii="Arial" w:hAnsi="Arial" w:cs="Arial"/>
              </w:rPr>
              <w:t>employees</w:t>
            </w:r>
            <w:r w:rsidRPr="003C7CC0">
              <w:rPr>
                <w:rFonts w:ascii="Arial" w:hAnsi="Arial" w:cs="Arial"/>
              </w:rPr>
              <w:t xml:space="preserve"> are expected to be mindful of these when undertaking their work.</w:t>
            </w:r>
          </w:p>
        </w:tc>
        <w:tc>
          <w:tcPr>
            <w:tcW w:w="3597" w:type="dxa"/>
            <w:gridSpan w:val="2"/>
            <w:tcBorders>
              <w:top w:val="single" w:sz="4" w:space="0" w:color="auto"/>
              <w:bottom w:val="single" w:sz="4" w:space="0" w:color="auto"/>
            </w:tcBorders>
          </w:tcPr>
          <w:p w14:paraId="603006A2" w14:textId="69CCCBAD" w:rsidR="00C55DED" w:rsidRDefault="00C55DED" w:rsidP="002317D1">
            <w:pPr>
              <w:spacing w:before="120" w:after="120"/>
              <w:rPr>
                <w:rFonts w:ascii="Arial" w:hAnsi="Arial" w:cs="Arial"/>
              </w:rPr>
            </w:pPr>
            <w:r>
              <w:rPr>
                <w:rFonts w:ascii="Arial" w:hAnsi="Arial" w:cs="Arial"/>
              </w:rPr>
              <w:t>Interview</w:t>
            </w:r>
          </w:p>
        </w:tc>
      </w:tr>
      <w:tr w:rsidR="00DF1E85" w:rsidRPr="0066265F" w14:paraId="4A5D4D0A" w14:textId="77777777" w:rsidTr="008B3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40F9F3DF" w14:textId="2A03E236" w:rsidR="00DF1E85" w:rsidRPr="0066265F" w:rsidRDefault="00C55DED" w:rsidP="002317D1">
            <w:pPr>
              <w:spacing w:before="120" w:after="120"/>
              <w:rPr>
                <w:rFonts w:ascii="Arial" w:hAnsi="Arial" w:cs="Arial"/>
              </w:rPr>
            </w:pPr>
            <w:r>
              <w:rPr>
                <w:rFonts w:ascii="Arial" w:hAnsi="Arial" w:cs="Arial"/>
              </w:rPr>
              <w:t>3</w:t>
            </w:r>
            <w:r w:rsidR="00DF1E85" w:rsidRPr="0066265F">
              <w:rPr>
                <w:rFonts w:ascii="Arial" w:hAnsi="Arial" w:cs="Arial"/>
              </w:rPr>
              <w:t>.</w:t>
            </w:r>
          </w:p>
        </w:tc>
        <w:tc>
          <w:tcPr>
            <w:tcW w:w="5760" w:type="dxa"/>
            <w:gridSpan w:val="3"/>
            <w:tcBorders>
              <w:top w:val="single" w:sz="4" w:space="0" w:color="auto"/>
              <w:left w:val="nil"/>
              <w:bottom w:val="single" w:sz="4" w:space="0" w:color="auto"/>
            </w:tcBorders>
          </w:tcPr>
          <w:p w14:paraId="500D8BDA" w14:textId="1FF04F5F" w:rsidR="00DF1E85" w:rsidRPr="0066265F" w:rsidRDefault="00604191" w:rsidP="002317D1">
            <w:pPr>
              <w:spacing w:before="120" w:after="120"/>
              <w:rPr>
                <w:rFonts w:ascii="Arial" w:hAnsi="Arial" w:cs="Arial"/>
              </w:rPr>
            </w:pPr>
            <w:r>
              <w:rPr>
                <w:rFonts w:ascii="Arial" w:hAnsi="Arial" w:cs="Arial"/>
              </w:rPr>
              <w:t>This role requires</w:t>
            </w:r>
            <w:r w:rsidR="00B311AC" w:rsidRPr="00B311AC">
              <w:rPr>
                <w:rFonts w:ascii="Arial" w:hAnsi="Arial" w:cs="Arial"/>
              </w:rPr>
              <w:t xml:space="preserve"> the job holder to work outside of normal office hours, for example at evenings and weekends, to meet the needs of the service.</w:t>
            </w:r>
            <w:r w:rsidR="00B311AC">
              <w:rPr>
                <w:rFonts w:ascii="Arial" w:hAnsi="Arial" w:cs="Arial"/>
              </w:rPr>
              <w:t xml:space="preserve"> </w:t>
            </w:r>
          </w:p>
        </w:tc>
        <w:tc>
          <w:tcPr>
            <w:tcW w:w="3597" w:type="dxa"/>
            <w:gridSpan w:val="2"/>
            <w:tcBorders>
              <w:top w:val="single" w:sz="4" w:space="0" w:color="auto"/>
              <w:bottom w:val="single" w:sz="4" w:space="0" w:color="auto"/>
            </w:tcBorders>
          </w:tcPr>
          <w:p w14:paraId="32BAFBDE" w14:textId="1DBEAF62" w:rsidR="00DF1E85" w:rsidRPr="0066265F" w:rsidRDefault="00E9019B" w:rsidP="002317D1">
            <w:pPr>
              <w:spacing w:before="120" w:after="120"/>
              <w:rPr>
                <w:rFonts w:ascii="Arial" w:hAnsi="Arial" w:cs="Arial"/>
              </w:rPr>
            </w:pPr>
            <w:r>
              <w:rPr>
                <w:rFonts w:ascii="Arial" w:hAnsi="Arial" w:cs="Arial"/>
              </w:rPr>
              <w:t>Interview</w:t>
            </w:r>
            <w:r w:rsidR="002B7DAB">
              <w:rPr>
                <w:rFonts w:ascii="Arial" w:hAnsi="Arial" w:cs="Arial"/>
              </w:rPr>
              <w:t xml:space="preserve"> </w:t>
            </w:r>
          </w:p>
        </w:tc>
      </w:tr>
      <w:tr w:rsidR="00604191" w:rsidRPr="0066265F" w14:paraId="64D79B4D" w14:textId="77777777" w:rsidTr="008B3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4654AC23" w14:textId="2E7D3E26" w:rsidR="00604191" w:rsidRDefault="008B349C" w:rsidP="002317D1">
            <w:pPr>
              <w:spacing w:before="120" w:after="120"/>
              <w:rPr>
                <w:rFonts w:ascii="Arial" w:hAnsi="Arial" w:cs="Arial"/>
              </w:rPr>
            </w:pPr>
            <w:r>
              <w:rPr>
                <w:rFonts w:ascii="Arial" w:hAnsi="Arial" w:cs="Arial"/>
              </w:rPr>
              <w:t>4</w:t>
            </w:r>
            <w:r w:rsidR="00604191">
              <w:rPr>
                <w:rFonts w:ascii="Arial" w:hAnsi="Arial" w:cs="Arial"/>
              </w:rPr>
              <w:t>.</w:t>
            </w:r>
          </w:p>
        </w:tc>
        <w:tc>
          <w:tcPr>
            <w:tcW w:w="5760" w:type="dxa"/>
            <w:gridSpan w:val="3"/>
            <w:tcBorders>
              <w:top w:val="single" w:sz="4" w:space="0" w:color="auto"/>
              <w:left w:val="nil"/>
              <w:bottom w:val="single" w:sz="4" w:space="0" w:color="auto"/>
            </w:tcBorders>
          </w:tcPr>
          <w:p w14:paraId="395C96A7" w14:textId="48FD9DCF" w:rsidR="00604191" w:rsidRDefault="00604191" w:rsidP="002317D1">
            <w:pPr>
              <w:spacing w:before="120" w:after="120"/>
              <w:rPr>
                <w:rFonts w:ascii="Arial" w:hAnsi="Arial" w:cs="Arial"/>
              </w:rPr>
            </w:pPr>
            <w:r w:rsidRPr="0066265F">
              <w:rPr>
                <w:rFonts w:ascii="Arial" w:hAnsi="Arial" w:cs="Arial"/>
              </w:rPr>
              <w:t>This post is subject to an enhanced disclosure from the Disclosure &amp; Barring Service</w:t>
            </w:r>
            <w:r>
              <w:rPr>
                <w:rFonts w:ascii="Arial" w:hAnsi="Arial" w:cs="Arial"/>
              </w:rPr>
              <w:t xml:space="preserve"> with check of relevant barred list(s)</w:t>
            </w:r>
          </w:p>
        </w:tc>
        <w:tc>
          <w:tcPr>
            <w:tcW w:w="3597" w:type="dxa"/>
            <w:gridSpan w:val="2"/>
            <w:tcBorders>
              <w:top w:val="single" w:sz="4" w:space="0" w:color="auto"/>
              <w:bottom w:val="single" w:sz="4" w:space="0" w:color="auto"/>
            </w:tcBorders>
          </w:tcPr>
          <w:p w14:paraId="300C59A3" w14:textId="660D3013" w:rsidR="00604191" w:rsidRDefault="00604191" w:rsidP="002317D1">
            <w:pPr>
              <w:spacing w:before="120" w:after="120"/>
              <w:rPr>
                <w:rFonts w:ascii="Arial" w:hAnsi="Arial" w:cs="Arial"/>
              </w:rPr>
            </w:pPr>
            <w:r>
              <w:rPr>
                <w:rFonts w:ascii="Arial" w:hAnsi="Arial" w:cs="Arial"/>
              </w:rPr>
              <w:t>Interview</w:t>
            </w:r>
          </w:p>
        </w:tc>
      </w:tr>
      <w:tr w:rsidR="00DF1E85" w:rsidRPr="0066265F" w14:paraId="0418ACA2" w14:textId="77777777" w:rsidTr="008B349C">
        <w:trPr>
          <w:trHeight w:val="653"/>
        </w:trPr>
        <w:tc>
          <w:tcPr>
            <w:tcW w:w="1809" w:type="dxa"/>
            <w:gridSpan w:val="4"/>
            <w:tcBorders>
              <w:top w:val="single" w:sz="4" w:space="0" w:color="auto"/>
              <w:left w:val="single" w:sz="4" w:space="0" w:color="auto"/>
              <w:bottom w:val="single" w:sz="4" w:space="0" w:color="auto"/>
              <w:right w:val="single" w:sz="4" w:space="0" w:color="auto"/>
            </w:tcBorders>
          </w:tcPr>
          <w:p w14:paraId="682E8C9E" w14:textId="77777777" w:rsidR="00DF1E85" w:rsidRPr="0066265F" w:rsidRDefault="00DF1E85" w:rsidP="002317D1">
            <w:pPr>
              <w:rPr>
                <w:rFonts w:ascii="Arial" w:hAnsi="Arial" w:cs="Arial"/>
                <w:b/>
              </w:rPr>
            </w:pPr>
            <w:r w:rsidRPr="0066265F">
              <w:rPr>
                <w:rFonts w:ascii="Arial" w:hAnsi="Arial" w:cs="Arial"/>
                <w:b/>
              </w:rPr>
              <w:lastRenderedPageBreak/>
              <w:t>STAGE TWO</w:t>
            </w:r>
          </w:p>
        </w:tc>
        <w:tc>
          <w:tcPr>
            <w:tcW w:w="8256" w:type="dxa"/>
            <w:gridSpan w:val="3"/>
            <w:tcBorders>
              <w:top w:val="single" w:sz="4" w:space="0" w:color="auto"/>
              <w:left w:val="single" w:sz="4" w:space="0" w:color="auto"/>
              <w:bottom w:val="single" w:sz="4" w:space="0" w:color="auto"/>
              <w:right w:val="single" w:sz="4" w:space="0" w:color="auto"/>
            </w:tcBorders>
          </w:tcPr>
          <w:p w14:paraId="5CD575E5" w14:textId="77777777" w:rsidR="00DF1E85" w:rsidRPr="0066265F" w:rsidRDefault="00DF1E85" w:rsidP="002317D1">
            <w:pPr>
              <w:spacing w:after="0"/>
              <w:rPr>
                <w:rFonts w:ascii="Arial" w:hAnsi="Arial" w:cs="Arial"/>
              </w:rPr>
            </w:pPr>
            <w:r w:rsidRPr="0066265F">
              <w:rPr>
                <w:rFonts w:ascii="Arial" w:hAnsi="Arial" w:cs="Arial"/>
              </w:rPr>
              <w:t xml:space="preserve">Will only be used in the event of </w:t>
            </w:r>
            <w:proofErr w:type="gramStart"/>
            <w:r w:rsidRPr="0066265F">
              <w:rPr>
                <w:rFonts w:ascii="Arial" w:hAnsi="Arial" w:cs="Arial"/>
              </w:rPr>
              <w:t>a large number of</w:t>
            </w:r>
            <w:proofErr w:type="gramEnd"/>
            <w:r w:rsidRPr="0066265F">
              <w:rPr>
                <w:rFonts w:ascii="Arial" w:hAnsi="Arial" w:cs="Arial"/>
              </w:rPr>
              <w:t xml:space="preserve"> applicants meeting the minimum essential requirements</w:t>
            </w:r>
          </w:p>
        </w:tc>
      </w:tr>
      <w:tr w:rsidR="00DF1E85" w:rsidRPr="0066265F" w14:paraId="3633F985" w14:textId="77777777" w:rsidTr="008B3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6"/>
            <w:tcBorders>
              <w:top w:val="single" w:sz="4" w:space="0" w:color="auto"/>
              <w:left w:val="single" w:sz="4" w:space="0" w:color="auto"/>
              <w:bottom w:val="single" w:sz="4" w:space="0" w:color="auto"/>
              <w:right w:val="single" w:sz="4" w:space="0" w:color="auto"/>
            </w:tcBorders>
            <w:shd w:val="pct10" w:color="auto" w:fill="0C0C0C"/>
          </w:tcPr>
          <w:p w14:paraId="6ABCD90A" w14:textId="77777777" w:rsidR="00DF1E85" w:rsidRPr="0066265F" w:rsidRDefault="00DF1E85" w:rsidP="002317D1">
            <w:pPr>
              <w:spacing w:before="120" w:after="120"/>
              <w:rPr>
                <w:rFonts w:ascii="Arial" w:hAnsi="Arial" w:cs="Arial"/>
                <w:b/>
                <w:color w:val="FFFFFF"/>
              </w:rPr>
            </w:pPr>
            <w:r w:rsidRPr="0066265F">
              <w:rPr>
                <w:rFonts w:ascii="Arial" w:hAnsi="Arial" w:cs="Arial"/>
                <w:b/>
                <w:color w:val="FFFFFF"/>
              </w:rPr>
              <w:t>Additional Requirements</w:t>
            </w:r>
          </w:p>
        </w:tc>
        <w:tc>
          <w:tcPr>
            <w:tcW w:w="3578" w:type="dxa"/>
            <w:tcBorders>
              <w:top w:val="single" w:sz="4" w:space="0" w:color="auto"/>
              <w:left w:val="single" w:sz="4" w:space="0" w:color="auto"/>
              <w:bottom w:val="single" w:sz="4" w:space="0" w:color="auto"/>
              <w:right w:val="single" w:sz="4" w:space="0" w:color="auto"/>
            </w:tcBorders>
            <w:shd w:val="pct10" w:color="auto" w:fill="0C0C0C"/>
          </w:tcPr>
          <w:p w14:paraId="69DF4A58" w14:textId="77777777" w:rsidR="00DF1E85" w:rsidRPr="0066265F" w:rsidRDefault="00DF1E85" w:rsidP="002317D1">
            <w:pPr>
              <w:spacing w:before="120" w:after="120"/>
              <w:rPr>
                <w:rFonts w:ascii="Arial" w:hAnsi="Arial" w:cs="Arial"/>
                <w:b/>
                <w:color w:val="FFFFFF"/>
              </w:rPr>
            </w:pPr>
            <w:r w:rsidRPr="0066265F">
              <w:rPr>
                <w:rFonts w:ascii="Arial" w:hAnsi="Arial" w:cs="Arial"/>
                <w:b/>
                <w:color w:val="FFFFFF"/>
              </w:rPr>
              <w:t>Method of Assessment</w:t>
            </w:r>
          </w:p>
        </w:tc>
      </w:tr>
      <w:tr w:rsidR="00DF1E85" w:rsidRPr="0066265F" w14:paraId="31BA9E2C" w14:textId="77777777" w:rsidTr="008B3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36D8AEE7" w14:textId="77777777" w:rsidR="00DF1E85" w:rsidRPr="0066265F" w:rsidRDefault="00DF1E85" w:rsidP="002317D1">
            <w:pPr>
              <w:spacing w:before="60" w:after="60"/>
              <w:rPr>
                <w:rFonts w:ascii="Arial" w:hAnsi="Arial" w:cs="Arial"/>
                <w:b/>
              </w:rPr>
            </w:pPr>
            <w:r w:rsidRPr="0066265F">
              <w:rPr>
                <w:rFonts w:ascii="Arial" w:hAnsi="Arial" w:cs="Arial"/>
                <w:b/>
              </w:rPr>
              <w:t>1.</w:t>
            </w:r>
            <w:r w:rsidRPr="0066265F">
              <w:rPr>
                <w:rFonts w:ascii="Arial" w:hAnsi="Arial" w:cs="Arial"/>
                <w:b/>
              </w:rPr>
              <w:tab/>
              <w:t>Skills and Knowledge</w:t>
            </w:r>
          </w:p>
        </w:tc>
      </w:tr>
      <w:tr w:rsidR="00DF1E85" w:rsidRPr="0066265F" w14:paraId="04F82B39" w14:textId="77777777" w:rsidTr="008B3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4AA17097" w14:textId="77777777" w:rsidR="00DF1E85" w:rsidRPr="0066265F" w:rsidRDefault="00DF1E85" w:rsidP="002317D1">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right w:val="single" w:sz="4" w:space="0" w:color="auto"/>
            </w:tcBorders>
          </w:tcPr>
          <w:p w14:paraId="2E691DF5" w14:textId="3FF002EF" w:rsidR="00DF1E85" w:rsidRPr="0066265F" w:rsidRDefault="008B349C" w:rsidP="002317D1">
            <w:pPr>
              <w:spacing w:before="120" w:after="120"/>
              <w:rPr>
                <w:rFonts w:ascii="Arial" w:hAnsi="Arial" w:cs="Arial"/>
              </w:rPr>
            </w:pPr>
            <w:r>
              <w:rPr>
                <w:rFonts w:ascii="Arial" w:hAnsi="Arial" w:cs="Arial"/>
              </w:rPr>
              <w:t xml:space="preserve">An understanding of restorative practices </w:t>
            </w:r>
          </w:p>
        </w:tc>
        <w:tc>
          <w:tcPr>
            <w:tcW w:w="3578" w:type="dxa"/>
            <w:tcBorders>
              <w:top w:val="single" w:sz="4" w:space="0" w:color="auto"/>
              <w:left w:val="single" w:sz="4" w:space="0" w:color="auto"/>
              <w:bottom w:val="single" w:sz="4" w:space="0" w:color="auto"/>
            </w:tcBorders>
          </w:tcPr>
          <w:p w14:paraId="11AF1653" w14:textId="69131946" w:rsidR="00DF1E85" w:rsidRPr="0066265F" w:rsidRDefault="008B349C" w:rsidP="002317D1">
            <w:pPr>
              <w:spacing w:before="120" w:after="120"/>
              <w:rPr>
                <w:rFonts w:ascii="Arial" w:hAnsi="Arial" w:cs="Arial"/>
              </w:rPr>
            </w:pPr>
            <w:r w:rsidRPr="00CA638D">
              <w:rPr>
                <w:rFonts w:ascii="Arial" w:hAnsi="Arial" w:cs="Arial"/>
                <w:highlight w:val="yellow"/>
              </w:rPr>
              <w:t>Application Form</w:t>
            </w:r>
            <w:r>
              <w:rPr>
                <w:rFonts w:ascii="Arial" w:hAnsi="Arial" w:cs="Arial"/>
              </w:rPr>
              <w:t xml:space="preserve"> </w:t>
            </w:r>
          </w:p>
        </w:tc>
      </w:tr>
      <w:tr w:rsidR="00DF1E85" w:rsidRPr="0066265F" w14:paraId="23DDF845" w14:textId="77777777" w:rsidTr="008B3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6768359F" w14:textId="77777777" w:rsidR="00DF1E85" w:rsidRPr="0066265F" w:rsidRDefault="00DF1E85" w:rsidP="002317D1">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DF1E85" w:rsidRPr="0066265F" w14:paraId="4DF07F0F" w14:textId="77777777" w:rsidTr="008B3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690205B4" w14:textId="77777777" w:rsidR="00DF1E85" w:rsidRPr="0066265F" w:rsidRDefault="00DF1E85" w:rsidP="002317D1">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right w:val="single" w:sz="4" w:space="0" w:color="auto"/>
            </w:tcBorders>
          </w:tcPr>
          <w:p w14:paraId="0DA1A7C1" w14:textId="2A78C541" w:rsidR="00DF1E85" w:rsidRPr="0066265F" w:rsidRDefault="008B349C" w:rsidP="002317D1">
            <w:pPr>
              <w:spacing w:before="120" w:after="120"/>
              <w:rPr>
                <w:rFonts w:ascii="Arial" w:hAnsi="Arial" w:cs="Arial"/>
              </w:rPr>
            </w:pPr>
            <w:r>
              <w:rPr>
                <w:rFonts w:ascii="Arial" w:hAnsi="Arial" w:cs="Arial"/>
              </w:rPr>
              <w:t>Experience of working as a mediator in either a paid or unpaid capacity</w:t>
            </w:r>
          </w:p>
        </w:tc>
        <w:tc>
          <w:tcPr>
            <w:tcW w:w="3578" w:type="dxa"/>
            <w:tcBorders>
              <w:top w:val="single" w:sz="4" w:space="0" w:color="auto"/>
              <w:left w:val="single" w:sz="4" w:space="0" w:color="auto"/>
              <w:bottom w:val="single" w:sz="4" w:space="0" w:color="auto"/>
            </w:tcBorders>
          </w:tcPr>
          <w:p w14:paraId="0DAD5708" w14:textId="2DC842EB" w:rsidR="00DF1E85" w:rsidRPr="0066265F" w:rsidRDefault="008B349C" w:rsidP="002317D1">
            <w:pPr>
              <w:spacing w:before="120" w:after="120"/>
              <w:rPr>
                <w:rFonts w:ascii="Arial" w:hAnsi="Arial" w:cs="Arial"/>
              </w:rPr>
            </w:pPr>
            <w:r w:rsidRPr="00CA638D">
              <w:rPr>
                <w:rFonts w:ascii="Arial" w:hAnsi="Arial" w:cs="Arial"/>
                <w:highlight w:val="yellow"/>
              </w:rPr>
              <w:t>Application Form</w:t>
            </w:r>
            <w:r>
              <w:rPr>
                <w:rFonts w:ascii="Arial" w:hAnsi="Arial" w:cs="Arial"/>
              </w:rPr>
              <w:t xml:space="preserve"> </w:t>
            </w:r>
          </w:p>
        </w:tc>
      </w:tr>
      <w:tr w:rsidR="00DF1E85" w:rsidRPr="0066265F" w14:paraId="45824944" w14:textId="77777777" w:rsidTr="008B3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1E474249" w14:textId="77777777" w:rsidR="00DF1E85" w:rsidRPr="0066265F" w:rsidRDefault="00DF1E85" w:rsidP="002317D1">
            <w:pPr>
              <w:spacing w:before="120" w:after="120"/>
              <w:rPr>
                <w:rFonts w:ascii="Arial" w:hAnsi="Arial" w:cs="Arial"/>
              </w:rPr>
            </w:pPr>
            <w:r w:rsidRPr="0066265F">
              <w:rPr>
                <w:rFonts w:ascii="Arial" w:hAnsi="Arial" w:cs="Arial"/>
              </w:rPr>
              <w:t>2.</w:t>
            </w:r>
          </w:p>
        </w:tc>
        <w:tc>
          <w:tcPr>
            <w:tcW w:w="5812" w:type="dxa"/>
            <w:gridSpan w:val="5"/>
            <w:tcBorders>
              <w:top w:val="single" w:sz="4" w:space="0" w:color="auto"/>
              <w:left w:val="nil"/>
              <w:bottom w:val="single" w:sz="4" w:space="0" w:color="auto"/>
              <w:right w:val="single" w:sz="4" w:space="0" w:color="auto"/>
            </w:tcBorders>
          </w:tcPr>
          <w:p w14:paraId="2EC6AA36" w14:textId="54B5CDD0" w:rsidR="00DF1E85" w:rsidRPr="0066265F" w:rsidRDefault="008B349C" w:rsidP="002317D1">
            <w:pPr>
              <w:spacing w:before="120" w:after="120"/>
              <w:rPr>
                <w:rFonts w:ascii="Arial" w:hAnsi="Arial" w:cs="Arial"/>
              </w:rPr>
            </w:pPr>
            <w:r>
              <w:rPr>
                <w:rFonts w:ascii="Arial" w:hAnsi="Arial" w:cs="Arial"/>
              </w:rPr>
              <w:t>Experience of working with people within their own homes</w:t>
            </w:r>
          </w:p>
        </w:tc>
        <w:tc>
          <w:tcPr>
            <w:tcW w:w="3578" w:type="dxa"/>
            <w:tcBorders>
              <w:top w:val="single" w:sz="4" w:space="0" w:color="auto"/>
              <w:left w:val="single" w:sz="4" w:space="0" w:color="auto"/>
              <w:bottom w:val="single" w:sz="4" w:space="0" w:color="auto"/>
            </w:tcBorders>
          </w:tcPr>
          <w:p w14:paraId="167C9C3B" w14:textId="51B014D3" w:rsidR="00DF1E85" w:rsidRPr="0066265F" w:rsidRDefault="008B349C" w:rsidP="002317D1">
            <w:pPr>
              <w:spacing w:before="120" w:after="120"/>
              <w:rPr>
                <w:rFonts w:ascii="Arial" w:hAnsi="Arial" w:cs="Arial"/>
              </w:rPr>
            </w:pPr>
            <w:r w:rsidRPr="00CA638D">
              <w:rPr>
                <w:rFonts w:ascii="Arial" w:hAnsi="Arial" w:cs="Arial"/>
                <w:highlight w:val="yellow"/>
              </w:rPr>
              <w:t>Application Form</w:t>
            </w:r>
            <w:r>
              <w:rPr>
                <w:rFonts w:ascii="Arial" w:hAnsi="Arial" w:cs="Arial"/>
              </w:rPr>
              <w:t xml:space="preserve"> </w:t>
            </w:r>
          </w:p>
        </w:tc>
      </w:tr>
      <w:tr w:rsidR="008B349C" w:rsidRPr="0066265F" w14:paraId="15D9F382" w14:textId="77777777" w:rsidTr="008B3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5432B923" w14:textId="19A0B2A9" w:rsidR="008B349C" w:rsidRPr="0066265F" w:rsidRDefault="008B349C" w:rsidP="002317D1">
            <w:pPr>
              <w:spacing w:before="120" w:after="120"/>
              <w:rPr>
                <w:rFonts w:ascii="Arial" w:hAnsi="Arial" w:cs="Arial"/>
              </w:rPr>
            </w:pPr>
            <w:r>
              <w:rPr>
                <w:rFonts w:ascii="Arial" w:hAnsi="Arial" w:cs="Arial"/>
              </w:rPr>
              <w:t>3.</w:t>
            </w:r>
          </w:p>
        </w:tc>
        <w:tc>
          <w:tcPr>
            <w:tcW w:w="5812" w:type="dxa"/>
            <w:gridSpan w:val="5"/>
            <w:tcBorders>
              <w:top w:val="single" w:sz="4" w:space="0" w:color="auto"/>
              <w:left w:val="nil"/>
              <w:bottom w:val="single" w:sz="4" w:space="0" w:color="auto"/>
              <w:right w:val="single" w:sz="4" w:space="0" w:color="auto"/>
            </w:tcBorders>
          </w:tcPr>
          <w:p w14:paraId="38F56622" w14:textId="29583B70" w:rsidR="008B349C" w:rsidRDefault="008B349C" w:rsidP="002317D1">
            <w:pPr>
              <w:spacing w:before="120" w:after="120"/>
              <w:rPr>
                <w:rFonts w:ascii="Arial" w:hAnsi="Arial" w:cs="Arial"/>
              </w:rPr>
            </w:pPr>
            <w:r>
              <w:rPr>
                <w:rFonts w:ascii="Arial" w:hAnsi="Arial" w:cs="Arial"/>
              </w:rPr>
              <w:t>Basic understanding of homeless legislation</w:t>
            </w:r>
          </w:p>
        </w:tc>
        <w:tc>
          <w:tcPr>
            <w:tcW w:w="3578" w:type="dxa"/>
            <w:tcBorders>
              <w:top w:val="single" w:sz="4" w:space="0" w:color="auto"/>
              <w:left w:val="single" w:sz="4" w:space="0" w:color="auto"/>
              <w:bottom w:val="single" w:sz="4" w:space="0" w:color="auto"/>
            </w:tcBorders>
          </w:tcPr>
          <w:p w14:paraId="395BE7D7" w14:textId="59D97453" w:rsidR="008B349C" w:rsidRDefault="008B349C" w:rsidP="002317D1">
            <w:pPr>
              <w:spacing w:before="120" w:after="120"/>
              <w:rPr>
                <w:rFonts w:ascii="Arial" w:hAnsi="Arial" w:cs="Arial"/>
              </w:rPr>
            </w:pPr>
            <w:r w:rsidRPr="00CA638D">
              <w:rPr>
                <w:rFonts w:ascii="Arial" w:hAnsi="Arial" w:cs="Arial"/>
                <w:highlight w:val="yellow"/>
              </w:rPr>
              <w:t>Application Form</w:t>
            </w:r>
            <w:r>
              <w:rPr>
                <w:rFonts w:ascii="Arial" w:hAnsi="Arial" w:cs="Arial"/>
              </w:rPr>
              <w:t xml:space="preserve"> </w:t>
            </w:r>
          </w:p>
        </w:tc>
      </w:tr>
    </w:tbl>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8B349C" w14:paraId="71FDDD17" w14:textId="77777777" w:rsidTr="00F17061">
        <w:trPr>
          <w:trHeight w:val="588"/>
        </w:trPr>
        <w:tc>
          <w:tcPr>
            <w:tcW w:w="4962" w:type="dxa"/>
            <w:vMerge w:val="restart"/>
          </w:tcPr>
          <w:p w14:paraId="5B259DE2" w14:textId="77777777" w:rsidR="00F17061" w:rsidRDefault="008B349C" w:rsidP="00F17061">
            <w:pPr>
              <w:rPr>
                <w:rFonts w:ascii="Arial" w:hAnsi="Arial" w:cs="Arial"/>
                <w:b/>
              </w:rPr>
            </w:pPr>
            <w:r w:rsidRPr="0018028D">
              <w:rPr>
                <w:rFonts w:ascii="Arial" w:hAnsi="Arial" w:cs="Arial"/>
                <w:b/>
              </w:rPr>
              <w:t xml:space="preserve">Date </w:t>
            </w:r>
            <w:r>
              <w:rPr>
                <w:rFonts w:ascii="Arial" w:hAnsi="Arial" w:cs="Arial"/>
                <w:b/>
              </w:rPr>
              <w:t>Person Specification</w:t>
            </w:r>
            <w:r w:rsidRPr="0018028D">
              <w:rPr>
                <w:rFonts w:ascii="Arial" w:hAnsi="Arial" w:cs="Arial"/>
                <w:b/>
              </w:rPr>
              <w:t xml:space="preserve"> prepared/updated</w:t>
            </w:r>
            <w:r>
              <w:rPr>
                <w:rFonts w:ascii="Arial" w:hAnsi="Arial" w:cs="Arial"/>
                <w:b/>
              </w:rPr>
              <w:t xml:space="preserve"> </w:t>
            </w:r>
          </w:p>
          <w:p w14:paraId="141B3C0C" w14:textId="77777777" w:rsidR="00F17061" w:rsidRDefault="00F17061" w:rsidP="00F17061">
            <w:pPr>
              <w:rPr>
                <w:rFonts w:ascii="Arial" w:hAnsi="Arial" w:cs="Arial"/>
                <w:b/>
              </w:rPr>
            </w:pPr>
          </w:p>
          <w:p w14:paraId="691C1707" w14:textId="5A8DFC77" w:rsidR="008B349C" w:rsidRDefault="008B349C" w:rsidP="00F17061">
            <w:pPr>
              <w:rPr>
                <w:rFonts w:ascii="Arial" w:hAnsi="Arial" w:cs="Arial"/>
                <w:b/>
              </w:rPr>
            </w:pPr>
            <w:r w:rsidRPr="00DF1E85">
              <w:rPr>
                <w:rFonts w:ascii="Arial" w:hAnsi="Arial" w:cs="Arial"/>
                <w:b/>
              </w:rPr>
              <w:t>Person Specification prepared by</w:t>
            </w:r>
            <w:r w:rsidR="003C69D7">
              <w:rPr>
                <w:rFonts w:ascii="Arial" w:hAnsi="Arial" w:cs="Arial"/>
                <w:b/>
              </w:rPr>
              <w:t xml:space="preserve"> </w:t>
            </w:r>
          </w:p>
        </w:tc>
        <w:tc>
          <w:tcPr>
            <w:tcW w:w="5103" w:type="dxa"/>
          </w:tcPr>
          <w:p w14:paraId="5E3E3094" w14:textId="579E9A01" w:rsidR="00F17061" w:rsidRDefault="00E5072E" w:rsidP="00F17061">
            <w:pPr>
              <w:rPr>
                <w:rFonts w:ascii="Arial" w:hAnsi="Arial" w:cs="Arial"/>
                <w:b/>
              </w:rPr>
            </w:pPr>
            <w:r>
              <w:rPr>
                <w:rFonts w:ascii="Arial" w:hAnsi="Arial" w:cs="Arial"/>
                <w:b/>
              </w:rPr>
              <w:t>January 2025</w:t>
            </w:r>
          </w:p>
          <w:p w14:paraId="75AC6725" w14:textId="77777777" w:rsidR="008B349C" w:rsidRDefault="008B349C">
            <w:pPr>
              <w:rPr>
                <w:rFonts w:ascii="Arial" w:hAnsi="Arial" w:cs="Arial"/>
                <w:b/>
              </w:rPr>
            </w:pPr>
          </w:p>
        </w:tc>
      </w:tr>
      <w:tr w:rsidR="008B349C" w14:paraId="76BBD354" w14:textId="77777777" w:rsidTr="00F17061">
        <w:tc>
          <w:tcPr>
            <w:tcW w:w="4962" w:type="dxa"/>
            <w:vMerge/>
          </w:tcPr>
          <w:p w14:paraId="3317B5DD" w14:textId="118D9542" w:rsidR="008B349C" w:rsidRDefault="008B349C">
            <w:pPr>
              <w:rPr>
                <w:rFonts w:ascii="Arial" w:hAnsi="Arial" w:cs="Arial"/>
                <w:b/>
              </w:rPr>
            </w:pPr>
          </w:p>
        </w:tc>
        <w:tc>
          <w:tcPr>
            <w:tcW w:w="5103" w:type="dxa"/>
          </w:tcPr>
          <w:p w14:paraId="2FA8B887" w14:textId="386E0067" w:rsidR="008B349C" w:rsidRDefault="00F17061">
            <w:pPr>
              <w:rPr>
                <w:rFonts w:ascii="Arial" w:hAnsi="Arial" w:cs="Arial"/>
                <w:b/>
              </w:rPr>
            </w:pPr>
            <w:r>
              <w:rPr>
                <w:rFonts w:ascii="Arial" w:hAnsi="Arial" w:cs="Arial"/>
                <w:b/>
              </w:rPr>
              <w:t>Housing Sustainability Service Manager / Housing Options and Advice Group Service Manager</w:t>
            </w:r>
          </w:p>
        </w:tc>
      </w:tr>
    </w:tbl>
    <w:p w14:paraId="762A7D68" w14:textId="77777777" w:rsidR="00016EFF" w:rsidRDefault="00016EFF" w:rsidP="00016EFF">
      <w:pPr>
        <w:spacing w:after="0" w:line="240" w:lineRule="auto"/>
        <w:rPr>
          <w:rFonts w:ascii="Arial" w:hAnsi="Arial" w:cs="Arial"/>
          <w:b/>
        </w:rPr>
      </w:pPr>
    </w:p>
    <w:p w14:paraId="20467BE8" w14:textId="73DB5187" w:rsidR="00F17061" w:rsidRDefault="00F17061">
      <w:pPr>
        <w:spacing w:after="160" w:line="259" w:lineRule="auto"/>
        <w:rPr>
          <w:rFonts w:ascii="Arial" w:hAnsi="Arial" w:cs="Arial"/>
          <w:b/>
        </w:rPr>
      </w:pPr>
      <w:r>
        <w:rPr>
          <w:rFonts w:ascii="Arial" w:hAnsi="Arial" w:cs="Arial"/>
          <w:b/>
        </w:rPr>
        <w:br w:type="page"/>
      </w:r>
    </w:p>
    <w:p w14:paraId="3FD39896" w14:textId="77777777" w:rsidR="003C7CC0" w:rsidRDefault="003C7CC0" w:rsidP="00016EFF">
      <w:pPr>
        <w:spacing w:after="0" w:line="240" w:lineRule="auto"/>
        <w:rPr>
          <w:rFonts w:ascii="Arial" w:hAnsi="Arial" w:cs="Arial"/>
          <w:b/>
        </w:rPr>
      </w:pPr>
    </w:p>
    <w:p w14:paraId="0ABFF434" w14:textId="47443F8A" w:rsidR="00016EFF" w:rsidRPr="00C0162C" w:rsidRDefault="00016EFF" w:rsidP="00016EFF">
      <w:pPr>
        <w:spacing w:after="0" w:line="240" w:lineRule="auto"/>
        <w:rPr>
          <w:rFonts w:ascii="Arial" w:hAnsi="Arial" w:cs="Arial"/>
          <w:b/>
        </w:rPr>
      </w:pPr>
      <w:r w:rsidRPr="00C0162C">
        <w:rPr>
          <w:rFonts w:ascii="Arial" w:hAnsi="Arial" w:cs="Arial"/>
          <w:b/>
        </w:rPr>
        <w:t>These core competencies are considered essential for all roles within Bolton Council. Please be prepared to be assessed on any of these during the interview process and, for the successful applicant, throughout the probationary period</w:t>
      </w:r>
      <w:r w:rsidR="00807452">
        <w:rPr>
          <w:rFonts w:ascii="Arial" w:hAnsi="Arial" w:cs="Arial"/>
          <w:b/>
        </w:rPr>
        <w:t>.</w:t>
      </w:r>
    </w:p>
    <w:p w14:paraId="010815DC" w14:textId="77777777" w:rsidR="00016EFF" w:rsidRPr="00C0162C" w:rsidRDefault="00016EFF" w:rsidP="00016EFF">
      <w:pPr>
        <w:keepLines/>
        <w:autoSpaceDE w:val="0"/>
        <w:autoSpaceDN w:val="0"/>
        <w:adjustRightInd w:val="0"/>
        <w:spacing w:after="0" w:line="240" w:lineRule="auto"/>
        <w:rPr>
          <w:rFonts w:ascii="Arial" w:hAnsi="Arial" w:cs="Arial"/>
          <w:b/>
        </w:rPr>
      </w:pPr>
    </w:p>
    <w:p w14:paraId="2E3B376B" w14:textId="77777777" w:rsidR="00016EFF" w:rsidRPr="00C0162C" w:rsidRDefault="00016EFF" w:rsidP="00016EFF">
      <w:pPr>
        <w:keepLines/>
        <w:autoSpaceDE w:val="0"/>
        <w:autoSpaceDN w:val="0"/>
        <w:adjustRightInd w:val="0"/>
        <w:spacing w:after="0" w:line="240" w:lineRule="auto"/>
        <w:rPr>
          <w:rFonts w:ascii="Arial" w:hAnsi="Arial" w:cs="Arial"/>
          <w:color w:val="0000FF"/>
          <w:u w:val="single"/>
        </w:rPr>
      </w:pPr>
      <w:r w:rsidRPr="00C0162C">
        <w:rPr>
          <w:rFonts w:ascii="Arial" w:hAnsi="Arial" w:cs="Arial"/>
          <w:b/>
        </w:rPr>
        <w:t>Developing Self &amp; Others</w:t>
      </w:r>
    </w:p>
    <w:p w14:paraId="30C9DAF1" w14:textId="77777777" w:rsidR="00016EFF" w:rsidRPr="00C0162C" w:rsidRDefault="00016EFF" w:rsidP="00016EFF">
      <w:pPr>
        <w:spacing w:after="0" w:line="240" w:lineRule="auto"/>
        <w:rPr>
          <w:rFonts w:ascii="Arial" w:hAnsi="Arial" w:cs="Arial"/>
        </w:rPr>
      </w:pPr>
      <w:r w:rsidRPr="00C0162C">
        <w:rPr>
          <w:rFonts w:ascii="Arial" w:hAnsi="Arial" w:cs="Arial"/>
        </w:rPr>
        <w:t>Promote a learning environment to embed a learning culture.  Support others to develop their skills and knowledge to fulfil their potential. Actively pursue your own development. Support and promote the principles of Investors in People. </w:t>
      </w:r>
    </w:p>
    <w:p w14:paraId="4AE11113" w14:textId="77777777" w:rsidR="00016EFF" w:rsidRPr="00C0162C" w:rsidRDefault="00016EFF" w:rsidP="00016EFF">
      <w:pPr>
        <w:keepLines/>
        <w:autoSpaceDE w:val="0"/>
        <w:autoSpaceDN w:val="0"/>
        <w:adjustRightInd w:val="0"/>
        <w:spacing w:after="0" w:line="240" w:lineRule="auto"/>
        <w:rPr>
          <w:rFonts w:ascii="Arial" w:hAnsi="Arial" w:cs="Arial"/>
        </w:rPr>
      </w:pPr>
    </w:p>
    <w:p w14:paraId="3758ECF8"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Civil Contingencies</w:t>
      </w:r>
    </w:p>
    <w:p w14:paraId="6987A6D4" w14:textId="77777777" w:rsidR="00016EFF" w:rsidRPr="00C0162C" w:rsidRDefault="00016EFF" w:rsidP="00016EFF">
      <w:pPr>
        <w:spacing w:after="0" w:line="240" w:lineRule="auto"/>
        <w:rPr>
          <w:rFonts w:ascii="Arial" w:hAnsi="Arial" w:cs="Arial"/>
        </w:rPr>
      </w:pPr>
      <w:r w:rsidRPr="00C0162C">
        <w:rPr>
          <w:rFonts w:ascii="Arial" w:hAnsi="Arial" w:cs="Arial"/>
        </w:rPr>
        <w:t>Bolton Council has a statutory duty under the Civil Contingencies Act to respond in the event of an emergency. If Bolton Council’s Emergency Management Plan is activated, you may be required to assist in maintaining key Council services and supporting the community.  This could require working outside of routine working hours and working from places other than your normal place of work.</w:t>
      </w:r>
    </w:p>
    <w:p w14:paraId="141810D3" w14:textId="77777777" w:rsidR="00016EFF" w:rsidRPr="00C0162C" w:rsidRDefault="00016EFF" w:rsidP="00016EFF">
      <w:pPr>
        <w:keepLines/>
        <w:autoSpaceDE w:val="0"/>
        <w:autoSpaceDN w:val="0"/>
        <w:adjustRightInd w:val="0"/>
        <w:spacing w:after="0" w:line="240" w:lineRule="auto"/>
        <w:ind w:left="1069"/>
        <w:rPr>
          <w:rFonts w:ascii="Arial" w:hAnsi="Arial" w:cs="Arial"/>
        </w:rPr>
      </w:pPr>
    </w:p>
    <w:p w14:paraId="7A4A2127"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Equality &amp; Diversity</w:t>
      </w:r>
    </w:p>
    <w:p w14:paraId="08E6BF58" w14:textId="77777777" w:rsidR="00016EFF" w:rsidRPr="00C0162C" w:rsidRDefault="00016EFF" w:rsidP="00016EFF">
      <w:pPr>
        <w:spacing w:after="0" w:line="240" w:lineRule="auto"/>
        <w:rPr>
          <w:rFonts w:ascii="Arial" w:hAnsi="Arial" w:cs="Arial"/>
        </w:rPr>
      </w:pPr>
      <w:r w:rsidRPr="00C0162C">
        <w:rPr>
          <w:rFonts w:ascii="Arial" w:hAnsi="Arial" w:cs="Arial"/>
        </w:rPr>
        <w:t>Uphold the principles of fairness and the Equality Act in all undertakings as a Bolton Council employee, including providing a fair, accessible service irrespective of customer’s race, religion, gender, sexuality, disability or age.</w:t>
      </w:r>
    </w:p>
    <w:p w14:paraId="17475548" w14:textId="77777777" w:rsidR="00016EFF" w:rsidRPr="00C0162C" w:rsidRDefault="00016EFF" w:rsidP="00016EFF">
      <w:pPr>
        <w:keepLines/>
        <w:autoSpaceDE w:val="0"/>
        <w:autoSpaceDN w:val="0"/>
        <w:adjustRightInd w:val="0"/>
        <w:spacing w:after="0" w:line="240" w:lineRule="auto"/>
        <w:rPr>
          <w:rFonts w:ascii="Arial" w:hAnsi="Arial" w:cs="Arial"/>
        </w:rPr>
      </w:pPr>
    </w:p>
    <w:p w14:paraId="269F7B7B"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Customer Care</w:t>
      </w:r>
    </w:p>
    <w:p w14:paraId="4F50ECBB" w14:textId="77777777" w:rsidR="00016EFF" w:rsidRPr="00C0162C" w:rsidRDefault="00016EFF" w:rsidP="00016EFF">
      <w:pPr>
        <w:spacing w:after="0" w:line="240" w:lineRule="auto"/>
        <w:rPr>
          <w:rFonts w:ascii="Arial" w:hAnsi="Arial" w:cs="Arial"/>
        </w:rPr>
      </w:pPr>
      <w:r w:rsidRPr="00C0162C">
        <w:rPr>
          <w:rFonts w:ascii="Arial" w:hAnsi="Arial" w:cs="Arial"/>
        </w:rPr>
        <w:t>The ability to fully understand, assess and resolve the needs of all customers including those who present with complex situations, in a manner that respects dignity and expresses a caring &amp; professional image.</w:t>
      </w:r>
    </w:p>
    <w:p w14:paraId="6E96B3F9" w14:textId="3460FB92" w:rsidR="00016EFF" w:rsidRDefault="00016EFF" w:rsidP="00016EFF">
      <w:pPr>
        <w:spacing w:after="0" w:line="240" w:lineRule="auto"/>
        <w:rPr>
          <w:rFonts w:ascii="Arial" w:hAnsi="Arial" w:cs="Arial"/>
          <w:color w:val="0000FF"/>
          <w:u w:val="single"/>
        </w:rPr>
      </w:pPr>
    </w:p>
    <w:p w14:paraId="65B1CCBB" w14:textId="77777777" w:rsidR="003C69D7" w:rsidRPr="00C0162C" w:rsidRDefault="003C69D7" w:rsidP="00016EFF">
      <w:pPr>
        <w:spacing w:after="0" w:line="240" w:lineRule="auto"/>
        <w:rPr>
          <w:rFonts w:ascii="Arial" w:hAnsi="Arial" w:cs="Arial"/>
          <w:color w:val="0000FF"/>
          <w:u w:val="single"/>
        </w:rPr>
      </w:pPr>
    </w:p>
    <w:p w14:paraId="268342D5"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Health &amp; Safety</w:t>
      </w:r>
    </w:p>
    <w:p w14:paraId="14A7A419" w14:textId="77777777" w:rsidR="00016EFF" w:rsidRPr="00C0162C" w:rsidRDefault="00016EFF" w:rsidP="00016EFF">
      <w:pPr>
        <w:spacing w:after="0" w:line="240" w:lineRule="auto"/>
        <w:rPr>
          <w:rFonts w:ascii="Arial" w:hAnsi="Arial" w:cs="Arial"/>
        </w:rPr>
      </w:pPr>
      <w:r w:rsidRPr="00C0162C">
        <w:rPr>
          <w:rFonts w:ascii="Arial" w:hAnsi="Arial" w:cs="Arial"/>
        </w:rP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7E4F07D4" w14:textId="77777777" w:rsidR="00016EFF" w:rsidRPr="00C0162C" w:rsidRDefault="00016EFF" w:rsidP="00016EFF">
      <w:pPr>
        <w:keepLines/>
        <w:autoSpaceDE w:val="0"/>
        <w:autoSpaceDN w:val="0"/>
        <w:adjustRightInd w:val="0"/>
        <w:spacing w:after="0" w:line="240" w:lineRule="auto"/>
        <w:rPr>
          <w:rFonts w:ascii="Arial" w:hAnsi="Arial" w:cs="Arial"/>
        </w:rPr>
      </w:pPr>
    </w:p>
    <w:p w14:paraId="38EC4B6C" w14:textId="77777777" w:rsidR="00016EFF" w:rsidRPr="00C0162C" w:rsidRDefault="00016EFF" w:rsidP="00016EFF">
      <w:pPr>
        <w:spacing w:after="0" w:line="240" w:lineRule="auto"/>
        <w:rPr>
          <w:rFonts w:ascii="Arial" w:hAnsi="Arial" w:cs="Arial"/>
        </w:rPr>
      </w:pPr>
      <w:r w:rsidRPr="00C0162C">
        <w:rPr>
          <w:rFonts w:ascii="Arial" w:hAnsi="Arial" w:cs="Arial"/>
          <w:b/>
          <w:bCs/>
        </w:rPr>
        <w:t>Data Protection and Confidentiality</w:t>
      </w:r>
    </w:p>
    <w:p w14:paraId="5C164E5E" w14:textId="77777777" w:rsidR="00016EFF" w:rsidRPr="00C0162C" w:rsidRDefault="00016EFF" w:rsidP="00016EFF">
      <w:pPr>
        <w:spacing w:after="0" w:line="240" w:lineRule="auto"/>
        <w:rPr>
          <w:rFonts w:ascii="Arial" w:hAnsi="Arial" w:cs="Arial"/>
          <w:lang w:val="en-US"/>
        </w:rPr>
      </w:pPr>
      <w:r w:rsidRPr="00C0162C">
        <w:rPr>
          <w:rFonts w:ascii="Arial" w:hAnsi="Arial" w:cs="Arial"/>
        </w:rPr>
        <w:t>Ensure</w:t>
      </w:r>
      <w:r w:rsidRPr="00C0162C">
        <w:rPr>
          <w:rFonts w:ascii="Arial" w:hAnsi="Arial" w:cs="Arial"/>
          <w:lang w:val="en-US"/>
        </w:rPr>
        <w:t xml:space="preserve"> that any personal data or confidential data you hold is kept securely and is not disclosed, whether electronically, verbally or in writing, to any unauthorised third party. Follow Council policies and procedures on dealing with personal information and information assets, including The Code of Conduct, Data Protection, Acceptable Use and Information Security policies. Personal or confidential data should only be accessed or used for council purposes.</w:t>
      </w:r>
    </w:p>
    <w:p w14:paraId="5EC947B6" w14:textId="77777777" w:rsidR="00016EFF" w:rsidRPr="00C0162C" w:rsidRDefault="00016EFF" w:rsidP="00016EFF">
      <w:pPr>
        <w:spacing w:after="0" w:line="240" w:lineRule="auto"/>
        <w:rPr>
          <w:rFonts w:ascii="Arial" w:hAnsi="Arial" w:cs="Arial"/>
        </w:rPr>
      </w:pPr>
    </w:p>
    <w:p w14:paraId="6AD0E99B" w14:textId="77777777" w:rsidR="00016EFF" w:rsidRPr="00C0162C" w:rsidRDefault="00016EFF" w:rsidP="00016EFF">
      <w:pPr>
        <w:spacing w:after="0" w:line="240" w:lineRule="auto"/>
        <w:rPr>
          <w:rFonts w:ascii="Arial" w:hAnsi="Arial" w:cs="Arial"/>
          <w:lang w:val="en-US"/>
        </w:rPr>
      </w:pPr>
      <w:r w:rsidRPr="00C0162C">
        <w:rPr>
          <w:rFonts w:ascii="Arial" w:hAnsi="Arial" w:cs="Arial"/>
          <w:b/>
          <w:lang w:val="en-US"/>
        </w:rPr>
        <w:t>Fluency Duty</w:t>
      </w:r>
    </w:p>
    <w:p w14:paraId="6B9ECD00" w14:textId="77777777" w:rsidR="00016EFF" w:rsidRPr="00C0162C" w:rsidRDefault="00016EFF" w:rsidP="00016EFF">
      <w:pPr>
        <w:spacing w:after="0" w:line="240" w:lineRule="auto"/>
        <w:rPr>
          <w:rFonts w:ascii="Arial" w:hAnsi="Arial" w:cs="Arial"/>
        </w:rPr>
      </w:pPr>
      <w:r w:rsidRPr="00C0162C">
        <w:rPr>
          <w:rFonts w:ascii="Arial" w:hAnsi="Arial" w:cs="Arial"/>
        </w:rPr>
        <w:t>Should you be required, as a regular and intrinsic part of your role, to speak to members of the public in English, you must be able to converse at ease with customers and provide advice in accurate spoken English, as required by</w:t>
      </w:r>
      <w:r w:rsidRPr="00C0162C">
        <w:rPr>
          <w:rFonts w:ascii="Arial" w:hAnsi="Arial" w:cs="Arial"/>
          <w:i/>
        </w:rPr>
        <w:t xml:space="preserve"> </w:t>
      </w:r>
      <w:r w:rsidRPr="00C0162C">
        <w:rPr>
          <w:rFonts w:ascii="Arial" w:hAnsi="Arial" w:cs="Arial"/>
        </w:rPr>
        <w:t>The Immigration Act 2016.</w:t>
      </w:r>
    </w:p>
    <w:p w14:paraId="462B7635" w14:textId="77777777" w:rsidR="00016EFF" w:rsidRPr="00C0162C" w:rsidRDefault="00016EFF" w:rsidP="00016EFF">
      <w:pPr>
        <w:spacing w:after="0" w:line="240" w:lineRule="auto"/>
        <w:rPr>
          <w:rFonts w:ascii="Arial" w:hAnsi="Arial" w:cs="Arial"/>
          <w:lang w:val="en-US"/>
        </w:rPr>
      </w:pPr>
    </w:p>
    <w:p w14:paraId="0C6296D0" w14:textId="77777777" w:rsidR="00016EFF" w:rsidRPr="00C0162C" w:rsidRDefault="00016EFF" w:rsidP="00016EFF">
      <w:pPr>
        <w:spacing w:after="0" w:line="240" w:lineRule="auto"/>
        <w:rPr>
          <w:rFonts w:ascii="Arial" w:hAnsi="Arial" w:cs="Arial"/>
          <w:b/>
        </w:rPr>
      </w:pPr>
      <w:r w:rsidRPr="00C0162C">
        <w:rPr>
          <w:rFonts w:ascii="Arial" w:hAnsi="Arial" w:cs="Arial"/>
          <w:b/>
        </w:rPr>
        <w:t>Working Hours</w:t>
      </w:r>
    </w:p>
    <w:p w14:paraId="3D406EF2" w14:textId="77777777" w:rsidR="00016EFF" w:rsidRPr="00C0162C" w:rsidRDefault="00016EFF" w:rsidP="00016EFF">
      <w:pPr>
        <w:spacing w:after="0" w:line="240" w:lineRule="auto"/>
        <w:rPr>
          <w:rFonts w:ascii="Arial" w:hAnsi="Arial" w:cs="Arial"/>
        </w:rPr>
      </w:pPr>
      <w:r w:rsidRPr="00C0162C">
        <w:rPr>
          <w:rFonts w:ascii="Arial" w:hAnsi="Arial" w:cs="Arial"/>
        </w:rPr>
        <w:t>The nature and demands of the role are not always predictable and there will be an expectation that work will be required outside of normal hours from time to time.</w:t>
      </w:r>
    </w:p>
    <w:p w14:paraId="6BED1B65" w14:textId="77777777" w:rsidR="00016EFF" w:rsidRPr="00C0162C" w:rsidRDefault="00016EFF" w:rsidP="00016EFF">
      <w:pPr>
        <w:spacing w:after="0" w:line="240" w:lineRule="auto"/>
        <w:rPr>
          <w:rFonts w:ascii="Arial" w:hAnsi="Arial" w:cs="Arial"/>
        </w:rPr>
      </w:pPr>
    </w:p>
    <w:p w14:paraId="0240D799" w14:textId="77777777" w:rsidR="00016EFF" w:rsidRPr="00C0162C" w:rsidRDefault="00016EFF" w:rsidP="00016EFF">
      <w:pPr>
        <w:spacing w:after="0" w:line="240" w:lineRule="auto"/>
        <w:rPr>
          <w:rFonts w:ascii="Arial" w:hAnsi="Arial" w:cs="Arial"/>
          <w:b/>
          <w:bCs/>
          <w:iCs/>
        </w:rPr>
      </w:pPr>
      <w:r w:rsidRPr="00C0162C">
        <w:rPr>
          <w:rFonts w:ascii="Arial" w:hAnsi="Arial" w:cs="Arial"/>
          <w:b/>
          <w:bCs/>
          <w:iCs/>
        </w:rPr>
        <w:t>Safeguarding</w:t>
      </w:r>
    </w:p>
    <w:p w14:paraId="1B86E22D" w14:textId="7356BCC6" w:rsidR="00243DBF" w:rsidRDefault="00016EFF" w:rsidP="00016EFF">
      <w:pPr>
        <w:rPr>
          <w:rFonts w:ascii="Arial" w:hAnsi="Arial" w:cs="Arial"/>
          <w:bCs/>
          <w:iCs/>
        </w:rPr>
      </w:pPr>
      <w:r w:rsidRPr="00C0162C">
        <w:rPr>
          <w:rFonts w:ascii="Arial" w:hAnsi="Arial" w:cs="Arial"/>
          <w:bCs/>
          <w:iCs/>
        </w:rPr>
        <w:t>This Council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&amp; Barring Service.</w:t>
      </w:r>
    </w:p>
    <w:p w14:paraId="71DF9D47" w14:textId="13E423E5" w:rsidR="00C70FFC" w:rsidRPr="00C70FFC" w:rsidRDefault="00C70FFC" w:rsidP="00016EFF">
      <w:pPr>
        <w:rPr>
          <w:rFonts w:ascii="Arial" w:hAnsi="Arial" w:cs="Arial"/>
          <w:color w:val="10191C"/>
          <w:shd w:val="clear" w:color="auto" w:fill="FFFFFF"/>
        </w:rPr>
      </w:pPr>
      <w:r w:rsidRPr="00C70FFC">
        <w:rPr>
          <w:rFonts w:ascii="Arial" w:hAnsi="Arial" w:cs="Arial"/>
          <w:b/>
          <w:bCs/>
          <w:color w:val="10191C"/>
          <w:shd w:val="clear" w:color="auto" w:fill="FFFFFF"/>
        </w:rPr>
        <w:lastRenderedPageBreak/>
        <w:t xml:space="preserve">The values of an organisation are those key principles by which people are expected to work to day to day. They’re our culture and help define what is expected of </w:t>
      </w:r>
      <w:proofErr w:type="gramStart"/>
      <w:r w:rsidRPr="00C70FFC">
        <w:rPr>
          <w:rFonts w:ascii="Arial" w:hAnsi="Arial" w:cs="Arial"/>
          <w:b/>
          <w:bCs/>
          <w:color w:val="10191C"/>
          <w:shd w:val="clear" w:color="auto" w:fill="FFFFFF"/>
        </w:rPr>
        <w:t>each and every</w:t>
      </w:r>
      <w:proofErr w:type="gramEnd"/>
      <w:r w:rsidRPr="00C70FFC">
        <w:rPr>
          <w:rFonts w:ascii="Arial" w:hAnsi="Arial" w:cs="Arial"/>
          <w:b/>
          <w:bCs/>
          <w:color w:val="10191C"/>
          <w:shd w:val="clear" w:color="auto" w:fill="FFFFFF"/>
        </w:rPr>
        <w:t xml:space="preserve"> one of us</w:t>
      </w:r>
      <w:r w:rsidRPr="00C70FFC">
        <w:rPr>
          <w:rFonts w:ascii="Arial" w:hAnsi="Arial" w:cs="Arial"/>
          <w:color w:val="10191C"/>
          <w:shd w:val="clear" w:color="auto" w:fill="FFFFFF"/>
        </w:rPr>
        <w:t>.</w:t>
      </w:r>
    </w:p>
    <w:p w14:paraId="3AB875FB" w14:textId="76D20390" w:rsidR="00C70FFC" w:rsidRDefault="00C70FFC" w:rsidP="00016EFF">
      <w:pPr>
        <w:rPr>
          <w:rFonts w:ascii="Arial" w:hAnsi="Arial" w:cs="Arial"/>
          <w:bCs/>
          <w:iCs/>
        </w:rPr>
      </w:pPr>
      <w:r>
        <w:rPr>
          <w:noProof/>
        </w:rPr>
        <w:drawing>
          <wp:inline distT="0" distB="0" distL="0" distR="0" wp14:anchorId="48E9B123" wp14:editId="516CE499">
            <wp:extent cx="4908550" cy="1306332"/>
            <wp:effectExtent l="0" t="0" r="635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21105" cy="1309673"/>
                    </a:xfrm>
                    <a:prstGeom prst="rect">
                      <a:avLst/>
                    </a:prstGeom>
                    <a:noFill/>
                    <a:ln>
                      <a:noFill/>
                    </a:ln>
                  </pic:spPr>
                </pic:pic>
              </a:graphicData>
            </a:graphic>
          </wp:inline>
        </w:drawing>
      </w:r>
    </w:p>
    <w:p w14:paraId="6B758A65" w14:textId="7ABF39D8" w:rsidR="00C70FFC" w:rsidRDefault="00C70FFC" w:rsidP="00016EFF">
      <w:pPr>
        <w:rPr>
          <w:rFonts w:ascii="Arial" w:hAnsi="Arial" w:cs="Arial"/>
          <w:bCs/>
          <w:iCs/>
        </w:rPr>
      </w:pPr>
      <w:r>
        <w:rPr>
          <w:noProof/>
        </w:rPr>
        <w:drawing>
          <wp:inline distT="0" distB="0" distL="0" distR="0" wp14:anchorId="151B1074" wp14:editId="54AB79CF">
            <wp:extent cx="4863832" cy="1339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66595" cy="1340611"/>
                    </a:xfrm>
                    <a:prstGeom prst="rect">
                      <a:avLst/>
                    </a:prstGeom>
                    <a:noFill/>
                    <a:ln>
                      <a:noFill/>
                    </a:ln>
                  </pic:spPr>
                </pic:pic>
              </a:graphicData>
            </a:graphic>
          </wp:inline>
        </w:drawing>
      </w:r>
      <w:r>
        <w:rPr>
          <w:noProof/>
        </w:rPr>
        <w:drawing>
          <wp:inline distT="0" distB="0" distL="0" distR="0" wp14:anchorId="3E09C21C" wp14:editId="3EA4D5D1">
            <wp:extent cx="4824253" cy="1193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26946" cy="1194466"/>
                    </a:xfrm>
                    <a:prstGeom prst="rect">
                      <a:avLst/>
                    </a:prstGeom>
                    <a:noFill/>
                    <a:ln>
                      <a:noFill/>
                    </a:ln>
                  </pic:spPr>
                </pic:pic>
              </a:graphicData>
            </a:graphic>
          </wp:inline>
        </w:drawing>
      </w:r>
      <w:r>
        <w:rPr>
          <w:noProof/>
        </w:rPr>
        <w:drawing>
          <wp:inline distT="0" distB="0" distL="0" distR="0" wp14:anchorId="3C6F3FF1" wp14:editId="021D71D6">
            <wp:extent cx="4976514"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00856" cy="1225164"/>
                    </a:xfrm>
                    <a:prstGeom prst="rect">
                      <a:avLst/>
                    </a:prstGeom>
                    <a:noFill/>
                    <a:ln>
                      <a:noFill/>
                    </a:ln>
                  </pic:spPr>
                </pic:pic>
              </a:graphicData>
            </a:graphic>
          </wp:inline>
        </w:drawing>
      </w:r>
    </w:p>
    <w:p w14:paraId="57021A57" w14:textId="0AF166C2" w:rsidR="00C70FFC" w:rsidRDefault="00C70FFC" w:rsidP="00016EFF">
      <w:pPr>
        <w:rPr>
          <w:rFonts w:ascii="Arial" w:hAnsi="Arial" w:cs="Arial"/>
          <w:bCs/>
          <w:iCs/>
        </w:rPr>
      </w:pPr>
      <w:r>
        <w:rPr>
          <w:rFonts w:ascii="Arial" w:hAnsi="Arial" w:cs="Arial"/>
          <w:bCs/>
          <w:iCs/>
          <w:noProof/>
        </w:rPr>
        <w:drawing>
          <wp:inline distT="0" distB="0" distL="0" distR="0" wp14:anchorId="5203880D" wp14:editId="6DD049DB">
            <wp:extent cx="5010246" cy="12319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15569" cy="1233209"/>
                    </a:xfrm>
                    <a:prstGeom prst="rect">
                      <a:avLst/>
                    </a:prstGeom>
                    <a:noFill/>
                  </pic:spPr>
                </pic:pic>
              </a:graphicData>
            </a:graphic>
          </wp:inline>
        </w:drawing>
      </w:r>
    </w:p>
    <w:p w14:paraId="03BED40C" w14:textId="77777777" w:rsidR="00C70FFC" w:rsidRDefault="00C70FFC" w:rsidP="00016EFF"/>
    <w:sectPr w:rsidR="00C70FFC" w:rsidSect="00FC3378">
      <w:headerReference w:type="even" r:id="rId19"/>
      <w:headerReference w:type="default" r:id="rId20"/>
      <w:footerReference w:type="default" r:id="rId21"/>
      <w:headerReference w:type="first" r:id="rId22"/>
      <w:pgSz w:w="11906" w:h="16838" w:code="9"/>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18690" w14:textId="77777777" w:rsidR="00FC3378" w:rsidRDefault="00FC3378" w:rsidP="00FC3378">
      <w:pPr>
        <w:spacing w:after="0" w:line="240" w:lineRule="auto"/>
      </w:pPr>
      <w:r>
        <w:separator/>
      </w:r>
    </w:p>
  </w:endnote>
  <w:endnote w:type="continuationSeparator" w:id="0">
    <w:p w14:paraId="4E64D99D" w14:textId="77777777" w:rsidR="00FC3378" w:rsidRDefault="00FC3378" w:rsidP="00FC3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DA5A1" w14:textId="77777777" w:rsid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Our Values: </w:t>
    </w:r>
  </w:p>
  <w:p w14:paraId="10528348" w14:textId="597E8769" w:rsidR="00FC3378" w:rsidRP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Accountability, Determination, Honesty and Respect, </w:t>
    </w:r>
    <w:proofErr w:type="gramStart"/>
    <w:r w:rsidRPr="00FC3378">
      <w:rPr>
        <w:rFonts w:ascii="Arial" w:hAnsi="Arial" w:cs="Arial"/>
        <w:sz w:val="21"/>
        <w:szCs w:val="21"/>
      </w:rPr>
      <w:t>Making</w:t>
    </w:r>
    <w:proofErr w:type="gramEnd"/>
    <w:r w:rsidRPr="00FC3378">
      <w:rPr>
        <w:rFonts w:ascii="Arial" w:hAnsi="Arial" w:cs="Arial"/>
        <w:sz w:val="21"/>
        <w:szCs w:val="21"/>
      </w:rPr>
      <w:t xml:space="preserve"> a Difference, Working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0376D" w14:textId="77777777" w:rsidR="00FC3378" w:rsidRDefault="00FC3378" w:rsidP="00FC3378">
      <w:pPr>
        <w:spacing w:after="0" w:line="240" w:lineRule="auto"/>
      </w:pPr>
      <w:r>
        <w:separator/>
      </w:r>
    </w:p>
  </w:footnote>
  <w:footnote w:type="continuationSeparator" w:id="0">
    <w:p w14:paraId="097BCB11" w14:textId="77777777" w:rsidR="00FC3378" w:rsidRDefault="00FC3378" w:rsidP="00FC3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0F176" w14:textId="47A62493" w:rsidR="00CA456C" w:rsidRDefault="00CA4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81A00" w14:textId="645F9CED" w:rsidR="00D1782D" w:rsidRDefault="00D1782D">
    <w:pPr>
      <w:pStyle w:val="Header"/>
    </w:pPr>
    <w:r>
      <w:t>April 2022</w:t>
    </w:r>
  </w:p>
  <w:p w14:paraId="5C3DFE23" w14:textId="4BD5F41E" w:rsidR="00CA456C" w:rsidRDefault="00CA45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EA331" w14:textId="10DB49AD" w:rsidR="00CA456C" w:rsidRDefault="00CA4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00163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BF"/>
    <w:rsid w:val="00007790"/>
    <w:rsid w:val="00016EFF"/>
    <w:rsid w:val="00117D97"/>
    <w:rsid w:val="00162C95"/>
    <w:rsid w:val="00197E06"/>
    <w:rsid w:val="001D547E"/>
    <w:rsid w:val="00243BEC"/>
    <w:rsid w:val="00243DBF"/>
    <w:rsid w:val="00266594"/>
    <w:rsid w:val="002B7DAB"/>
    <w:rsid w:val="00307928"/>
    <w:rsid w:val="0034390A"/>
    <w:rsid w:val="003478BB"/>
    <w:rsid w:val="00381020"/>
    <w:rsid w:val="003811D5"/>
    <w:rsid w:val="003A5365"/>
    <w:rsid w:val="003C69D7"/>
    <w:rsid w:val="003C7CC0"/>
    <w:rsid w:val="003D2019"/>
    <w:rsid w:val="004245C0"/>
    <w:rsid w:val="004B211A"/>
    <w:rsid w:val="004C4E03"/>
    <w:rsid w:val="00540855"/>
    <w:rsid w:val="00557C6D"/>
    <w:rsid w:val="00604191"/>
    <w:rsid w:val="006B1340"/>
    <w:rsid w:val="006D2F07"/>
    <w:rsid w:val="006E2DCB"/>
    <w:rsid w:val="00735572"/>
    <w:rsid w:val="007E73A9"/>
    <w:rsid w:val="00807452"/>
    <w:rsid w:val="00854AD2"/>
    <w:rsid w:val="00861CEF"/>
    <w:rsid w:val="008650DD"/>
    <w:rsid w:val="008B349C"/>
    <w:rsid w:val="008F3B6B"/>
    <w:rsid w:val="00906027"/>
    <w:rsid w:val="009A3409"/>
    <w:rsid w:val="009D1C42"/>
    <w:rsid w:val="009E0BD0"/>
    <w:rsid w:val="00A167DF"/>
    <w:rsid w:val="00A74D2F"/>
    <w:rsid w:val="00AB0715"/>
    <w:rsid w:val="00AC73E2"/>
    <w:rsid w:val="00AC7AA4"/>
    <w:rsid w:val="00B311AC"/>
    <w:rsid w:val="00B861D3"/>
    <w:rsid w:val="00B9507D"/>
    <w:rsid w:val="00BC6561"/>
    <w:rsid w:val="00BE0252"/>
    <w:rsid w:val="00BF2863"/>
    <w:rsid w:val="00C47349"/>
    <w:rsid w:val="00C55D95"/>
    <w:rsid w:val="00C55DED"/>
    <w:rsid w:val="00C70FFC"/>
    <w:rsid w:val="00CA456C"/>
    <w:rsid w:val="00CA638D"/>
    <w:rsid w:val="00CF6CBA"/>
    <w:rsid w:val="00D1782D"/>
    <w:rsid w:val="00D31E09"/>
    <w:rsid w:val="00D818E6"/>
    <w:rsid w:val="00DA2C53"/>
    <w:rsid w:val="00DB211F"/>
    <w:rsid w:val="00DD1746"/>
    <w:rsid w:val="00DF1E85"/>
    <w:rsid w:val="00E5072E"/>
    <w:rsid w:val="00E76DA5"/>
    <w:rsid w:val="00E9019B"/>
    <w:rsid w:val="00E91810"/>
    <w:rsid w:val="00EF40E8"/>
    <w:rsid w:val="00F17061"/>
    <w:rsid w:val="00F80B4C"/>
    <w:rsid w:val="00F93362"/>
    <w:rsid w:val="00FC3378"/>
    <w:rsid w:val="00FC3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3FE28F8"/>
  <w15:chartTrackingRefBased/>
  <w15:docId w15:val="{999D58A0-4DCB-4EDA-A57D-57F4A0F9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DBF"/>
    <w:pPr>
      <w:spacing w:after="0" w:line="264" w:lineRule="auto"/>
      <w:ind w:left="720"/>
      <w:contextualSpacing/>
    </w:pPr>
    <w:rPr>
      <w:rFonts w:ascii="Arial" w:eastAsia="Times New Roman" w:hAnsi="Arial" w:cs="Times New Roman"/>
    </w:rPr>
  </w:style>
  <w:style w:type="table" w:styleId="TableGrid">
    <w:name w:val="Table Grid"/>
    <w:basedOn w:val="TableNormal"/>
    <w:uiPriority w:val="59"/>
    <w:rsid w:val="0024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78"/>
  </w:style>
  <w:style w:type="paragraph" w:styleId="Footer">
    <w:name w:val="footer"/>
    <w:basedOn w:val="Normal"/>
    <w:link w:val="FooterChar"/>
    <w:uiPriority w:val="99"/>
    <w:unhideWhenUsed/>
    <w:rsid w:val="00FC3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78"/>
  </w:style>
  <w:style w:type="character" w:styleId="Hyperlink">
    <w:name w:val="Hyperlink"/>
    <w:basedOn w:val="DefaultParagraphFont"/>
    <w:uiPriority w:val="99"/>
    <w:semiHidden/>
    <w:unhideWhenUsed/>
    <w:rsid w:val="00604191"/>
    <w:rPr>
      <w:color w:val="0000FF"/>
      <w:u w:val="single"/>
    </w:rPr>
  </w:style>
  <w:style w:type="character" w:styleId="CommentReference">
    <w:name w:val="annotation reference"/>
    <w:basedOn w:val="DefaultParagraphFont"/>
    <w:uiPriority w:val="99"/>
    <w:semiHidden/>
    <w:unhideWhenUsed/>
    <w:rsid w:val="00604191"/>
    <w:rPr>
      <w:sz w:val="16"/>
      <w:szCs w:val="16"/>
    </w:rPr>
  </w:style>
  <w:style w:type="paragraph" w:styleId="CommentText">
    <w:name w:val="annotation text"/>
    <w:basedOn w:val="Normal"/>
    <w:link w:val="CommentTextChar"/>
    <w:uiPriority w:val="99"/>
    <w:semiHidden/>
    <w:unhideWhenUsed/>
    <w:rsid w:val="00604191"/>
    <w:pPr>
      <w:spacing w:line="240" w:lineRule="auto"/>
    </w:pPr>
    <w:rPr>
      <w:sz w:val="20"/>
      <w:szCs w:val="20"/>
    </w:rPr>
  </w:style>
  <w:style w:type="character" w:customStyle="1" w:styleId="CommentTextChar">
    <w:name w:val="Comment Text Char"/>
    <w:basedOn w:val="DefaultParagraphFont"/>
    <w:link w:val="CommentText"/>
    <w:uiPriority w:val="99"/>
    <w:semiHidden/>
    <w:rsid w:val="00604191"/>
    <w:rPr>
      <w:sz w:val="20"/>
      <w:szCs w:val="20"/>
    </w:rPr>
  </w:style>
  <w:style w:type="paragraph" w:styleId="CommentSubject">
    <w:name w:val="annotation subject"/>
    <w:basedOn w:val="CommentText"/>
    <w:next w:val="CommentText"/>
    <w:link w:val="CommentSubjectChar"/>
    <w:uiPriority w:val="99"/>
    <w:semiHidden/>
    <w:unhideWhenUsed/>
    <w:rsid w:val="00604191"/>
    <w:rPr>
      <w:b/>
      <w:bCs/>
    </w:rPr>
  </w:style>
  <w:style w:type="character" w:customStyle="1" w:styleId="CommentSubjectChar">
    <w:name w:val="Comment Subject Char"/>
    <w:basedOn w:val="CommentTextChar"/>
    <w:link w:val="CommentSubject"/>
    <w:uiPriority w:val="99"/>
    <w:semiHidden/>
    <w:rsid w:val="006041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772267">
      <w:bodyDiv w:val="1"/>
      <w:marLeft w:val="0"/>
      <w:marRight w:val="0"/>
      <w:marTop w:val="0"/>
      <w:marBottom w:val="0"/>
      <w:divBdr>
        <w:top w:val="none" w:sz="0" w:space="0" w:color="auto"/>
        <w:left w:val="none" w:sz="0" w:space="0" w:color="auto"/>
        <w:bottom w:val="none" w:sz="0" w:space="0" w:color="auto"/>
        <w:right w:val="none" w:sz="0" w:space="0" w:color="auto"/>
      </w:divBdr>
    </w:div>
    <w:div w:id="578176624">
      <w:bodyDiv w:val="1"/>
      <w:marLeft w:val="0"/>
      <w:marRight w:val="0"/>
      <w:marTop w:val="0"/>
      <w:marBottom w:val="0"/>
      <w:divBdr>
        <w:top w:val="none" w:sz="0" w:space="0" w:color="auto"/>
        <w:left w:val="none" w:sz="0" w:space="0" w:color="auto"/>
        <w:bottom w:val="none" w:sz="0" w:space="0" w:color="auto"/>
        <w:right w:val="none" w:sz="0" w:space="0" w:color="auto"/>
      </w:divBdr>
    </w:div>
    <w:div w:id="762527970">
      <w:bodyDiv w:val="1"/>
      <w:marLeft w:val="0"/>
      <w:marRight w:val="0"/>
      <w:marTop w:val="0"/>
      <w:marBottom w:val="0"/>
      <w:divBdr>
        <w:top w:val="none" w:sz="0" w:space="0" w:color="auto"/>
        <w:left w:val="none" w:sz="0" w:space="0" w:color="auto"/>
        <w:bottom w:val="none" w:sz="0" w:space="0" w:color="auto"/>
        <w:right w:val="none" w:sz="0" w:space="0" w:color="auto"/>
      </w:divBdr>
    </w:div>
    <w:div w:id="1528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hyperlink" Target="#" TargetMode="External" /><Relationship Id="rId18" Type="http://schemas.openxmlformats.org/officeDocument/2006/relationships/image" Target="media/image6.png" /><Relationship Id="rId21" Type="http://schemas.openxmlformats.org/officeDocument/2006/relationships/footer" Target="footer1.xml" /><Relationship Id="rId7" Type="http://schemas.openxmlformats.org/officeDocument/2006/relationships/styles" Target="styles.xml" /><Relationship Id="rId12" Type="http://schemas.openxmlformats.org/officeDocument/2006/relationships/image" Target="media/image1.jpeg" /><Relationship Id="rId17" Type="http://schemas.openxmlformats.org/officeDocument/2006/relationships/image" Target="media/image5.png" /><Relationship Id="rId16" Type="http://schemas.openxmlformats.org/officeDocument/2006/relationships/image" Target="media/image4.png" /><Relationship Id="rId20" Type="http://schemas.openxmlformats.org/officeDocument/2006/relationships/header" Target="header2.xml" /><Relationship Id="rId6" Type="http://schemas.openxmlformats.org/officeDocument/2006/relationships/numbering" Target="numbering.xml" /><Relationship Id="rId11" Type="http://schemas.openxmlformats.org/officeDocument/2006/relationships/endnotes" Target="endnotes.xml" /><Relationship Id="rId24" Type="http://schemas.openxmlformats.org/officeDocument/2006/relationships/theme" Target="theme/theme1.xml" /><Relationship Id="rId15" Type="http://schemas.openxmlformats.org/officeDocument/2006/relationships/image" Target="media/image3.png" /><Relationship Id="rId23" Type="http://schemas.openxmlformats.org/officeDocument/2006/relationships/fontTable" Target="fontTable.xml" /><Relationship Id="rId10" Type="http://schemas.openxmlformats.org/officeDocument/2006/relationships/footnotes" Target="footnotes.xml" /><Relationship Id="rId19" Type="http://schemas.openxmlformats.org/officeDocument/2006/relationships/header" Target="header1.xml" /><Relationship Id="rId9" Type="http://schemas.openxmlformats.org/officeDocument/2006/relationships/webSettings" Target="webSettings.xml" /><Relationship Id="rId14" Type="http://schemas.openxmlformats.org/officeDocument/2006/relationships/image" Target="media/image2.png" /><Relationship Id="rId22" Type="http://schemas.openxmlformats.org/officeDocument/2006/relationships/header" Target="head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1752</Words>
  <Characters>9991</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Job Description and Personnel Specification</vt:lpstr>
    </vt:vector>
  </TitlesOfParts>
  <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Personnel Specification</dc:title>
  <dc:subject/>
  <dc:creator>Johnson, Andrew</dc:creator>
  <cp:keywords/>
  <dc:description/>
  <cp:lastModifiedBy>Fairhurst, Karen</cp:lastModifiedBy>
  <cp:revision>2</cp:revision>
  <dcterms:created xsi:type="dcterms:W3CDTF">2025-01-22T13:23:00Z</dcterms:created>
  <dcterms:modified xsi:type="dcterms:W3CDTF">2025-01-22T13:23:00Z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0x010100716A2685FAF75A4394B4D5B3EF6E7A8300184CECFD37CAA04DB04D0C124CCC0B36</vt:lpwstr>
  </property>
  <property fmtid="{D5CDD505-2E9C-101B-9397-08002B2CF9AE}" pid="3" name="Topic">
    <vt:lpwstr>6;#Workplace|0eca40e7-1b69-41ab-b4d3-fcac60499f36</vt:lpwstr>
  </property>
  <property fmtid="{D5CDD505-2E9C-101B-9397-08002B2CF9AE}" pid="4" name="Function">
    <vt:lpwstr>21;#Human Resources|ad161ebb-ba4f-462c-bc0e-044fa3792e1e</vt:lpwstr>
  </property>
  <property fmtid="{D5CDD505-2E9C-101B-9397-08002B2CF9AE}" pid="5" name="Bolton Document Type">
    <vt:lpwstr>95;#Templates|db1bba78-799d-4873-a494-686ebe9dc4a8</vt:lpwstr>
  </property>
</Properties>
</file>